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F665" w14:textId="68D479D6" w:rsidR="00C958F5" w:rsidRDefault="00C958F5" w:rsidP="00851A80">
      <w:pPr>
        <w:jc w:val="center"/>
      </w:pPr>
    </w:p>
    <w:p w14:paraId="28F43BE3" w14:textId="77777777" w:rsidR="00851A80" w:rsidRPr="00FE697C" w:rsidRDefault="00851A80">
      <w:pPr>
        <w:rPr>
          <w:rFonts w:cstheme="minorHAnsi"/>
        </w:rPr>
      </w:pPr>
    </w:p>
    <w:p w14:paraId="3CAA39F9" w14:textId="3A5300F3" w:rsidR="00851A80" w:rsidRPr="00FE697C" w:rsidRDefault="00B94469" w:rsidP="00851A80">
      <w:pPr>
        <w:jc w:val="center"/>
        <w:rPr>
          <w:rFonts w:cstheme="minorHAnsi"/>
          <w:b/>
        </w:rPr>
      </w:pPr>
      <w:r w:rsidRPr="00FE697C">
        <w:rPr>
          <w:rFonts w:cstheme="minorHAnsi"/>
          <w:b/>
        </w:rPr>
        <w:t xml:space="preserve">Non-Executive </w:t>
      </w:r>
      <w:r w:rsidR="007B63EF" w:rsidRPr="00FE697C">
        <w:rPr>
          <w:rFonts w:cstheme="minorHAnsi"/>
          <w:b/>
        </w:rPr>
        <w:t>Director</w:t>
      </w:r>
      <w:r w:rsidRPr="00FE697C">
        <w:rPr>
          <w:rFonts w:cstheme="minorHAnsi"/>
          <w:b/>
        </w:rPr>
        <w:t xml:space="preserve"> </w:t>
      </w:r>
      <w:r w:rsidR="00851A80" w:rsidRPr="00FE697C">
        <w:rPr>
          <w:rFonts w:cstheme="minorHAnsi"/>
          <w:b/>
        </w:rPr>
        <w:t xml:space="preserve">opportunity </w:t>
      </w:r>
    </w:p>
    <w:p w14:paraId="697EDC5F" w14:textId="77777777" w:rsidR="00851A80" w:rsidRPr="00FE697C" w:rsidRDefault="00851A80" w:rsidP="00851A80">
      <w:pPr>
        <w:rPr>
          <w:rFonts w:cstheme="minorHAnsi"/>
        </w:rPr>
      </w:pPr>
    </w:p>
    <w:p w14:paraId="42D91D53" w14:textId="31538C1C" w:rsidR="00B5172B" w:rsidRPr="00FE697C" w:rsidRDefault="00891FCD" w:rsidP="00B5172B">
      <w:pPr>
        <w:ind w:left="2880" w:hanging="2880"/>
        <w:rPr>
          <w:rFonts w:cstheme="minorHAnsi"/>
        </w:rPr>
      </w:pPr>
      <w:r w:rsidRPr="00FE697C">
        <w:rPr>
          <w:rFonts w:cstheme="minorHAnsi"/>
          <w:b/>
        </w:rPr>
        <w:t>Organisation</w:t>
      </w:r>
      <w:r w:rsidR="006D190E" w:rsidRPr="00FE697C">
        <w:rPr>
          <w:rFonts w:cstheme="minorHAnsi"/>
          <w:b/>
        </w:rPr>
        <w:t>:</w:t>
      </w:r>
      <w:r w:rsidR="00192C93" w:rsidRPr="00FE697C">
        <w:rPr>
          <w:rFonts w:cstheme="minorHAnsi"/>
        </w:rPr>
        <w:tab/>
      </w:r>
      <w:r w:rsidR="00C929B4" w:rsidRPr="00FE697C">
        <w:rPr>
          <w:rFonts w:cstheme="minorHAnsi"/>
        </w:rPr>
        <w:t>Cavan County Council</w:t>
      </w:r>
    </w:p>
    <w:p w14:paraId="1E46D9D0" w14:textId="44E6EFAF" w:rsidR="006D190E" w:rsidRPr="00FE697C" w:rsidRDefault="00A923C8" w:rsidP="00FE697C">
      <w:pPr>
        <w:ind w:left="2880" w:hanging="2880"/>
        <w:rPr>
          <w:rFonts w:cstheme="minorHAnsi"/>
        </w:rPr>
      </w:pPr>
      <w:r w:rsidRPr="00FE697C">
        <w:rPr>
          <w:rFonts w:cstheme="minorHAnsi"/>
          <w:b/>
        </w:rPr>
        <w:t>Role</w:t>
      </w:r>
      <w:r w:rsidR="006D190E" w:rsidRPr="00FE697C">
        <w:rPr>
          <w:rFonts w:cstheme="minorHAnsi"/>
          <w:b/>
        </w:rPr>
        <w:t>:</w:t>
      </w:r>
      <w:r w:rsidR="00FD5F7B" w:rsidRPr="00FE697C">
        <w:rPr>
          <w:rFonts w:cstheme="minorHAnsi"/>
        </w:rPr>
        <w:tab/>
      </w:r>
      <w:r w:rsidR="007213D3" w:rsidRPr="00FE697C">
        <w:rPr>
          <w:rFonts w:cstheme="minorHAnsi"/>
        </w:rPr>
        <w:t xml:space="preserve">Independent </w:t>
      </w:r>
      <w:r w:rsidR="00B94469" w:rsidRPr="00FE697C">
        <w:rPr>
          <w:rFonts w:cstheme="minorHAnsi"/>
        </w:rPr>
        <w:t xml:space="preserve">Non-Executive </w:t>
      </w:r>
      <w:r w:rsidR="007B63EF" w:rsidRPr="00FE697C">
        <w:rPr>
          <w:rFonts w:cstheme="minorHAnsi"/>
        </w:rPr>
        <w:t>Director</w:t>
      </w:r>
      <w:r w:rsidR="00FE697C" w:rsidRPr="00FE697C">
        <w:rPr>
          <w:rFonts w:cstheme="minorHAnsi"/>
        </w:rPr>
        <w:t xml:space="preserve"> for Shannon Pot/Cavan Burren Park Discovery Centre.</w:t>
      </w:r>
    </w:p>
    <w:p w14:paraId="1F1EC02E" w14:textId="5333FF06" w:rsidR="006D190E" w:rsidRPr="00FE697C" w:rsidRDefault="00EF02B9" w:rsidP="00851A80">
      <w:pPr>
        <w:rPr>
          <w:rFonts w:cstheme="minorHAnsi"/>
          <w:b/>
          <w:bCs/>
        </w:rPr>
      </w:pPr>
      <w:r w:rsidRPr="00FE697C">
        <w:rPr>
          <w:rFonts w:cstheme="minorHAnsi"/>
          <w:b/>
          <w:bCs/>
        </w:rPr>
        <w:t xml:space="preserve">About the </w:t>
      </w:r>
      <w:r w:rsidR="00EE0F21" w:rsidRPr="00FE697C">
        <w:rPr>
          <w:rFonts w:cstheme="minorHAnsi"/>
          <w:b/>
          <w:bCs/>
        </w:rPr>
        <w:t>Organisation</w:t>
      </w:r>
      <w:r w:rsidRPr="00FE697C">
        <w:rPr>
          <w:rFonts w:cstheme="minorHAnsi"/>
          <w:b/>
          <w:bCs/>
        </w:rPr>
        <w:t>:</w:t>
      </w:r>
    </w:p>
    <w:p w14:paraId="3DCD126D" w14:textId="502654B7" w:rsidR="00C929B4" w:rsidRPr="00FE697C" w:rsidRDefault="00C929B4" w:rsidP="00C929B4">
      <w:pPr>
        <w:pStyle w:val="NormalWeb"/>
        <w:shd w:val="clear" w:color="auto" w:fill="FFFFFF"/>
        <w:spacing w:before="0" w:beforeAutospacing="0"/>
        <w:rPr>
          <w:rFonts w:asciiTheme="minorHAnsi" w:hAnsiTheme="minorHAnsi" w:cstheme="minorHAnsi"/>
          <w:color w:val="212529"/>
          <w:lang w:val="en-GB" w:eastAsia="en-GB"/>
        </w:rPr>
      </w:pPr>
      <w:r w:rsidRPr="00FE697C">
        <w:rPr>
          <w:rFonts w:asciiTheme="minorHAnsi" w:hAnsiTheme="minorHAnsi" w:cstheme="minorHAnsi"/>
          <w:color w:val="212529"/>
        </w:rPr>
        <w:t xml:space="preserve">Cavan County Council is responsible for the delivery of wide range of services including the provision of infrastructure services that are necessary to the physical, economic, social and cultural life of the County. </w:t>
      </w:r>
      <w:r w:rsidR="00DB345F" w:rsidRPr="00FE697C">
        <w:rPr>
          <w:rFonts w:asciiTheme="minorHAnsi" w:hAnsiTheme="minorHAnsi" w:cstheme="minorHAnsi"/>
          <w:color w:val="212529"/>
        </w:rPr>
        <w:t>Cavan County Council is also the</w:t>
      </w:r>
      <w:r w:rsidRPr="00FE697C">
        <w:rPr>
          <w:rFonts w:asciiTheme="minorHAnsi" w:hAnsiTheme="minorHAnsi" w:cstheme="minorHAnsi"/>
          <w:color w:val="212529"/>
        </w:rPr>
        <w:t xml:space="preserve"> primary driver of social, economic, and community development at a local level</w:t>
      </w:r>
      <w:r w:rsidR="00DB345F" w:rsidRPr="00FE697C">
        <w:rPr>
          <w:rFonts w:asciiTheme="minorHAnsi" w:hAnsiTheme="minorHAnsi" w:cstheme="minorHAnsi"/>
          <w:color w:val="212529"/>
        </w:rPr>
        <w:t xml:space="preserve"> in the county</w:t>
      </w:r>
      <w:r w:rsidRPr="00FE697C">
        <w:rPr>
          <w:rFonts w:asciiTheme="minorHAnsi" w:hAnsiTheme="minorHAnsi" w:cstheme="minorHAnsi"/>
          <w:color w:val="212529"/>
        </w:rPr>
        <w:t>.</w:t>
      </w:r>
      <w:r w:rsidR="00DB345F" w:rsidRPr="00FE697C">
        <w:rPr>
          <w:rFonts w:asciiTheme="minorHAnsi" w:hAnsiTheme="minorHAnsi" w:cstheme="minorHAnsi"/>
          <w:color w:val="212529"/>
          <w:lang w:val="en-GB" w:eastAsia="en-GB"/>
        </w:rPr>
        <w:t xml:space="preserve"> </w:t>
      </w:r>
      <w:r w:rsidRPr="00FE697C">
        <w:rPr>
          <w:rFonts w:asciiTheme="minorHAnsi" w:hAnsiTheme="minorHAnsi" w:cstheme="minorHAnsi"/>
          <w:color w:val="212529"/>
        </w:rPr>
        <w:t>This involves the development of industry, business, and social, arts and cultural affairs in the county</w:t>
      </w:r>
      <w:r w:rsidR="00DB345F" w:rsidRPr="00FE697C">
        <w:rPr>
          <w:rFonts w:asciiTheme="minorHAnsi" w:hAnsiTheme="minorHAnsi" w:cstheme="minorHAnsi"/>
          <w:color w:val="212529"/>
        </w:rPr>
        <w:t xml:space="preserve"> as well as capital investment into sustainable tourism infrastructure. </w:t>
      </w:r>
    </w:p>
    <w:p w14:paraId="0B18F39B" w14:textId="6E724FC9" w:rsidR="00DB345F" w:rsidRPr="00FE697C" w:rsidRDefault="00DB345F" w:rsidP="00DB345F">
      <w:pPr>
        <w:pStyle w:val="NormalWeb"/>
        <w:shd w:val="clear" w:color="auto" w:fill="FFFFFF"/>
        <w:spacing w:before="0" w:beforeAutospacing="0"/>
        <w:rPr>
          <w:rFonts w:asciiTheme="minorHAnsi" w:hAnsiTheme="minorHAnsi" w:cstheme="minorHAnsi"/>
          <w:color w:val="212529"/>
          <w:lang w:val="en-GB" w:eastAsia="en-GB"/>
        </w:rPr>
      </w:pPr>
      <w:r w:rsidRPr="00FE697C">
        <w:rPr>
          <w:rFonts w:asciiTheme="minorHAnsi" w:hAnsiTheme="minorHAnsi" w:cstheme="minorHAnsi"/>
          <w:color w:val="212529"/>
        </w:rPr>
        <w:t xml:space="preserve">Shannon Pot/Cavan Burren Park Discovery Centre is a transformative project which will enhance the tourism offering in Ireland’s Hidden Heartlands, </w:t>
      </w:r>
      <w:r w:rsidR="00FE697C" w:rsidRPr="00FE697C">
        <w:rPr>
          <w:rFonts w:asciiTheme="minorHAnsi" w:hAnsiTheme="minorHAnsi" w:cstheme="minorHAnsi"/>
          <w:color w:val="212529"/>
        </w:rPr>
        <w:t>Cuilcagh</w:t>
      </w:r>
      <w:r w:rsidRPr="00FE697C">
        <w:rPr>
          <w:rFonts w:asciiTheme="minorHAnsi" w:hAnsiTheme="minorHAnsi" w:cstheme="minorHAnsi"/>
          <w:color w:val="212529"/>
        </w:rPr>
        <w:t xml:space="preserve"> Lakelands UNESCO Global </w:t>
      </w:r>
      <w:r w:rsidR="00FE697C" w:rsidRPr="00FE697C">
        <w:rPr>
          <w:rFonts w:asciiTheme="minorHAnsi" w:hAnsiTheme="minorHAnsi" w:cstheme="minorHAnsi"/>
          <w:color w:val="212529"/>
        </w:rPr>
        <w:t>Geopark</w:t>
      </w:r>
      <w:r w:rsidRPr="00FE697C">
        <w:rPr>
          <w:rFonts w:asciiTheme="minorHAnsi" w:hAnsiTheme="minorHAnsi" w:cstheme="minorHAnsi"/>
          <w:color w:val="212529"/>
        </w:rPr>
        <w:t xml:space="preserve"> and the wider region. </w:t>
      </w:r>
      <w:r w:rsidR="00FE697C" w:rsidRPr="00FE697C">
        <w:rPr>
          <w:rFonts w:asciiTheme="minorHAnsi" w:hAnsiTheme="minorHAnsi" w:cstheme="minorHAnsi"/>
          <w:color w:val="212529"/>
        </w:rPr>
        <w:t>It</w:t>
      </w:r>
      <w:r w:rsidRPr="00FE697C">
        <w:rPr>
          <w:rFonts w:asciiTheme="minorHAnsi" w:hAnsiTheme="minorHAnsi" w:cstheme="minorHAnsi"/>
          <w:color w:val="212529"/>
        </w:rPr>
        <w:t xml:space="preserve"> will be a flagship tourism </w:t>
      </w:r>
      <w:r w:rsidR="00FE697C" w:rsidRPr="00FE697C">
        <w:rPr>
          <w:rFonts w:asciiTheme="minorHAnsi" w:hAnsiTheme="minorHAnsi" w:cstheme="minorHAnsi"/>
          <w:color w:val="212529"/>
        </w:rPr>
        <w:t>destination</w:t>
      </w:r>
      <w:r w:rsidRPr="00FE697C">
        <w:rPr>
          <w:rFonts w:asciiTheme="minorHAnsi" w:hAnsiTheme="minorHAnsi" w:cstheme="minorHAnsi"/>
          <w:color w:val="212529"/>
        </w:rPr>
        <w:t xml:space="preserve"> in the northern ha</w:t>
      </w:r>
      <w:r w:rsidR="00974921">
        <w:rPr>
          <w:rFonts w:asciiTheme="minorHAnsi" w:hAnsiTheme="minorHAnsi" w:cstheme="minorHAnsi"/>
          <w:color w:val="212529"/>
        </w:rPr>
        <w:t>l</w:t>
      </w:r>
      <w:r w:rsidRPr="00FE697C">
        <w:rPr>
          <w:rFonts w:asciiTheme="minorHAnsi" w:hAnsiTheme="minorHAnsi" w:cstheme="minorHAnsi"/>
          <w:color w:val="212529"/>
        </w:rPr>
        <w:t xml:space="preserve">f of Ireland’s </w:t>
      </w:r>
      <w:r w:rsidR="00FE697C" w:rsidRPr="00FE697C">
        <w:rPr>
          <w:rFonts w:asciiTheme="minorHAnsi" w:hAnsiTheme="minorHAnsi" w:cstheme="minorHAnsi"/>
          <w:color w:val="212529"/>
        </w:rPr>
        <w:t>Hidden</w:t>
      </w:r>
      <w:r w:rsidRPr="00FE697C">
        <w:rPr>
          <w:rFonts w:asciiTheme="minorHAnsi" w:hAnsiTheme="minorHAnsi" w:cstheme="minorHAnsi"/>
          <w:color w:val="212529"/>
        </w:rPr>
        <w:t xml:space="preserve"> Heartlands.  The project is being developed by Cavan County Council, which has received an award of €7.4 million in funding from Fáilte Ireland through its Platforms for Growth Investment Grants Scheme for Immersive Heritage and Cultural Attractions. A further €2.6 million in match funding will be provided by Cavan County Council from its own resources. The project is expected to drive over €30 million visitor spend and attract over 600,000 visitors by 2036, while creating 10 new jobs in the region as well as supporting many ancillary jobs and businesses in the region.</w:t>
      </w:r>
    </w:p>
    <w:p w14:paraId="574648B7" w14:textId="77777777" w:rsidR="00DB345F" w:rsidRPr="00FE697C" w:rsidRDefault="00DB345F" w:rsidP="00DB345F">
      <w:pPr>
        <w:pStyle w:val="NormalWeb"/>
        <w:shd w:val="clear" w:color="auto" w:fill="FFFFFF"/>
        <w:spacing w:before="0" w:beforeAutospacing="0"/>
        <w:rPr>
          <w:rFonts w:asciiTheme="minorHAnsi" w:hAnsiTheme="minorHAnsi" w:cstheme="minorHAnsi"/>
          <w:color w:val="212529"/>
        </w:rPr>
      </w:pPr>
      <w:r w:rsidRPr="00FE697C">
        <w:rPr>
          <w:rFonts w:asciiTheme="minorHAnsi" w:hAnsiTheme="minorHAnsi" w:cstheme="minorHAnsi"/>
          <w:color w:val="212529"/>
        </w:rPr>
        <w:t>The attraction will incorporate an immersive visitor exhibition and interpretive space, along with reception, café, retail shop, public amenities, and a new 500-metre walking trail.</w:t>
      </w:r>
    </w:p>
    <w:p w14:paraId="7D0E4DB4" w14:textId="2FE792F7" w:rsidR="00DB345F" w:rsidRPr="00FE697C" w:rsidRDefault="00DB345F" w:rsidP="00DB345F">
      <w:pPr>
        <w:pStyle w:val="NormalWeb"/>
        <w:shd w:val="clear" w:color="auto" w:fill="FFFFFF"/>
        <w:spacing w:before="0" w:beforeAutospacing="0"/>
        <w:rPr>
          <w:rFonts w:asciiTheme="minorHAnsi" w:hAnsiTheme="minorHAnsi" w:cstheme="minorHAnsi"/>
          <w:color w:val="212529"/>
        </w:rPr>
      </w:pPr>
      <w:r w:rsidRPr="00FE697C">
        <w:rPr>
          <w:rFonts w:asciiTheme="minorHAnsi" w:hAnsiTheme="minorHAnsi" w:cstheme="minorHAnsi"/>
          <w:color w:val="212529"/>
        </w:rPr>
        <w:t>The project will also see development of new facilities at the nearby Cavan Burren Park including a unique sky walk through the trees, which will showcase the spectacular views around Ireland’s largest neolithic relict landscape, provision of an outdoor performance space, and increased parking facilities.</w:t>
      </w:r>
      <w:r w:rsidRPr="00FE697C">
        <w:rPr>
          <w:rFonts w:asciiTheme="minorHAnsi" w:hAnsiTheme="minorHAnsi" w:cstheme="minorHAnsi"/>
          <w:color w:val="212529"/>
        </w:rPr>
        <w:br/>
        <w:t>Both Cavan Burren Park and the Shannon Pot are key sites in Cuilcagh Lakelands UNESCO Global Geopark, an internationally recognised area of outstanding geological and historical significance, which covers much of Counties Cavan and Fermanagh, and is jointly managed by Cavan County Council and Fermanagh and Omagh District Council, the world’s first cross-border Geopark.</w:t>
      </w:r>
    </w:p>
    <w:p w14:paraId="1B5BEFD4" w14:textId="6B244E9C" w:rsidR="00DB345F" w:rsidRPr="00FE697C" w:rsidRDefault="00DB345F" w:rsidP="00DB345F">
      <w:pPr>
        <w:pStyle w:val="NormalWeb"/>
        <w:shd w:val="clear" w:color="auto" w:fill="FFFFFF"/>
        <w:spacing w:before="0" w:beforeAutospacing="0"/>
        <w:rPr>
          <w:rFonts w:asciiTheme="minorHAnsi" w:hAnsiTheme="minorHAnsi" w:cstheme="minorHAnsi"/>
          <w:color w:val="212529"/>
        </w:rPr>
      </w:pPr>
      <w:r w:rsidRPr="00FE697C">
        <w:rPr>
          <w:rFonts w:asciiTheme="minorHAnsi" w:hAnsiTheme="minorHAnsi" w:cstheme="minorHAnsi"/>
          <w:color w:val="212529"/>
        </w:rPr>
        <w:t xml:space="preserve">Cavan County Council is seeking </w:t>
      </w:r>
      <w:r w:rsidR="00866A7B" w:rsidRPr="00EC7097">
        <w:rPr>
          <w:rFonts w:asciiTheme="minorHAnsi" w:hAnsiTheme="minorHAnsi" w:cstheme="minorHAnsi"/>
          <w:color w:val="212529"/>
        </w:rPr>
        <w:t>t</w:t>
      </w:r>
      <w:r w:rsidR="00EC7097" w:rsidRPr="00EC7097">
        <w:rPr>
          <w:rFonts w:asciiTheme="minorHAnsi" w:hAnsiTheme="minorHAnsi" w:cstheme="minorHAnsi"/>
          <w:color w:val="212529"/>
        </w:rPr>
        <w:t>wo</w:t>
      </w:r>
      <w:r w:rsidR="00AC3690" w:rsidRPr="00FE697C">
        <w:rPr>
          <w:rFonts w:asciiTheme="minorHAnsi" w:hAnsiTheme="minorHAnsi" w:cstheme="minorHAnsi"/>
          <w:color w:val="212529"/>
        </w:rPr>
        <w:t xml:space="preserve"> individuals with professional experience to join</w:t>
      </w:r>
      <w:r w:rsidRPr="00FE697C">
        <w:rPr>
          <w:rFonts w:asciiTheme="minorHAnsi" w:hAnsiTheme="minorHAnsi" w:cstheme="minorHAnsi"/>
          <w:color w:val="212529"/>
        </w:rPr>
        <w:t xml:space="preserve"> its Board of Directors who will oversee the strategic direction and governance of Shannon Pot and Cavan Burren Park. </w:t>
      </w:r>
      <w:r w:rsidR="00AC3690" w:rsidRPr="00FE697C">
        <w:rPr>
          <w:rFonts w:asciiTheme="minorHAnsi" w:hAnsiTheme="minorHAnsi" w:cstheme="minorHAnsi"/>
          <w:color w:val="212529"/>
        </w:rPr>
        <w:t xml:space="preserve">As a </w:t>
      </w:r>
      <w:r w:rsidR="00FE697C" w:rsidRPr="00FE697C">
        <w:rPr>
          <w:rFonts w:asciiTheme="minorHAnsi" w:hAnsiTheme="minorHAnsi" w:cstheme="minorHAnsi"/>
          <w:color w:val="212529"/>
        </w:rPr>
        <w:t>voluntary</w:t>
      </w:r>
      <w:r w:rsidR="00AC3690" w:rsidRPr="00FE697C">
        <w:rPr>
          <w:rFonts w:asciiTheme="minorHAnsi" w:hAnsiTheme="minorHAnsi" w:cstheme="minorHAnsi"/>
          <w:color w:val="212529"/>
        </w:rPr>
        <w:t xml:space="preserve"> position, your contribution and expertise will play a vital role in shaping the strategic direction of this </w:t>
      </w:r>
      <w:r w:rsidR="00DA0B4C">
        <w:rPr>
          <w:rFonts w:asciiTheme="minorHAnsi" w:hAnsiTheme="minorHAnsi" w:cstheme="minorHAnsi"/>
          <w:color w:val="212529"/>
        </w:rPr>
        <w:t>transformative</w:t>
      </w:r>
      <w:r w:rsidR="00AC3690" w:rsidRPr="00FE697C">
        <w:rPr>
          <w:rFonts w:asciiTheme="minorHAnsi" w:hAnsiTheme="minorHAnsi" w:cstheme="minorHAnsi"/>
          <w:color w:val="212529"/>
        </w:rPr>
        <w:t xml:space="preserve"> tourism development for West Cavan and the wider region. Your experience will provide valuable insight and oversight on board matters. </w:t>
      </w:r>
    </w:p>
    <w:p w14:paraId="7BAB2C41" w14:textId="77777777" w:rsidR="00C929B4" w:rsidRPr="00FE697C" w:rsidRDefault="00C929B4" w:rsidP="00851A80">
      <w:pPr>
        <w:rPr>
          <w:rFonts w:cstheme="minorHAnsi"/>
          <w:b/>
          <w:bCs/>
        </w:rPr>
      </w:pPr>
    </w:p>
    <w:p w14:paraId="519D338F" w14:textId="77777777" w:rsidR="00C929B4" w:rsidRDefault="00C929B4" w:rsidP="00851A80">
      <w:pPr>
        <w:rPr>
          <w:rFonts w:cstheme="minorHAnsi"/>
          <w:b/>
          <w:bCs/>
        </w:rPr>
      </w:pPr>
    </w:p>
    <w:p w14:paraId="2782BED1" w14:textId="77777777" w:rsidR="00FE697C" w:rsidRDefault="00FE697C" w:rsidP="00851A80">
      <w:pPr>
        <w:rPr>
          <w:rFonts w:cstheme="minorHAnsi"/>
          <w:b/>
          <w:bCs/>
        </w:rPr>
      </w:pPr>
    </w:p>
    <w:p w14:paraId="55852962" w14:textId="77777777" w:rsidR="00FE697C" w:rsidRPr="00FE697C" w:rsidRDefault="00FE697C" w:rsidP="00851A80">
      <w:pPr>
        <w:rPr>
          <w:rFonts w:cstheme="minorHAnsi"/>
          <w:b/>
          <w:bCs/>
        </w:rPr>
      </w:pPr>
    </w:p>
    <w:p w14:paraId="3E7EDE92" w14:textId="77777777" w:rsidR="00C929B4" w:rsidRPr="00FE697C" w:rsidRDefault="00C929B4" w:rsidP="00851A80">
      <w:pPr>
        <w:rPr>
          <w:rFonts w:cstheme="minorHAnsi"/>
          <w:b/>
          <w:bCs/>
        </w:rPr>
      </w:pPr>
    </w:p>
    <w:p w14:paraId="0AE07A83" w14:textId="77777777" w:rsidR="006D190E" w:rsidRPr="00FE697C" w:rsidRDefault="00A923C8" w:rsidP="00A077FA">
      <w:pPr>
        <w:ind w:left="2880" w:hanging="2880"/>
        <w:rPr>
          <w:rFonts w:cstheme="minorHAnsi"/>
        </w:rPr>
      </w:pPr>
      <w:r w:rsidRPr="00FE697C">
        <w:rPr>
          <w:rFonts w:cstheme="minorHAnsi"/>
          <w:b/>
        </w:rPr>
        <w:t>Responsibilities</w:t>
      </w:r>
      <w:r w:rsidR="006D190E" w:rsidRPr="00FE697C">
        <w:rPr>
          <w:rFonts w:cstheme="minorHAnsi"/>
          <w:b/>
        </w:rPr>
        <w:t>:</w:t>
      </w:r>
      <w:r w:rsidR="00A077FA" w:rsidRPr="00FE697C">
        <w:rPr>
          <w:rFonts w:cstheme="minorHAnsi"/>
        </w:rPr>
        <w:tab/>
      </w:r>
      <w:r w:rsidR="00242C1B" w:rsidRPr="00FE697C">
        <w:rPr>
          <w:rFonts w:cstheme="minorHAnsi"/>
        </w:rPr>
        <w:t>As part of the</w:t>
      </w:r>
      <w:r w:rsidR="00FD5F7B" w:rsidRPr="00FE697C">
        <w:rPr>
          <w:rFonts w:cstheme="minorHAnsi"/>
        </w:rPr>
        <w:t xml:space="preserve"> </w:t>
      </w:r>
      <w:r w:rsidR="0005231D" w:rsidRPr="00FE697C">
        <w:rPr>
          <w:rFonts w:cstheme="minorHAnsi"/>
        </w:rPr>
        <w:t>B</w:t>
      </w:r>
      <w:r w:rsidR="00FD5F7B" w:rsidRPr="00FE697C">
        <w:rPr>
          <w:rFonts w:cstheme="minorHAnsi"/>
        </w:rPr>
        <w:t>oard team, your responsibilities will include</w:t>
      </w:r>
      <w:r w:rsidR="0031090B" w:rsidRPr="00FE697C">
        <w:rPr>
          <w:rFonts w:cstheme="minorHAnsi"/>
        </w:rPr>
        <w:t>:</w:t>
      </w:r>
    </w:p>
    <w:p w14:paraId="0FBAA673" w14:textId="0C0230F0" w:rsidR="0031090B" w:rsidRPr="00FE697C" w:rsidRDefault="00DD60E6" w:rsidP="0031090B">
      <w:pPr>
        <w:numPr>
          <w:ilvl w:val="0"/>
          <w:numId w:val="9"/>
        </w:numPr>
        <w:spacing w:after="210"/>
        <w:textAlignment w:val="baseline"/>
        <w:rPr>
          <w:rFonts w:cstheme="minorHAnsi"/>
          <w:lang w:eastAsia="en-US"/>
        </w:rPr>
      </w:pPr>
      <w:r w:rsidRPr="00FE697C">
        <w:rPr>
          <w:rFonts w:cstheme="minorHAnsi"/>
          <w:bCs/>
          <w:lang w:val="en-IN" w:eastAsia="en-US"/>
        </w:rPr>
        <w:t xml:space="preserve">Contributing to a </w:t>
      </w:r>
      <w:r w:rsidR="0031090B" w:rsidRPr="00FE697C">
        <w:rPr>
          <w:rFonts w:cstheme="minorHAnsi"/>
          <w:bCs/>
          <w:lang w:val="en-IN" w:eastAsia="en-US"/>
        </w:rPr>
        <w:t xml:space="preserve">strong </w:t>
      </w:r>
      <w:r w:rsidR="00615E8C" w:rsidRPr="00FE697C">
        <w:rPr>
          <w:rFonts w:cstheme="minorHAnsi"/>
          <w:bCs/>
          <w:lang w:val="en-IN" w:eastAsia="en-US"/>
        </w:rPr>
        <w:t>B</w:t>
      </w:r>
      <w:r w:rsidR="0031090B" w:rsidRPr="00FE697C">
        <w:rPr>
          <w:rFonts w:cstheme="minorHAnsi"/>
          <w:bCs/>
          <w:lang w:val="en-IN" w:eastAsia="en-US"/>
        </w:rPr>
        <w:t>oard governance framework</w:t>
      </w:r>
      <w:r w:rsidR="00615E8C" w:rsidRPr="00FE697C">
        <w:rPr>
          <w:rFonts w:cstheme="minorHAnsi"/>
          <w:bCs/>
          <w:lang w:val="en-IN" w:eastAsia="en-US"/>
        </w:rPr>
        <w:t xml:space="preserve"> </w:t>
      </w:r>
    </w:p>
    <w:p w14:paraId="0020CF02" w14:textId="4B5F6F82" w:rsidR="00AC3690" w:rsidRPr="00FE697C" w:rsidRDefault="00AC3690" w:rsidP="0031090B">
      <w:pPr>
        <w:numPr>
          <w:ilvl w:val="0"/>
          <w:numId w:val="9"/>
        </w:numPr>
        <w:spacing w:after="210"/>
        <w:textAlignment w:val="baseline"/>
        <w:rPr>
          <w:rFonts w:cstheme="minorHAnsi"/>
          <w:lang w:eastAsia="en-US"/>
        </w:rPr>
      </w:pPr>
      <w:r w:rsidRPr="00FE697C">
        <w:rPr>
          <w:rFonts w:cstheme="minorHAnsi"/>
          <w:bCs/>
          <w:lang w:val="en-IN" w:eastAsia="en-US"/>
        </w:rPr>
        <w:t>Strategic Decision Making</w:t>
      </w:r>
    </w:p>
    <w:p w14:paraId="06904D24" w14:textId="77777777" w:rsidR="006F248C" w:rsidRPr="00FE697C" w:rsidRDefault="006F248C" w:rsidP="006F248C">
      <w:pPr>
        <w:numPr>
          <w:ilvl w:val="0"/>
          <w:numId w:val="9"/>
        </w:numPr>
        <w:spacing w:after="210"/>
        <w:ind w:left="3237" w:hanging="357"/>
        <w:textAlignment w:val="baseline"/>
        <w:rPr>
          <w:rFonts w:cstheme="minorHAnsi"/>
          <w:lang w:val="en-US"/>
        </w:rPr>
      </w:pPr>
      <w:r w:rsidRPr="00FE697C">
        <w:rPr>
          <w:rFonts w:cstheme="minorHAnsi"/>
          <w:lang w:val="en-US" w:eastAsia="en-US"/>
        </w:rPr>
        <w:t xml:space="preserve">Bringing genuine independence of mind to the Board </w:t>
      </w:r>
    </w:p>
    <w:p w14:paraId="68EC1CDE" w14:textId="670A6985" w:rsidR="00C62775" w:rsidRPr="00FE697C" w:rsidRDefault="00C62775" w:rsidP="006F248C">
      <w:pPr>
        <w:numPr>
          <w:ilvl w:val="0"/>
          <w:numId w:val="9"/>
        </w:numPr>
        <w:spacing w:after="210"/>
        <w:ind w:left="3237" w:hanging="357"/>
        <w:textAlignment w:val="baseline"/>
        <w:rPr>
          <w:rFonts w:cstheme="minorHAnsi"/>
          <w:lang w:eastAsia="en-US"/>
        </w:rPr>
      </w:pPr>
      <w:r w:rsidRPr="00ED332C">
        <w:rPr>
          <w:rFonts w:cstheme="minorHAnsi"/>
          <w:lang w:eastAsia="en-US"/>
        </w:rPr>
        <w:t>Supporting</w:t>
      </w:r>
      <w:r w:rsidRPr="00FE697C">
        <w:rPr>
          <w:rFonts w:cstheme="minorHAnsi"/>
          <w:lang w:eastAsia="en-US"/>
        </w:rPr>
        <w:t xml:space="preserve"> the </w:t>
      </w:r>
      <w:r w:rsidR="00ED332C">
        <w:rPr>
          <w:rFonts w:cstheme="minorHAnsi"/>
          <w:lang w:eastAsia="en-US"/>
        </w:rPr>
        <w:t>General</w:t>
      </w:r>
      <w:r w:rsidR="00DA0B4C">
        <w:rPr>
          <w:rFonts w:cstheme="minorHAnsi"/>
          <w:lang w:eastAsia="en-US"/>
        </w:rPr>
        <w:t xml:space="preserve"> </w:t>
      </w:r>
      <w:r w:rsidR="00ED332C">
        <w:rPr>
          <w:rFonts w:cstheme="minorHAnsi"/>
          <w:lang w:eastAsia="en-US"/>
        </w:rPr>
        <w:t>Manager</w:t>
      </w:r>
      <w:r w:rsidR="00A25412" w:rsidRPr="00FE697C">
        <w:rPr>
          <w:rFonts w:cstheme="minorHAnsi"/>
          <w:lang w:eastAsia="en-US"/>
        </w:rPr>
        <w:t xml:space="preserve"> </w:t>
      </w:r>
      <w:r w:rsidR="00ED332C">
        <w:rPr>
          <w:rFonts w:cstheme="minorHAnsi"/>
          <w:lang w:eastAsia="en-US"/>
        </w:rPr>
        <w:t xml:space="preserve">of the Shannon Pot Discovery Centre </w:t>
      </w:r>
      <w:r w:rsidRPr="00FE697C">
        <w:rPr>
          <w:rFonts w:cstheme="minorHAnsi"/>
          <w:lang w:eastAsia="en-US"/>
        </w:rPr>
        <w:t xml:space="preserve">in the </w:t>
      </w:r>
      <w:r w:rsidR="00D31C36" w:rsidRPr="00FE697C">
        <w:rPr>
          <w:rFonts w:cstheme="minorHAnsi"/>
          <w:lang w:eastAsia="en-US"/>
        </w:rPr>
        <w:t>implementation and further development o</w:t>
      </w:r>
      <w:r w:rsidRPr="00FE697C">
        <w:rPr>
          <w:rFonts w:cstheme="minorHAnsi"/>
          <w:lang w:eastAsia="en-US"/>
        </w:rPr>
        <w:t xml:space="preserve">f the </w:t>
      </w:r>
      <w:r w:rsidR="00DA0B4C">
        <w:rPr>
          <w:rFonts w:cstheme="minorHAnsi"/>
          <w:lang w:eastAsia="en-US"/>
        </w:rPr>
        <w:t>company</w:t>
      </w:r>
      <w:r w:rsidRPr="00FE697C">
        <w:rPr>
          <w:rFonts w:cstheme="minorHAnsi"/>
          <w:lang w:eastAsia="en-US"/>
        </w:rPr>
        <w:t xml:space="preserve"> strategy and </w:t>
      </w:r>
      <w:r w:rsidR="00DA0B4C">
        <w:rPr>
          <w:rFonts w:cstheme="minorHAnsi"/>
          <w:lang w:eastAsia="en-US"/>
        </w:rPr>
        <w:t>operational</w:t>
      </w:r>
      <w:r w:rsidR="00B72F68" w:rsidRPr="00FE697C">
        <w:rPr>
          <w:rFonts w:cstheme="minorHAnsi"/>
          <w:lang w:eastAsia="en-US"/>
        </w:rPr>
        <w:t xml:space="preserve"> plan</w:t>
      </w:r>
      <w:r w:rsidR="00DA0B4C">
        <w:rPr>
          <w:rFonts w:cstheme="minorHAnsi"/>
          <w:lang w:eastAsia="en-US"/>
        </w:rPr>
        <w:t>s.</w:t>
      </w:r>
    </w:p>
    <w:p w14:paraId="0B39ABCE" w14:textId="192BC03D" w:rsidR="00A25412" w:rsidRPr="00FE697C" w:rsidRDefault="00D277C7" w:rsidP="00A25412">
      <w:pPr>
        <w:numPr>
          <w:ilvl w:val="0"/>
          <w:numId w:val="9"/>
        </w:numPr>
        <w:spacing w:after="210"/>
        <w:ind w:left="3237" w:hanging="357"/>
        <w:textAlignment w:val="baseline"/>
        <w:rPr>
          <w:rFonts w:cstheme="minorHAnsi"/>
          <w:lang w:val="en-US"/>
        </w:rPr>
      </w:pPr>
      <w:r w:rsidRPr="00FE697C">
        <w:rPr>
          <w:rFonts w:cstheme="minorHAnsi"/>
          <w:lang w:val="en-US" w:eastAsia="en-US"/>
        </w:rPr>
        <w:t>C</w:t>
      </w:r>
      <w:r w:rsidRPr="00FE697C">
        <w:rPr>
          <w:rFonts w:cstheme="minorHAnsi"/>
          <w:lang w:val="en-US"/>
        </w:rPr>
        <w:t xml:space="preserve">onstructively challenging and inspiring the </w:t>
      </w:r>
      <w:r w:rsidR="00ED332C">
        <w:rPr>
          <w:rFonts w:cstheme="minorHAnsi"/>
          <w:lang w:val="en-US"/>
        </w:rPr>
        <w:t>General Manager</w:t>
      </w:r>
      <w:r w:rsidR="00DA0B4C">
        <w:rPr>
          <w:rFonts w:cstheme="minorHAnsi"/>
          <w:lang w:val="en-US"/>
        </w:rPr>
        <w:t xml:space="preserve"> and team</w:t>
      </w:r>
      <w:r w:rsidRPr="00FE697C">
        <w:rPr>
          <w:rFonts w:cstheme="minorHAnsi"/>
          <w:lang w:val="en-US"/>
        </w:rPr>
        <w:t xml:space="preserve"> on overall performance and on new growth opportunities</w:t>
      </w:r>
    </w:p>
    <w:p w14:paraId="51905DCC" w14:textId="451FDC25" w:rsidR="0003036D" w:rsidRPr="00FE697C" w:rsidRDefault="00A25412" w:rsidP="0003036D">
      <w:pPr>
        <w:numPr>
          <w:ilvl w:val="0"/>
          <w:numId w:val="9"/>
        </w:numPr>
        <w:spacing w:after="210"/>
        <w:ind w:left="3237" w:hanging="357"/>
        <w:textAlignment w:val="baseline"/>
        <w:rPr>
          <w:rFonts w:cstheme="minorHAnsi"/>
          <w:lang w:val="en-US"/>
        </w:rPr>
      </w:pPr>
      <w:r w:rsidRPr="00FE697C">
        <w:rPr>
          <w:rFonts w:cstheme="minorHAnsi"/>
          <w:lang w:eastAsia="en-US"/>
        </w:rPr>
        <w:t xml:space="preserve">Providing mentoring support and guidance to the </w:t>
      </w:r>
      <w:r w:rsidR="00ED332C">
        <w:rPr>
          <w:rFonts w:cstheme="minorHAnsi"/>
          <w:lang w:eastAsia="en-US"/>
        </w:rPr>
        <w:t>General</w:t>
      </w:r>
      <w:r w:rsidR="00DA0B4C">
        <w:rPr>
          <w:rFonts w:cstheme="minorHAnsi"/>
          <w:lang w:eastAsia="en-US"/>
        </w:rPr>
        <w:t xml:space="preserve"> Manager</w:t>
      </w:r>
    </w:p>
    <w:p w14:paraId="052EA30A" w14:textId="1EE11F3A" w:rsidR="0003036D" w:rsidRPr="00FE697C" w:rsidRDefault="0003036D" w:rsidP="0003036D">
      <w:pPr>
        <w:numPr>
          <w:ilvl w:val="0"/>
          <w:numId w:val="9"/>
        </w:numPr>
        <w:spacing w:after="210"/>
        <w:ind w:left="3237" w:hanging="357"/>
        <w:textAlignment w:val="baseline"/>
        <w:rPr>
          <w:rFonts w:cstheme="minorHAnsi"/>
          <w:lang w:val="en-US"/>
        </w:rPr>
      </w:pPr>
      <w:r w:rsidRPr="00FE697C">
        <w:rPr>
          <w:rFonts w:cstheme="minorHAnsi"/>
          <w:lang w:eastAsia="en-US"/>
        </w:rPr>
        <w:t xml:space="preserve">Contributing </w:t>
      </w:r>
      <w:r w:rsidR="00285478" w:rsidRPr="00FE697C">
        <w:rPr>
          <w:rFonts w:cstheme="minorHAnsi"/>
          <w:lang w:eastAsia="en-US"/>
        </w:rPr>
        <w:t>specialist expertise in at least one of the areas listed below</w:t>
      </w:r>
      <w:r w:rsidR="0016400B" w:rsidRPr="00FE697C">
        <w:rPr>
          <w:rFonts w:cstheme="minorHAnsi"/>
          <w:lang w:eastAsia="en-US"/>
        </w:rPr>
        <w:t>.</w:t>
      </w:r>
    </w:p>
    <w:p w14:paraId="47CB5A5D" w14:textId="193694A8" w:rsidR="00AC3690" w:rsidRPr="00FE697C" w:rsidRDefault="00AC3690" w:rsidP="0003036D">
      <w:pPr>
        <w:numPr>
          <w:ilvl w:val="0"/>
          <w:numId w:val="9"/>
        </w:numPr>
        <w:spacing w:after="210"/>
        <w:ind w:left="3237" w:hanging="357"/>
        <w:textAlignment w:val="baseline"/>
        <w:rPr>
          <w:rFonts w:cstheme="minorHAnsi"/>
          <w:lang w:val="en-US"/>
        </w:rPr>
      </w:pPr>
      <w:r w:rsidRPr="00FE697C">
        <w:rPr>
          <w:rFonts w:cstheme="minorHAnsi"/>
          <w:lang w:eastAsia="en-US"/>
        </w:rPr>
        <w:t xml:space="preserve">Provide insight, analysis and oversight to inform board discussions and </w:t>
      </w:r>
      <w:r w:rsidR="00FE697C" w:rsidRPr="00FE697C">
        <w:rPr>
          <w:rFonts w:cstheme="minorHAnsi"/>
          <w:lang w:eastAsia="en-US"/>
        </w:rPr>
        <w:t>decision-making</w:t>
      </w:r>
      <w:r w:rsidRPr="00FE697C">
        <w:rPr>
          <w:rFonts w:cstheme="minorHAnsi"/>
          <w:lang w:eastAsia="en-US"/>
        </w:rPr>
        <w:t xml:space="preserve"> processes. </w:t>
      </w:r>
    </w:p>
    <w:p w14:paraId="39AEC017" w14:textId="5DF1C087" w:rsidR="00AC3690" w:rsidRPr="00FE697C" w:rsidRDefault="00AC3690" w:rsidP="0003036D">
      <w:pPr>
        <w:numPr>
          <w:ilvl w:val="0"/>
          <w:numId w:val="9"/>
        </w:numPr>
        <w:spacing w:after="210"/>
        <w:ind w:left="3237" w:hanging="357"/>
        <w:textAlignment w:val="baseline"/>
        <w:rPr>
          <w:rFonts w:cstheme="minorHAnsi"/>
          <w:lang w:val="en-US"/>
        </w:rPr>
      </w:pPr>
      <w:r w:rsidRPr="00FE697C">
        <w:rPr>
          <w:rFonts w:cstheme="minorHAnsi"/>
          <w:lang w:eastAsia="en-US"/>
        </w:rPr>
        <w:t xml:space="preserve">Collaborate with other board members to establish and review the development’s strategic direction, vision and goals as well as the operational success of the project. </w:t>
      </w:r>
    </w:p>
    <w:p w14:paraId="7110B1F7" w14:textId="073FA2E1" w:rsidR="00AC3690" w:rsidRPr="00DA0B4C" w:rsidRDefault="00AC3690" w:rsidP="0003036D">
      <w:pPr>
        <w:numPr>
          <w:ilvl w:val="0"/>
          <w:numId w:val="9"/>
        </w:numPr>
        <w:spacing w:after="210"/>
        <w:ind w:left="3237" w:hanging="357"/>
        <w:textAlignment w:val="baseline"/>
        <w:rPr>
          <w:rFonts w:cstheme="minorHAnsi"/>
          <w:lang w:val="en-US"/>
        </w:rPr>
      </w:pPr>
      <w:r w:rsidRPr="00FE697C">
        <w:rPr>
          <w:rFonts w:cstheme="minorHAnsi"/>
          <w:lang w:eastAsia="en-US"/>
        </w:rPr>
        <w:t>Governance and Board Oversight</w:t>
      </w:r>
    </w:p>
    <w:p w14:paraId="372B95BB" w14:textId="7792E36D" w:rsidR="00DA0B4C" w:rsidRPr="00FE697C" w:rsidRDefault="00DA0B4C" w:rsidP="0003036D">
      <w:pPr>
        <w:numPr>
          <w:ilvl w:val="0"/>
          <w:numId w:val="9"/>
        </w:numPr>
        <w:spacing w:after="210"/>
        <w:ind w:left="3237" w:hanging="357"/>
        <w:textAlignment w:val="baseline"/>
        <w:rPr>
          <w:rFonts w:cstheme="minorHAnsi"/>
          <w:lang w:val="en-US"/>
        </w:rPr>
      </w:pPr>
      <w:r>
        <w:rPr>
          <w:rFonts w:cstheme="minorHAnsi"/>
          <w:lang w:eastAsia="en-US"/>
        </w:rPr>
        <w:t>Collaborating effectively with external stakeholders including Cuilcagh Lakelands Geopark Team for the delivery of regenerative tourism in the region.</w:t>
      </w:r>
    </w:p>
    <w:p w14:paraId="68196403" w14:textId="77777777" w:rsidR="00AC3690" w:rsidRPr="00FE697C" w:rsidRDefault="00AC3690" w:rsidP="00AC3690">
      <w:pPr>
        <w:spacing w:after="210"/>
        <w:ind w:left="3237"/>
        <w:textAlignment w:val="baseline"/>
        <w:rPr>
          <w:rFonts w:cstheme="minorHAnsi"/>
          <w:lang w:val="en-US"/>
        </w:rPr>
      </w:pPr>
    </w:p>
    <w:p w14:paraId="75BDCE58" w14:textId="77777777" w:rsidR="00232082" w:rsidRPr="00FE697C" w:rsidRDefault="00A923C8" w:rsidP="007127DE">
      <w:pPr>
        <w:ind w:left="2880" w:hanging="2880"/>
        <w:rPr>
          <w:rFonts w:cstheme="minorHAnsi"/>
        </w:rPr>
      </w:pPr>
      <w:r w:rsidRPr="00FE697C">
        <w:rPr>
          <w:rFonts w:cstheme="minorHAnsi"/>
          <w:b/>
        </w:rPr>
        <w:t>Skillsets &amp; Experience</w:t>
      </w:r>
      <w:r w:rsidR="006D190E" w:rsidRPr="00FE697C">
        <w:rPr>
          <w:rFonts w:cstheme="minorHAnsi"/>
          <w:b/>
        </w:rPr>
        <w:t>:</w:t>
      </w:r>
      <w:r w:rsidR="00A077FA" w:rsidRPr="00FE697C">
        <w:rPr>
          <w:rFonts w:cstheme="minorHAnsi"/>
        </w:rPr>
        <w:tab/>
      </w:r>
    </w:p>
    <w:p w14:paraId="3452D838" w14:textId="77777777" w:rsidR="00285478" w:rsidRPr="00FE697C" w:rsidRDefault="00615E8C" w:rsidP="00FB28C8">
      <w:pPr>
        <w:pStyle w:val="ListParagraph"/>
        <w:numPr>
          <w:ilvl w:val="0"/>
          <w:numId w:val="12"/>
        </w:numPr>
        <w:rPr>
          <w:rFonts w:cstheme="minorHAnsi"/>
        </w:rPr>
      </w:pPr>
      <w:r w:rsidRPr="00FE697C">
        <w:rPr>
          <w:rFonts w:cstheme="minorHAnsi"/>
        </w:rPr>
        <w:t>Recent e</w:t>
      </w:r>
      <w:r w:rsidR="00FB28C8" w:rsidRPr="00FE697C">
        <w:rPr>
          <w:rFonts w:cstheme="minorHAnsi"/>
        </w:rPr>
        <w:t xml:space="preserve">xecutive or senior management </w:t>
      </w:r>
      <w:r w:rsidR="0079671D" w:rsidRPr="00FE697C">
        <w:rPr>
          <w:rFonts w:cstheme="minorHAnsi"/>
        </w:rPr>
        <w:t>experience</w:t>
      </w:r>
      <w:r w:rsidR="00AA3DDA" w:rsidRPr="00FE697C">
        <w:rPr>
          <w:rFonts w:cstheme="minorHAnsi"/>
        </w:rPr>
        <w:t xml:space="preserve"> </w:t>
      </w:r>
      <w:r w:rsidR="00285478" w:rsidRPr="00FE697C">
        <w:rPr>
          <w:rFonts w:cstheme="minorHAnsi"/>
        </w:rPr>
        <w:t>in one of the following areas:</w:t>
      </w:r>
    </w:p>
    <w:p w14:paraId="4C44192C" w14:textId="038E6868" w:rsidR="00285478" w:rsidRPr="00FE697C" w:rsidRDefault="00AC3690" w:rsidP="00285478">
      <w:pPr>
        <w:pStyle w:val="ListParagraph"/>
        <w:numPr>
          <w:ilvl w:val="1"/>
          <w:numId w:val="12"/>
        </w:numPr>
        <w:rPr>
          <w:rFonts w:cstheme="minorHAnsi"/>
        </w:rPr>
      </w:pPr>
      <w:r w:rsidRPr="00FE697C">
        <w:rPr>
          <w:rFonts w:cstheme="minorHAnsi"/>
        </w:rPr>
        <w:t>F</w:t>
      </w:r>
      <w:r w:rsidR="00285478" w:rsidRPr="00FE697C">
        <w:rPr>
          <w:rFonts w:cstheme="minorHAnsi"/>
        </w:rPr>
        <w:t>inance, preferably a qualified acc</w:t>
      </w:r>
      <w:r w:rsidR="00EE0F21" w:rsidRPr="00FE697C">
        <w:rPr>
          <w:rFonts w:cstheme="minorHAnsi"/>
        </w:rPr>
        <w:t>o</w:t>
      </w:r>
      <w:r w:rsidR="00285478" w:rsidRPr="00FE697C">
        <w:rPr>
          <w:rFonts w:cstheme="minorHAnsi"/>
        </w:rPr>
        <w:t>untant</w:t>
      </w:r>
    </w:p>
    <w:p w14:paraId="6E9D3959" w14:textId="689B14C7" w:rsidR="00AA3DDA" w:rsidRDefault="00AC3690" w:rsidP="00285478">
      <w:pPr>
        <w:pStyle w:val="ListParagraph"/>
        <w:numPr>
          <w:ilvl w:val="1"/>
          <w:numId w:val="12"/>
        </w:numPr>
        <w:rPr>
          <w:rFonts w:cstheme="minorHAnsi"/>
        </w:rPr>
      </w:pPr>
      <w:r w:rsidRPr="00FE697C">
        <w:rPr>
          <w:rFonts w:cstheme="minorHAnsi"/>
        </w:rPr>
        <w:t>M</w:t>
      </w:r>
      <w:r w:rsidR="00285478" w:rsidRPr="00FE697C">
        <w:rPr>
          <w:rFonts w:cstheme="minorHAnsi"/>
        </w:rPr>
        <w:t>arketing</w:t>
      </w:r>
      <w:r w:rsidR="00D31C36" w:rsidRPr="00FE697C">
        <w:rPr>
          <w:rFonts w:cstheme="minorHAnsi"/>
        </w:rPr>
        <w:t xml:space="preserve"> </w:t>
      </w:r>
      <w:r w:rsidR="00FE697C">
        <w:rPr>
          <w:rFonts w:cstheme="minorHAnsi"/>
        </w:rPr>
        <w:t>and Communications</w:t>
      </w:r>
    </w:p>
    <w:p w14:paraId="63C7383C" w14:textId="5E64228E" w:rsidR="00F1320D" w:rsidRPr="00EC7097" w:rsidRDefault="00F1320D" w:rsidP="00F1320D">
      <w:pPr>
        <w:pStyle w:val="ListParagraph"/>
        <w:numPr>
          <w:ilvl w:val="1"/>
          <w:numId w:val="12"/>
        </w:numPr>
        <w:rPr>
          <w:rFonts w:cstheme="minorHAnsi"/>
        </w:rPr>
      </w:pPr>
      <w:r w:rsidRPr="00EC7097">
        <w:rPr>
          <w:rFonts w:cstheme="minorHAnsi"/>
        </w:rPr>
        <w:t>Board Governance</w:t>
      </w:r>
    </w:p>
    <w:p w14:paraId="475B2300" w14:textId="4D25F69A" w:rsidR="008830F8" w:rsidRPr="00FE697C" w:rsidRDefault="00285478" w:rsidP="008830F8">
      <w:pPr>
        <w:pStyle w:val="ListParagraph"/>
        <w:numPr>
          <w:ilvl w:val="0"/>
          <w:numId w:val="12"/>
        </w:numPr>
        <w:rPr>
          <w:rFonts w:cstheme="minorHAnsi"/>
        </w:rPr>
      </w:pPr>
      <w:r w:rsidRPr="00FE697C">
        <w:rPr>
          <w:rFonts w:cstheme="minorHAnsi"/>
        </w:rPr>
        <w:t>S</w:t>
      </w:r>
      <w:r w:rsidR="0003036D" w:rsidRPr="00FE697C">
        <w:rPr>
          <w:rFonts w:cstheme="minorHAnsi"/>
        </w:rPr>
        <w:t>trategic</w:t>
      </w:r>
      <w:r w:rsidR="000D6035" w:rsidRPr="00FE697C">
        <w:rPr>
          <w:rFonts w:cstheme="minorHAnsi"/>
        </w:rPr>
        <w:t xml:space="preserve"> </w:t>
      </w:r>
      <w:r w:rsidR="00C62775" w:rsidRPr="00FE697C">
        <w:rPr>
          <w:rFonts w:cstheme="minorHAnsi"/>
        </w:rPr>
        <w:t>thinker with good business judgement and business acumen</w:t>
      </w:r>
      <w:r w:rsidR="00AC3690" w:rsidRPr="00FE697C">
        <w:rPr>
          <w:rFonts w:cstheme="minorHAnsi"/>
        </w:rPr>
        <w:t>.</w:t>
      </w:r>
    </w:p>
    <w:p w14:paraId="6EA45D45" w14:textId="5E24D18B" w:rsidR="00AC3690" w:rsidRPr="00FE697C" w:rsidRDefault="00AC3690" w:rsidP="008830F8">
      <w:pPr>
        <w:pStyle w:val="ListParagraph"/>
        <w:numPr>
          <w:ilvl w:val="0"/>
          <w:numId w:val="12"/>
        </w:numPr>
        <w:rPr>
          <w:rFonts w:cstheme="minorHAnsi"/>
        </w:rPr>
      </w:pPr>
      <w:r w:rsidRPr="00FE697C">
        <w:rPr>
          <w:rFonts w:cstheme="minorHAnsi"/>
        </w:rPr>
        <w:t xml:space="preserve">Analytical and </w:t>
      </w:r>
      <w:r w:rsidR="00FE697C" w:rsidRPr="00FE697C">
        <w:rPr>
          <w:rFonts w:cstheme="minorHAnsi"/>
        </w:rPr>
        <w:t>problem-solving</w:t>
      </w:r>
      <w:r w:rsidRPr="00FE697C">
        <w:rPr>
          <w:rFonts w:cstheme="minorHAnsi"/>
        </w:rPr>
        <w:t xml:space="preserve"> skills, with the ability to provide sound and impartial advice and clear recommendations. </w:t>
      </w:r>
    </w:p>
    <w:p w14:paraId="0E5A9F61" w14:textId="70646C17" w:rsidR="00C14ABC" w:rsidRPr="00FE697C" w:rsidRDefault="00C14ABC" w:rsidP="00C14ABC">
      <w:pPr>
        <w:pStyle w:val="ListParagraph"/>
        <w:numPr>
          <w:ilvl w:val="0"/>
          <w:numId w:val="12"/>
        </w:numPr>
        <w:rPr>
          <w:rFonts w:cstheme="minorHAnsi"/>
        </w:rPr>
      </w:pPr>
      <w:r w:rsidRPr="00FE697C">
        <w:rPr>
          <w:rFonts w:cstheme="minorHAnsi"/>
        </w:rPr>
        <w:t>Strong interpersonal skills</w:t>
      </w:r>
    </w:p>
    <w:p w14:paraId="32ACE6B8" w14:textId="00788BBC" w:rsidR="00AC3690" w:rsidRPr="00FE697C" w:rsidRDefault="00AC3690" w:rsidP="00C14ABC">
      <w:pPr>
        <w:pStyle w:val="ListParagraph"/>
        <w:numPr>
          <w:ilvl w:val="0"/>
          <w:numId w:val="12"/>
        </w:numPr>
        <w:rPr>
          <w:rFonts w:cstheme="minorHAnsi"/>
        </w:rPr>
      </w:pPr>
      <w:r w:rsidRPr="00FE697C">
        <w:rPr>
          <w:rFonts w:cstheme="minorHAnsi"/>
        </w:rPr>
        <w:t xml:space="preserve">Effective communication skills to ensure comprehensive collaboration with other board </w:t>
      </w:r>
      <w:r w:rsidR="00FE697C" w:rsidRPr="00FE697C">
        <w:rPr>
          <w:rFonts w:cstheme="minorHAnsi"/>
        </w:rPr>
        <w:t>members</w:t>
      </w:r>
      <w:r w:rsidRPr="00FE697C">
        <w:rPr>
          <w:rFonts w:cstheme="minorHAnsi"/>
        </w:rPr>
        <w:t xml:space="preserve">, staff and external stakeholders. </w:t>
      </w:r>
    </w:p>
    <w:p w14:paraId="40EB0948" w14:textId="27AAB8BB" w:rsidR="000036EE" w:rsidRDefault="000036EE" w:rsidP="00C14ABC">
      <w:pPr>
        <w:pStyle w:val="ListParagraph"/>
        <w:numPr>
          <w:ilvl w:val="0"/>
          <w:numId w:val="12"/>
        </w:numPr>
        <w:rPr>
          <w:rFonts w:cstheme="minorHAnsi"/>
        </w:rPr>
      </w:pPr>
      <w:r w:rsidRPr="00DA0B4C">
        <w:rPr>
          <w:rFonts w:cstheme="minorHAnsi"/>
        </w:rPr>
        <w:t>It would be desirable, but not essential, to have experience in one or more of the following areas:</w:t>
      </w:r>
    </w:p>
    <w:p w14:paraId="584C2D46" w14:textId="0A090568" w:rsidR="00AA3DDA" w:rsidRDefault="00F1320D" w:rsidP="000036EE">
      <w:pPr>
        <w:pStyle w:val="ListParagraph"/>
        <w:numPr>
          <w:ilvl w:val="1"/>
          <w:numId w:val="12"/>
        </w:numPr>
        <w:rPr>
          <w:rFonts w:cstheme="minorHAnsi"/>
        </w:rPr>
      </w:pPr>
      <w:r>
        <w:rPr>
          <w:rFonts w:cstheme="minorHAnsi"/>
        </w:rPr>
        <w:t>B</w:t>
      </w:r>
      <w:r w:rsidR="00285478" w:rsidRPr="00DA0B4C">
        <w:rPr>
          <w:rFonts w:cstheme="minorHAnsi"/>
        </w:rPr>
        <w:t xml:space="preserve">usiness </w:t>
      </w:r>
      <w:r>
        <w:rPr>
          <w:rFonts w:cstheme="minorHAnsi"/>
        </w:rPr>
        <w:t>D</w:t>
      </w:r>
      <w:r w:rsidR="00285478" w:rsidRPr="00DA0B4C">
        <w:rPr>
          <w:rFonts w:cstheme="minorHAnsi"/>
        </w:rPr>
        <w:t>evelopment</w:t>
      </w:r>
    </w:p>
    <w:p w14:paraId="73634541" w14:textId="1CEB2027" w:rsidR="00F1320D" w:rsidRPr="00EC7097" w:rsidRDefault="00F1320D" w:rsidP="000036EE">
      <w:pPr>
        <w:pStyle w:val="ListParagraph"/>
        <w:numPr>
          <w:ilvl w:val="1"/>
          <w:numId w:val="12"/>
        </w:numPr>
        <w:rPr>
          <w:rFonts w:cstheme="minorHAnsi"/>
        </w:rPr>
      </w:pPr>
      <w:r w:rsidRPr="00EC7097">
        <w:rPr>
          <w:rFonts w:cstheme="minorHAnsi"/>
        </w:rPr>
        <w:t>Community Engagement</w:t>
      </w:r>
    </w:p>
    <w:p w14:paraId="6115B8B1" w14:textId="12EBBF07" w:rsidR="00F1320D" w:rsidRPr="00EC7097" w:rsidRDefault="00F1320D" w:rsidP="000036EE">
      <w:pPr>
        <w:pStyle w:val="ListParagraph"/>
        <w:numPr>
          <w:ilvl w:val="1"/>
          <w:numId w:val="12"/>
        </w:numPr>
        <w:rPr>
          <w:rFonts w:cstheme="minorHAnsi"/>
        </w:rPr>
      </w:pPr>
      <w:r w:rsidRPr="00EC7097">
        <w:rPr>
          <w:rFonts w:cstheme="minorHAnsi"/>
        </w:rPr>
        <w:t xml:space="preserve">Sustainable Development </w:t>
      </w:r>
    </w:p>
    <w:p w14:paraId="5423CF23" w14:textId="1F71A43A" w:rsidR="00A86543" w:rsidRPr="00FE697C" w:rsidRDefault="00640253" w:rsidP="00A86543">
      <w:pPr>
        <w:pStyle w:val="ListParagraph"/>
        <w:numPr>
          <w:ilvl w:val="0"/>
          <w:numId w:val="12"/>
        </w:numPr>
        <w:rPr>
          <w:rFonts w:cstheme="minorHAnsi"/>
        </w:rPr>
      </w:pPr>
      <w:r w:rsidRPr="00FE697C">
        <w:rPr>
          <w:rFonts w:cstheme="minorHAnsi"/>
        </w:rPr>
        <w:t>Prior Board level experience</w:t>
      </w:r>
      <w:r w:rsidR="00A86543" w:rsidRPr="00FE697C">
        <w:rPr>
          <w:rFonts w:cstheme="minorHAnsi"/>
        </w:rPr>
        <w:t xml:space="preserve"> </w:t>
      </w:r>
      <w:r w:rsidR="00BA20F5" w:rsidRPr="00FE697C">
        <w:rPr>
          <w:rFonts w:cstheme="minorHAnsi"/>
        </w:rPr>
        <w:t xml:space="preserve">is </w:t>
      </w:r>
      <w:r w:rsidR="00A86543" w:rsidRPr="00FE697C">
        <w:rPr>
          <w:rFonts w:cstheme="minorHAnsi"/>
        </w:rPr>
        <w:t>desirable but not essential</w:t>
      </w:r>
      <w:r w:rsidR="00BA20F5" w:rsidRPr="00FE697C">
        <w:rPr>
          <w:rFonts w:cstheme="minorHAnsi"/>
        </w:rPr>
        <w:t>.</w:t>
      </w:r>
    </w:p>
    <w:p w14:paraId="7CCE44CF" w14:textId="77777777" w:rsidR="00CA1E31" w:rsidRPr="00FE697C" w:rsidRDefault="00CA1E31" w:rsidP="00232082">
      <w:pPr>
        <w:ind w:left="2880" w:hanging="2880"/>
        <w:rPr>
          <w:rFonts w:cstheme="minorHAnsi"/>
          <w:b/>
        </w:rPr>
      </w:pPr>
    </w:p>
    <w:p w14:paraId="1032A3E6" w14:textId="3C108697" w:rsidR="00EF7D92" w:rsidRPr="00FE697C" w:rsidRDefault="00A923C8" w:rsidP="00232082">
      <w:pPr>
        <w:ind w:left="2880" w:hanging="2880"/>
        <w:rPr>
          <w:rFonts w:cstheme="minorHAnsi"/>
        </w:rPr>
      </w:pPr>
      <w:r w:rsidRPr="00FE697C">
        <w:rPr>
          <w:rFonts w:cstheme="minorHAnsi"/>
          <w:b/>
        </w:rPr>
        <w:t>Time commitment</w:t>
      </w:r>
      <w:r w:rsidR="004903EC" w:rsidRPr="00FE697C">
        <w:rPr>
          <w:rFonts w:cstheme="minorHAnsi"/>
          <w:b/>
        </w:rPr>
        <w:t>:</w:t>
      </w:r>
      <w:r w:rsidR="00161A88" w:rsidRPr="00FE697C">
        <w:rPr>
          <w:rFonts w:cstheme="minorHAnsi"/>
        </w:rPr>
        <w:tab/>
      </w:r>
      <w:r w:rsidR="00244A4B" w:rsidRPr="00FE697C">
        <w:rPr>
          <w:rFonts w:cstheme="minorHAnsi"/>
        </w:rPr>
        <w:t xml:space="preserve">Estimated </w:t>
      </w:r>
      <w:r w:rsidR="00A1172A" w:rsidRPr="00FE697C">
        <w:rPr>
          <w:rFonts w:cstheme="minorHAnsi"/>
        </w:rPr>
        <w:t xml:space="preserve">at </w:t>
      </w:r>
      <w:r w:rsidR="00A1172A">
        <w:rPr>
          <w:rFonts w:cstheme="minorHAnsi"/>
        </w:rPr>
        <w:t>8 to</w:t>
      </w:r>
      <w:r w:rsidR="00866A7B">
        <w:rPr>
          <w:rFonts w:cstheme="minorHAnsi"/>
        </w:rPr>
        <w:t xml:space="preserve"> </w:t>
      </w:r>
      <w:r w:rsidR="00A1172A">
        <w:rPr>
          <w:rFonts w:cstheme="minorHAnsi"/>
        </w:rPr>
        <w:t>10</w:t>
      </w:r>
      <w:r w:rsidR="004903EC" w:rsidRPr="00FE697C">
        <w:rPr>
          <w:rFonts w:cstheme="minorHAnsi"/>
        </w:rPr>
        <w:t xml:space="preserve"> day</w:t>
      </w:r>
      <w:r w:rsidR="009B7E0D" w:rsidRPr="00FE697C">
        <w:rPr>
          <w:rFonts w:cstheme="minorHAnsi"/>
        </w:rPr>
        <w:t xml:space="preserve">s </w:t>
      </w:r>
      <w:r w:rsidR="004903EC" w:rsidRPr="00FE697C">
        <w:rPr>
          <w:rFonts w:cstheme="minorHAnsi"/>
        </w:rPr>
        <w:t>per annum</w:t>
      </w:r>
      <w:r w:rsidR="00D51853" w:rsidRPr="00FE697C">
        <w:rPr>
          <w:rFonts w:cstheme="minorHAnsi"/>
        </w:rPr>
        <w:t>, covering</w:t>
      </w:r>
      <w:r w:rsidR="00D02B55" w:rsidRPr="00FE697C">
        <w:rPr>
          <w:rFonts w:cstheme="minorHAnsi"/>
        </w:rPr>
        <w:t>:</w:t>
      </w:r>
    </w:p>
    <w:p w14:paraId="01C67B36" w14:textId="74AE0A59" w:rsidR="00D51853" w:rsidRPr="00FE697C" w:rsidRDefault="00D51853" w:rsidP="00D51853">
      <w:pPr>
        <w:pStyle w:val="ListParagraph"/>
        <w:numPr>
          <w:ilvl w:val="0"/>
          <w:numId w:val="13"/>
        </w:numPr>
        <w:rPr>
          <w:rFonts w:cstheme="minorHAnsi"/>
        </w:rPr>
      </w:pPr>
      <w:r w:rsidRPr="00FE697C">
        <w:rPr>
          <w:rFonts w:cstheme="minorHAnsi"/>
        </w:rPr>
        <w:t xml:space="preserve">Board meetings </w:t>
      </w:r>
      <w:r w:rsidR="00DD60E6" w:rsidRPr="00FE697C">
        <w:rPr>
          <w:rFonts w:cstheme="minorHAnsi"/>
        </w:rPr>
        <w:t>(</w:t>
      </w:r>
      <w:r w:rsidR="0003036D" w:rsidRPr="00FE697C">
        <w:rPr>
          <w:rFonts w:cstheme="minorHAnsi"/>
        </w:rPr>
        <w:t>4-</w:t>
      </w:r>
      <w:r w:rsidR="009B7E0D" w:rsidRPr="00FE697C">
        <w:rPr>
          <w:rFonts w:cstheme="minorHAnsi"/>
        </w:rPr>
        <w:t>6</w:t>
      </w:r>
      <w:r w:rsidR="00DD60E6" w:rsidRPr="00FE697C">
        <w:rPr>
          <w:rFonts w:cstheme="minorHAnsi"/>
        </w:rPr>
        <w:t xml:space="preserve">) </w:t>
      </w:r>
      <w:r w:rsidR="009B7E0D" w:rsidRPr="00FE697C">
        <w:rPr>
          <w:rFonts w:cstheme="minorHAnsi"/>
        </w:rPr>
        <w:t xml:space="preserve">plus board </w:t>
      </w:r>
      <w:r w:rsidR="00D02B55" w:rsidRPr="00FE697C">
        <w:rPr>
          <w:rFonts w:cstheme="minorHAnsi"/>
        </w:rPr>
        <w:t>strategy</w:t>
      </w:r>
      <w:r w:rsidR="009B7E0D" w:rsidRPr="00FE697C">
        <w:rPr>
          <w:rFonts w:cstheme="minorHAnsi"/>
        </w:rPr>
        <w:t xml:space="preserve"> day</w:t>
      </w:r>
      <w:r w:rsidR="00285478" w:rsidRPr="00FE697C">
        <w:rPr>
          <w:rFonts w:cstheme="minorHAnsi"/>
        </w:rPr>
        <w:t xml:space="preserve">.  Board meetings will be held </w:t>
      </w:r>
      <w:r w:rsidR="00285478" w:rsidRPr="00DA0B4C">
        <w:rPr>
          <w:rFonts w:cstheme="minorHAnsi"/>
        </w:rPr>
        <w:t xml:space="preserve">in </w:t>
      </w:r>
      <w:r w:rsidR="00FE697C" w:rsidRPr="00DA0B4C">
        <w:rPr>
          <w:rFonts w:cstheme="minorHAnsi"/>
        </w:rPr>
        <w:t>Cavan</w:t>
      </w:r>
      <w:r w:rsidR="00DA0B4C" w:rsidRPr="00DA0B4C">
        <w:rPr>
          <w:rFonts w:cstheme="minorHAnsi"/>
        </w:rPr>
        <w:t xml:space="preserve">. </w:t>
      </w:r>
      <w:r w:rsidR="00FE697C" w:rsidRPr="00DA0B4C">
        <w:rPr>
          <w:rFonts w:cstheme="minorHAnsi"/>
        </w:rPr>
        <w:t xml:space="preserve"> </w:t>
      </w:r>
    </w:p>
    <w:p w14:paraId="36717320" w14:textId="77777777" w:rsidR="00D51853" w:rsidRDefault="00D51853" w:rsidP="00D51853">
      <w:pPr>
        <w:pStyle w:val="ListParagraph"/>
        <w:numPr>
          <w:ilvl w:val="0"/>
          <w:numId w:val="13"/>
        </w:numPr>
        <w:rPr>
          <w:rFonts w:cstheme="minorHAnsi"/>
        </w:rPr>
      </w:pPr>
      <w:r w:rsidRPr="00FE697C">
        <w:rPr>
          <w:rFonts w:cstheme="minorHAnsi"/>
        </w:rPr>
        <w:t>Preparation for board meetings</w:t>
      </w:r>
    </w:p>
    <w:p w14:paraId="6097B623" w14:textId="0E43E7A7" w:rsidR="00A1172A" w:rsidRPr="00FE697C" w:rsidRDefault="00A1172A" w:rsidP="00D51853">
      <w:pPr>
        <w:pStyle w:val="ListParagraph"/>
        <w:numPr>
          <w:ilvl w:val="0"/>
          <w:numId w:val="13"/>
        </w:numPr>
        <w:rPr>
          <w:rFonts w:cstheme="minorHAnsi"/>
        </w:rPr>
      </w:pPr>
      <w:r>
        <w:rPr>
          <w:rFonts w:cstheme="minorHAnsi"/>
        </w:rPr>
        <w:t>Potential Subcommittee meetings</w:t>
      </w:r>
    </w:p>
    <w:p w14:paraId="395A686C" w14:textId="04418131" w:rsidR="00D51853" w:rsidRPr="00FE697C" w:rsidRDefault="00D51853" w:rsidP="00D51853">
      <w:pPr>
        <w:pStyle w:val="ListParagraph"/>
        <w:numPr>
          <w:ilvl w:val="0"/>
          <w:numId w:val="13"/>
        </w:numPr>
        <w:rPr>
          <w:rFonts w:cstheme="minorHAnsi"/>
        </w:rPr>
      </w:pPr>
      <w:r w:rsidRPr="00FE697C">
        <w:rPr>
          <w:rFonts w:cstheme="minorHAnsi"/>
        </w:rPr>
        <w:t>Ongoing support</w:t>
      </w:r>
      <w:r w:rsidR="008E4A52" w:rsidRPr="00FE697C">
        <w:rPr>
          <w:rFonts w:cstheme="minorHAnsi"/>
        </w:rPr>
        <w:t xml:space="preserve"> to the </w:t>
      </w:r>
      <w:r w:rsidR="00A1172A">
        <w:rPr>
          <w:rFonts w:cstheme="minorHAnsi"/>
        </w:rPr>
        <w:t xml:space="preserve">General </w:t>
      </w:r>
      <w:r w:rsidR="00DA0B4C">
        <w:rPr>
          <w:rFonts w:cstheme="minorHAnsi"/>
        </w:rPr>
        <w:t>Manager</w:t>
      </w:r>
      <w:r w:rsidR="0003036D" w:rsidRPr="00FE697C">
        <w:rPr>
          <w:rFonts w:cstheme="minorHAnsi"/>
        </w:rPr>
        <w:t xml:space="preserve"> and </w:t>
      </w:r>
      <w:r w:rsidR="008E4A52" w:rsidRPr="00FE697C">
        <w:rPr>
          <w:rFonts w:cstheme="minorHAnsi"/>
        </w:rPr>
        <w:t>Team</w:t>
      </w:r>
      <w:r w:rsidR="00A304D5" w:rsidRPr="00FE697C">
        <w:rPr>
          <w:rFonts w:cstheme="minorHAnsi"/>
        </w:rPr>
        <w:t>.</w:t>
      </w:r>
    </w:p>
    <w:p w14:paraId="2F1859CE" w14:textId="35B9DB2E" w:rsidR="00AC3690" w:rsidRPr="00FE697C" w:rsidRDefault="00AC3690" w:rsidP="00AC3690">
      <w:pPr>
        <w:ind w:left="3240"/>
        <w:rPr>
          <w:rFonts w:cstheme="minorHAnsi"/>
        </w:rPr>
      </w:pPr>
      <w:r w:rsidRPr="00FE697C">
        <w:rPr>
          <w:rFonts w:cstheme="minorHAnsi"/>
        </w:rPr>
        <w:t xml:space="preserve">Please note that this </w:t>
      </w:r>
      <w:r w:rsidR="00FE697C" w:rsidRPr="00FE697C">
        <w:rPr>
          <w:rFonts w:cstheme="minorHAnsi"/>
        </w:rPr>
        <w:t xml:space="preserve">position is voluntary </w:t>
      </w:r>
      <w:r w:rsidR="0065077F" w:rsidRPr="00FE697C">
        <w:rPr>
          <w:rFonts w:cstheme="minorHAnsi"/>
        </w:rPr>
        <w:t>however</w:t>
      </w:r>
      <w:r w:rsidR="0065077F">
        <w:rPr>
          <w:rFonts w:cstheme="minorHAnsi"/>
        </w:rPr>
        <w:t>,</w:t>
      </w:r>
      <w:r w:rsidR="0065077F">
        <w:rPr>
          <w:rFonts w:ascii="Calibri" w:hAnsi="Calibri" w:cs="Calibri"/>
          <w:color w:val="000000"/>
        </w:rPr>
        <w:t xml:space="preserve"> Reasonable travel and subsistence, where approved in advance with the Committee secretary, is payable at appropriate civil service rates</w:t>
      </w:r>
      <w:r w:rsidR="0065077F">
        <w:rPr>
          <w:rFonts w:cstheme="minorHAnsi"/>
        </w:rPr>
        <w:t xml:space="preserve">. The position </w:t>
      </w:r>
      <w:r w:rsidR="00FE697C" w:rsidRPr="00FE697C">
        <w:rPr>
          <w:rFonts w:cstheme="minorHAnsi"/>
        </w:rPr>
        <w:t xml:space="preserve">provides a unique opportunity to contribute to the development and strategic direction of a flagship tourism destination, influence organisational decisions and make a meaningful contribution to sustainable tourism development from an economic, environmental and social perspective. </w:t>
      </w:r>
    </w:p>
    <w:p w14:paraId="71DA7394" w14:textId="77777777" w:rsidR="00BA20F5" w:rsidRPr="00FE697C" w:rsidRDefault="00BA20F5" w:rsidP="00994CD1">
      <w:pPr>
        <w:ind w:left="2880" w:hanging="2880"/>
        <w:rPr>
          <w:rFonts w:cstheme="minorHAnsi"/>
          <w:b/>
        </w:rPr>
      </w:pPr>
    </w:p>
    <w:p w14:paraId="47DD03CE" w14:textId="33DE7815" w:rsidR="0079671D" w:rsidRPr="00FE697C" w:rsidRDefault="00A923C8" w:rsidP="009035FB">
      <w:pPr>
        <w:ind w:left="2880" w:hanging="2880"/>
        <w:rPr>
          <w:rFonts w:cstheme="minorHAnsi"/>
        </w:rPr>
      </w:pPr>
      <w:r w:rsidRPr="00FE697C">
        <w:rPr>
          <w:rFonts w:cstheme="minorHAnsi"/>
          <w:b/>
        </w:rPr>
        <w:t>Contact</w:t>
      </w:r>
      <w:r w:rsidR="00994CD1" w:rsidRPr="00FE697C">
        <w:rPr>
          <w:rFonts w:cstheme="minorHAnsi"/>
          <w:b/>
        </w:rPr>
        <w:t>:</w:t>
      </w:r>
      <w:r w:rsidR="009035FB">
        <w:rPr>
          <w:rFonts w:cstheme="minorHAnsi"/>
        </w:rPr>
        <w:t xml:space="preserve">                                             </w:t>
      </w:r>
      <w:r w:rsidR="0079671D" w:rsidRPr="00FE697C">
        <w:rPr>
          <w:rFonts w:cstheme="minorHAnsi"/>
          <w:b/>
        </w:rPr>
        <w:t>E-</w:t>
      </w:r>
      <w:r w:rsidRPr="00FE697C">
        <w:rPr>
          <w:rFonts w:cstheme="minorHAnsi"/>
        </w:rPr>
        <w:t>mail</w:t>
      </w:r>
      <w:r w:rsidR="0079671D" w:rsidRPr="00FE697C">
        <w:rPr>
          <w:rFonts w:cstheme="minorHAnsi"/>
        </w:rPr>
        <w:t>:</w:t>
      </w:r>
      <w:r w:rsidR="00866A7B">
        <w:rPr>
          <w:rFonts w:cstheme="minorHAnsi"/>
        </w:rPr>
        <w:t xml:space="preserve"> </w:t>
      </w:r>
      <w:hyperlink r:id="rId7" w:history="1">
        <w:r w:rsidR="00866A7B" w:rsidRPr="00150561">
          <w:rPr>
            <w:rStyle w:val="Hyperlink"/>
            <w:rFonts w:cstheme="minorHAnsi"/>
          </w:rPr>
          <w:t>jobs@cavancoco.ie</w:t>
        </w:r>
      </w:hyperlink>
      <w:r w:rsidR="00866A7B">
        <w:rPr>
          <w:rFonts w:cstheme="minorHAnsi"/>
        </w:rPr>
        <w:t xml:space="preserve"> </w:t>
      </w:r>
    </w:p>
    <w:sectPr w:rsidR="0079671D" w:rsidRPr="00FE697C" w:rsidSect="00D51853">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A397" w14:textId="77777777" w:rsidR="000F3A3D" w:rsidRDefault="000F3A3D" w:rsidP="00994CD1">
      <w:pPr>
        <w:spacing w:after="0"/>
      </w:pPr>
      <w:r>
        <w:separator/>
      </w:r>
    </w:p>
  </w:endnote>
  <w:endnote w:type="continuationSeparator" w:id="0">
    <w:p w14:paraId="41BA7DA1" w14:textId="77777777" w:rsidR="000F3A3D" w:rsidRDefault="000F3A3D" w:rsidP="00994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imes New Roman"/>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F991" w14:textId="77777777" w:rsidR="00284AEB" w:rsidRDefault="00284AEB" w:rsidP="00994C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038D2" w14:textId="77777777" w:rsidR="000F3A3D" w:rsidRDefault="000F3A3D" w:rsidP="00994CD1">
      <w:pPr>
        <w:spacing w:after="0"/>
      </w:pPr>
      <w:r>
        <w:separator/>
      </w:r>
    </w:p>
  </w:footnote>
  <w:footnote w:type="continuationSeparator" w:id="0">
    <w:p w14:paraId="26A8AA0B" w14:textId="77777777" w:rsidR="000F3A3D" w:rsidRDefault="000F3A3D" w:rsidP="00994C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AA9"/>
    <w:multiLevelType w:val="hybridMultilevel"/>
    <w:tmpl w:val="C172CB9A"/>
    <w:lvl w:ilvl="0" w:tplc="3D4E61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B450D"/>
    <w:multiLevelType w:val="hybridMultilevel"/>
    <w:tmpl w:val="68120CC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4AC2BC6"/>
    <w:multiLevelType w:val="multilevel"/>
    <w:tmpl w:val="0EE6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615BB"/>
    <w:multiLevelType w:val="multilevel"/>
    <w:tmpl w:val="9EEA1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9151F9"/>
    <w:multiLevelType w:val="hybridMultilevel"/>
    <w:tmpl w:val="F436834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7510D"/>
    <w:multiLevelType w:val="multilevel"/>
    <w:tmpl w:val="2F44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E4F1E"/>
    <w:multiLevelType w:val="multilevel"/>
    <w:tmpl w:val="0A56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36A68"/>
    <w:multiLevelType w:val="hybridMultilevel"/>
    <w:tmpl w:val="8472747C"/>
    <w:lvl w:ilvl="0" w:tplc="34D64C36">
      <w:start w:val="1"/>
      <w:numFmt w:val="decimal"/>
      <w:lvlText w:val="%1."/>
      <w:lvlJc w:val="left"/>
      <w:pPr>
        <w:ind w:left="360"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11873"/>
    <w:multiLevelType w:val="hybridMultilevel"/>
    <w:tmpl w:val="5CEEA4F4"/>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0E4605C"/>
    <w:multiLevelType w:val="multilevel"/>
    <w:tmpl w:val="D09EC42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A834A1"/>
    <w:multiLevelType w:val="multilevel"/>
    <w:tmpl w:val="7AA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50FE6"/>
    <w:multiLevelType w:val="hybridMultilevel"/>
    <w:tmpl w:val="50369E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13C2466"/>
    <w:multiLevelType w:val="multilevel"/>
    <w:tmpl w:val="451006D8"/>
    <w:lvl w:ilvl="0">
      <w:start w:val="1"/>
      <w:numFmt w:val="decimal"/>
      <w:lvlText w:val="%1"/>
      <w:lvlJc w:val="left"/>
      <w:pPr>
        <w:ind w:left="432" w:hanging="432"/>
      </w:pPr>
      <w:rPr>
        <w:rFonts w:hint="default"/>
        <w:color w:val="92D050"/>
        <w:sz w:val="32"/>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D0F5E21"/>
    <w:multiLevelType w:val="multilevel"/>
    <w:tmpl w:val="BD9C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640389"/>
    <w:multiLevelType w:val="multilevel"/>
    <w:tmpl w:val="878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E5FDC"/>
    <w:multiLevelType w:val="hybridMultilevel"/>
    <w:tmpl w:val="CF928EA2"/>
    <w:lvl w:ilvl="0" w:tplc="8454301A">
      <w:start w:val="1"/>
      <w:numFmt w:val="decimal"/>
      <w:lvlText w:val="%1."/>
      <w:lvlJc w:val="left"/>
      <w:pPr>
        <w:ind w:left="567" w:hanging="567"/>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18901389">
    <w:abstractNumId w:val="12"/>
  </w:num>
  <w:num w:numId="2" w16cid:durableId="1095856190">
    <w:abstractNumId w:val="3"/>
  </w:num>
  <w:num w:numId="3" w16cid:durableId="2010398718">
    <w:abstractNumId w:val="15"/>
  </w:num>
  <w:num w:numId="4" w16cid:durableId="76247005">
    <w:abstractNumId w:val="15"/>
  </w:num>
  <w:num w:numId="5" w16cid:durableId="1030423154">
    <w:abstractNumId w:val="7"/>
  </w:num>
  <w:num w:numId="6" w16cid:durableId="917859508">
    <w:abstractNumId w:val="7"/>
  </w:num>
  <w:num w:numId="7" w16cid:durableId="2075932991">
    <w:abstractNumId w:val="0"/>
  </w:num>
  <w:num w:numId="8" w16cid:durableId="888733732">
    <w:abstractNumId w:val="9"/>
  </w:num>
  <w:num w:numId="9" w16cid:durableId="1625621543">
    <w:abstractNumId w:val="1"/>
  </w:num>
  <w:num w:numId="10" w16cid:durableId="641423264">
    <w:abstractNumId w:val="2"/>
  </w:num>
  <w:num w:numId="11" w16cid:durableId="124978684">
    <w:abstractNumId w:val="6"/>
  </w:num>
  <w:num w:numId="12" w16cid:durableId="1870793533">
    <w:abstractNumId w:val="8"/>
  </w:num>
  <w:num w:numId="13" w16cid:durableId="1957521497">
    <w:abstractNumId w:val="11"/>
  </w:num>
  <w:num w:numId="14" w16cid:durableId="1945651876">
    <w:abstractNumId w:val="13"/>
  </w:num>
  <w:num w:numId="15" w16cid:durableId="1291664191">
    <w:abstractNumId w:val="10"/>
  </w:num>
  <w:num w:numId="16" w16cid:durableId="458190406">
    <w:abstractNumId w:val="14"/>
  </w:num>
  <w:num w:numId="17" w16cid:durableId="1992098188">
    <w:abstractNumId w:val="5"/>
  </w:num>
  <w:num w:numId="18" w16cid:durableId="1432243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F9"/>
    <w:rsid w:val="000036EE"/>
    <w:rsid w:val="0003036D"/>
    <w:rsid w:val="000452D1"/>
    <w:rsid w:val="0005231D"/>
    <w:rsid w:val="00056297"/>
    <w:rsid w:val="00065F70"/>
    <w:rsid w:val="00086389"/>
    <w:rsid w:val="000905E5"/>
    <w:rsid w:val="00096F28"/>
    <w:rsid w:val="000B42D3"/>
    <w:rsid w:val="000C147A"/>
    <w:rsid w:val="000D6035"/>
    <w:rsid w:val="000E5583"/>
    <w:rsid w:val="000F3A3D"/>
    <w:rsid w:val="00115094"/>
    <w:rsid w:val="00131820"/>
    <w:rsid w:val="00161A88"/>
    <w:rsid w:val="00161D35"/>
    <w:rsid w:val="0016400B"/>
    <w:rsid w:val="00192C93"/>
    <w:rsid w:val="001B4C8F"/>
    <w:rsid w:val="001E2B56"/>
    <w:rsid w:val="00212466"/>
    <w:rsid w:val="0022281B"/>
    <w:rsid w:val="00232082"/>
    <w:rsid w:val="00234F91"/>
    <w:rsid w:val="00242C1B"/>
    <w:rsid w:val="00244A4B"/>
    <w:rsid w:val="00255E0F"/>
    <w:rsid w:val="002637F0"/>
    <w:rsid w:val="00284AEB"/>
    <w:rsid w:val="00285478"/>
    <w:rsid w:val="002F2CDE"/>
    <w:rsid w:val="0031090B"/>
    <w:rsid w:val="00310D1C"/>
    <w:rsid w:val="00312F04"/>
    <w:rsid w:val="003244C3"/>
    <w:rsid w:val="00324675"/>
    <w:rsid w:val="00386BC7"/>
    <w:rsid w:val="003947DF"/>
    <w:rsid w:val="003D6DCD"/>
    <w:rsid w:val="003F7AEE"/>
    <w:rsid w:val="00434BA0"/>
    <w:rsid w:val="00484F5E"/>
    <w:rsid w:val="00484F97"/>
    <w:rsid w:val="004853A4"/>
    <w:rsid w:val="004903EC"/>
    <w:rsid w:val="004916C6"/>
    <w:rsid w:val="004D20C6"/>
    <w:rsid w:val="004D42DE"/>
    <w:rsid w:val="0050434A"/>
    <w:rsid w:val="00511351"/>
    <w:rsid w:val="005228E0"/>
    <w:rsid w:val="00526B00"/>
    <w:rsid w:val="00555288"/>
    <w:rsid w:val="00570BBD"/>
    <w:rsid w:val="00580299"/>
    <w:rsid w:val="005940E8"/>
    <w:rsid w:val="005A3087"/>
    <w:rsid w:val="005A6EF6"/>
    <w:rsid w:val="005B1AC7"/>
    <w:rsid w:val="005B4DE4"/>
    <w:rsid w:val="005C1170"/>
    <w:rsid w:val="005C6391"/>
    <w:rsid w:val="005E493A"/>
    <w:rsid w:val="005F5884"/>
    <w:rsid w:val="00602AC3"/>
    <w:rsid w:val="00615E8C"/>
    <w:rsid w:val="00640253"/>
    <w:rsid w:val="00643CC0"/>
    <w:rsid w:val="006441FD"/>
    <w:rsid w:val="006448E7"/>
    <w:rsid w:val="0065077F"/>
    <w:rsid w:val="0066335C"/>
    <w:rsid w:val="006719C5"/>
    <w:rsid w:val="006858A3"/>
    <w:rsid w:val="006A2FE7"/>
    <w:rsid w:val="006D190E"/>
    <w:rsid w:val="006D79E5"/>
    <w:rsid w:val="006E0429"/>
    <w:rsid w:val="006F248C"/>
    <w:rsid w:val="00701BA2"/>
    <w:rsid w:val="007127DE"/>
    <w:rsid w:val="007213D3"/>
    <w:rsid w:val="00742814"/>
    <w:rsid w:val="0079671D"/>
    <w:rsid w:val="007B63EF"/>
    <w:rsid w:val="007C1188"/>
    <w:rsid w:val="007C5397"/>
    <w:rsid w:val="007F45BF"/>
    <w:rsid w:val="00800A3E"/>
    <w:rsid w:val="00815C3B"/>
    <w:rsid w:val="00851A80"/>
    <w:rsid w:val="00857CBE"/>
    <w:rsid w:val="00857FD3"/>
    <w:rsid w:val="00866A7B"/>
    <w:rsid w:val="008830F8"/>
    <w:rsid w:val="00883B2C"/>
    <w:rsid w:val="008908F4"/>
    <w:rsid w:val="00891FCD"/>
    <w:rsid w:val="008E0FF9"/>
    <w:rsid w:val="008E4A52"/>
    <w:rsid w:val="008F118B"/>
    <w:rsid w:val="009035FB"/>
    <w:rsid w:val="00933C55"/>
    <w:rsid w:val="00946152"/>
    <w:rsid w:val="00950C09"/>
    <w:rsid w:val="009617AC"/>
    <w:rsid w:val="00973BA3"/>
    <w:rsid w:val="00974921"/>
    <w:rsid w:val="00994CD1"/>
    <w:rsid w:val="009A46CC"/>
    <w:rsid w:val="009B7E0D"/>
    <w:rsid w:val="009E7616"/>
    <w:rsid w:val="009F77DF"/>
    <w:rsid w:val="00A01D06"/>
    <w:rsid w:val="00A06037"/>
    <w:rsid w:val="00A077FA"/>
    <w:rsid w:val="00A1172A"/>
    <w:rsid w:val="00A24175"/>
    <w:rsid w:val="00A25412"/>
    <w:rsid w:val="00A304D5"/>
    <w:rsid w:val="00A86543"/>
    <w:rsid w:val="00A923C8"/>
    <w:rsid w:val="00AA3DDA"/>
    <w:rsid w:val="00AC3690"/>
    <w:rsid w:val="00AC441A"/>
    <w:rsid w:val="00AD0C7B"/>
    <w:rsid w:val="00AF5D3C"/>
    <w:rsid w:val="00B0272F"/>
    <w:rsid w:val="00B20BBD"/>
    <w:rsid w:val="00B22F33"/>
    <w:rsid w:val="00B5172B"/>
    <w:rsid w:val="00B72F68"/>
    <w:rsid w:val="00B94469"/>
    <w:rsid w:val="00BA20F5"/>
    <w:rsid w:val="00C01CE6"/>
    <w:rsid w:val="00C03C8C"/>
    <w:rsid w:val="00C14ABC"/>
    <w:rsid w:val="00C62775"/>
    <w:rsid w:val="00C7717F"/>
    <w:rsid w:val="00C929B4"/>
    <w:rsid w:val="00C958F5"/>
    <w:rsid w:val="00CA0164"/>
    <w:rsid w:val="00CA1E31"/>
    <w:rsid w:val="00CE549B"/>
    <w:rsid w:val="00CF67E3"/>
    <w:rsid w:val="00D02B55"/>
    <w:rsid w:val="00D277C7"/>
    <w:rsid w:val="00D31C36"/>
    <w:rsid w:val="00D33748"/>
    <w:rsid w:val="00D51853"/>
    <w:rsid w:val="00D71961"/>
    <w:rsid w:val="00D806A9"/>
    <w:rsid w:val="00DA046B"/>
    <w:rsid w:val="00DA0B4C"/>
    <w:rsid w:val="00DA29E5"/>
    <w:rsid w:val="00DB345F"/>
    <w:rsid w:val="00DC6BFD"/>
    <w:rsid w:val="00DD60E6"/>
    <w:rsid w:val="00E2061B"/>
    <w:rsid w:val="00E3338A"/>
    <w:rsid w:val="00E46006"/>
    <w:rsid w:val="00E53E4B"/>
    <w:rsid w:val="00E5475E"/>
    <w:rsid w:val="00EC0EDC"/>
    <w:rsid w:val="00EC12AF"/>
    <w:rsid w:val="00EC7097"/>
    <w:rsid w:val="00ED332C"/>
    <w:rsid w:val="00EE0F21"/>
    <w:rsid w:val="00EF02B9"/>
    <w:rsid w:val="00EF7D92"/>
    <w:rsid w:val="00F1320D"/>
    <w:rsid w:val="00F23D61"/>
    <w:rsid w:val="00FB28C8"/>
    <w:rsid w:val="00FB51FE"/>
    <w:rsid w:val="00FD5F7B"/>
    <w:rsid w:val="00FD7F75"/>
    <w:rsid w:val="00FE4FB5"/>
    <w:rsid w:val="00FE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9A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20"/>
    <w:pPr>
      <w:spacing w:after="200"/>
    </w:pPr>
    <w:rPr>
      <w:rFonts w:cs="Times New Roman"/>
      <w:lang w:val="en-IE" w:eastAsia="ja-JP"/>
    </w:rPr>
  </w:style>
  <w:style w:type="paragraph" w:styleId="Heading1">
    <w:name w:val="heading 1"/>
    <w:basedOn w:val="Normal"/>
    <w:next w:val="Normal"/>
    <w:link w:val="Heading1Char"/>
    <w:uiPriority w:val="9"/>
    <w:qFormat/>
    <w:rsid w:val="00131820"/>
    <w:pPr>
      <w:keepNext/>
      <w:keepLines/>
      <w:numPr>
        <w:numId w:val="8"/>
      </w:numPr>
      <w:spacing w:before="480" w:after="0"/>
      <w:ind w:hanging="360"/>
      <w:jc w:val="both"/>
      <w:outlineLvl w:val="0"/>
    </w:pPr>
    <w:rPr>
      <w:rFonts w:ascii="Avenir Book" w:hAnsi="Avenir Book" w:cstheme="minorBidi"/>
      <w:b/>
      <w:bCs/>
      <w:color w:val="44546A" w:themeColor="text2"/>
      <w:sz w:val="32"/>
      <w:szCs w:val="32"/>
      <w:lang w:val="en-GB"/>
    </w:rPr>
  </w:style>
  <w:style w:type="paragraph" w:styleId="Heading2">
    <w:name w:val="heading 2"/>
    <w:basedOn w:val="Normal"/>
    <w:next w:val="Normal"/>
    <w:link w:val="Heading2Char"/>
    <w:uiPriority w:val="9"/>
    <w:unhideWhenUsed/>
    <w:qFormat/>
    <w:rsid w:val="00131820"/>
    <w:pPr>
      <w:keepNext/>
      <w:keepLines/>
      <w:spacing w:before="40"/>
      <w:outlineLvl w:val="1"/>
    </w:pPr>
    <w:rPr>
      <w:rFonts w:eastAsiaTheme="majorEastAsia" w:cstheme="majorBidi"/>
      <w:color w:val="2F5496" w:themeColor="accent1" w:themeShade="BF"/>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820"/>
    <w:rPr>
      <w:rFonts w:eastAsiaTheme="majorEastAsia" w:cstheme="majorBidi"/>
      <w:color w:val="2F5496" w:themeColor="accent1" w:themeShade="BF"/>
      <w:sz w:val="28"/>
      <w:szCs w:val="26"/>
    </w:rPr>
  </w:style>
  <w:style w:type="character" w:customStyle="1" w:styleId="Heading1Char">
    <w:name w:val="Heading 1 Char"/>
    <w:link w:val="Heading1"/>
    <w:uiPriority w:val="9"/>
    <w:rsid w:val="00131820"/>
    <w:rPr>
      <w:rFonts w:ascii="Avenir Book" w:eastAsia="Times New Roman" w:hAnsi="Avenir Book"/>
      <w:b/>
      <w:bCs/>
      <w:color w:val="44546A" w:themeColor="text2"/>
      <w:sz w:val="32"/>
      <w:szCs w:val="32"/>
      <w:lang w:val="en-GB" w:eastAsia="ja-JP"/>
    </w:rPr>
  </w:style>
  <w:style w:type="paragraph" w:styleId="ListParagraph">
    <w:name w:val="List Paragraph"/>
    <w:basedOn w:val="Normal"/>
    <w:uiPriority w:val="34"/>
    <w:qFormat/>
    <w:rsid w:val="00FD5F7B"/>
    <w:pPr>
      <w:ind w:left="720"/>
      <w:contextualSpacing/>
    </w:pPr>
  </w:style>
  <w:style w:type="paragraph" w:styleId="Header">
    <w:name w:val="header"/>
    <w:basedOn w:val="Normal"/>
    <w:link w:val="HeaderChar"/>
    <w:uiPriority w:val="99"/>
    <w:unhideWhenUsed/>
    <w:rsid w:val="00994CD1"/>
    <w:pPr>
      <w:tabs>
        <w:tab w:val="center" w:pos="4513"/>
        <w:tab w:val="right" w:pos="9026"/>
      </w:tabs>
      <w:spacing w:after="0"/>
    </w:pPr>
  </w:style>
  <w:style w:type="character" w:customStyle="1" w:styleId="HeaderChar">
    <w:name w:val="Header Char"/>
    <w:basedOn w:val="DefaultParagraphFont"/>
    <w:link w:val="Header"/>
    <w:uiPriority w:val="99"/>
    <w:rsid w:val="00994CD1"/>
    <w:rPr>
      <w:rFonts w:cs="Times New Roman"/>
      <w:lang w:val="en-IE" w:eastAsia="ja-JP"/>
    </w:rPr>
  </w:style>
  <w:style w:type="paragraph" w:styleId="Footer">
    <w:name w:val="footer"/>
    <w:basedOn w:val="Normal"/>
    <w:link w:val="FooterChar"/>
    <w:uiPriority w:val="99"/>
    <w:unhideWhenUsed/>
    <w:rsid w:val="00994CD1"/>
    <w:pPr>
      <w:tabs>
        <w:tab w:val="center" w:pos="4513"/>
        <w:tab w:val="right" w:pos="9026"/>
      </w:tabs>
      <w:spacing w:after="0"/>
    </w:pPr>
  </w:style>
  <w:style w:type="character" w:customStyle="1" w:styleId="FooterChar">
    <w:name w:val="Footer Char"/>
    <w:basedOn w:val="DefaultParagraphFont"/>
    <w:link w:val="Footer"/>
    <w:uiPriority w:val="99"/>
    <w:rsid w:val="00994CD1"/>
    <w:rPr>
      <w:rFonts w:cs="Times New Roman"/>
      <w:lang w:val="en-IE" w:eastAsia="ja-JP"/>
    </w:rPr>
  </w:style>
  <w:style w:type="paragraph" w:styleId="NormalWeb">
    <w:name w:val="Normal (Web)"/>
    <w:basedOn w:val="Normal"/>
    <w:uiPriority w:val="99"/>
    <w:unhideWhenUsed/>
    <w:rsid w:val="00EF02B9"/>
    <w:pPr>
      <w:spacing w:before="100" w:beforeAutospacing="1" w:after="100" w:afterAutospacing="1"/>
    </w:pPr>
    <w:rPr>
      <w:rFonts w:ascii="Times New Roman" w:hAnsi="Times New Roman"/>
      <w:lang w:eastAsia="en-IE"/>
    </w:rPr>
  </w:style>
  <w:style w:type="character" w:styleId="Hyperlink">
    <w:name w:val="Hyperlink"/>
    <w:basedOn w:val="DefaultParagraphFont"/>
    <w:uiPriority w:val="99"/>
    <w:unhideWhenUsed/>
    <w:rsid w:val="00EF02B9"/>
    <w:rPr>
      <w:color w:val="0000FF"/>
      <w:u w:val="single"/>
    </w:rPr>
  </w:style>
  <w:style w:type="paragraph" w:customStyle="1" w:styleId="heading">
    <w:name w:val="heading"/>
    <w:basedOn w:val="Normal"/>
    <w:rsid w:val="00EF02B9"/>
    <w:pPr>
      <w:spacing w:before="100" w:beforeAutospacing="1" w:after="100" w:afterAutospacing="1"/>
    </w:pPr>
    <w:rPr>
      <w:rFonts w:ascii="Times New Roman" w:hAnsi="Times New Roman"/>
      <w:lang w:eastAsia="en-IE"/>
    </w:rPr>
  </w:style>
  <w:style w:type="paragraph" w:customStyle="1" w:styleId="active">
    <w:name w:val="active"/>
    <w:basedOn w:val="Normal"/>
    <w:rsid w:val="00EF02B9"/>
    <w:pPr>
      <w:spacing w:before="100" w:beforeAutospacing="1" w:after="100" w:afterAutospacing="1"/>
    </w:pPr>
    <w:rPr>
      <w:rFonts w:ascii="Times New Roman" w:hAnsi="Times New Roman"/>
      <w:lang w:eastAsia="en-IE"/>
    </w:rPr>
  </w:style>
  <w:style w:type="paragraph" w:customStyle="1" w:styleId="col-xs-6">
    <w:name w:val="col-xs-6"/>
    <w:basedOn w:val="Normal"/>
    <w:rsid w:val="00EF02B9"/>
    <w:pPr>
      <w:spacing w:before="100" w:beforeAutospacing="1" w:after="100" w:afterAutospacing="1"/>
    </w:pPr>
    <w:rPr>
      <w:rFonts w:ascii="Times New Roman" w:hAnsi="Times New Roman"/>
      <w:lang w:eastAsia="en-IE"/>
    </w:rPr>
  </w:style>
  <w:style w:type="paragraph" w:customStyle="1" w:styleId="copyright">
    <w:name w:val="copyright"/>
    <w:basedOn w:val="Normal"/>
    <w:rsid w:val="00EF02B9"/>
    <w:pPr>
      <w:spacing w:before="100" w:beforeAutospacing="1" w:after="100" w:afterAutospacing="1"/>
    </w:pPr>
    <w:rPr>
      <w:rFonts w:ascii="Times New Roman" w:hAnsi="Times New Roman"/>
      <w:lang w:eastAsia="en-IE"/>
    </w:rPr>
  </w:style>
  <w:style w:type="paragraph" w:customStyle="1" w:styleId="site-credit">
    <w:name w:val="site-credit"/>
    <w:basedOn w:val="Normal"/>
    <w:rsid w:val="00EF02B9"/>
    <w:pPr>
      <w:spacing w:before="100" w:beforeAutospacing="1" w:after="100" w:afterAutospacing="1"/>
    </w:pPr>
    <w:rPr>
      <w:rFonts w:ascii="Times New Roman" w:hAnsi="Times New Roman"/>
      <w:lang w:eastAsia="en-IE"/>
    </w:rPr>
  </w:style>
  <w:style w:type="character" w:styleId="CommentReference">
    <w:name w:val="annotation reference"/>
    <w:basedOn w:val="DefaultParagraphFont"/>
    <w:uiPriority w:val="99"/>
    <w:semiHidden/>
    <w:unhideWhenUsed/>
    <w:rsid w:val="00324675"/>
    <w:rPr>
      <w:sz w:val="16"/>
      <w:szCs w:val="16"/>
    </w:rPr>
  </w:style>
  <w:style w:type="paragraph" w:styleId="CommentText">
    <w:name w:val="annotation text"/>
    <w:basedOn w:val="Normal"/>
    <w:link w:val="CommentTextChar"/>
    <w:uiPriority w:val="99"/>
    <w:unhideWhenUsed/>
    <w:rsid w:val="00324675"/>
    <w:rPr>
      <w:sz w:val="20"/>
      <w:szCs w:val="20"/>
    </w:rPr>
  </w:style>
  <w:style w:type="character" w:customStyle="1" w:styleId="CommentTextChar">
    <w:name w:val="Comment Text Char"/>
    <w:basedOn w:val="DefaultParagraphFont"/>
    <w:link w:val="CommentText"/>
    <w:uiPriority w:val="99"/>
    <w:rsid w:val="00324675"/>
    <w:rPr>
      <w:rFonts w:cs="Times New Roman"/>
      <w:sz w:val="20"/>
      <w:szCs w:val="20"/>
      <w:lang w:val="en-IE" w:eastAsia="ja-JP"/>
    </w:rPr>
  </w:style>
  <w:style w:type="paragraph" w:styleId="CommentSubject">
    <w:name w:val="annotation subject"/>
    <w:basedOn w:val="CommentText"/>
    <w:next w:val="CommentText"/>
    <w:link w:val="CommentSubjectChar"/>
    <w:uiPriority w:val="99"/>
    <w:semiHidden/>
    <w:unhideWhenUsed/>
    <w:rsid w:val="00324675"/>
    <w:rPr>
      <w:b/>
      <w:bCs/>
    </w:rPr>
  </w:style>
  <w:style w:type="character" w:customStyle="1" w:styleId="CommentSubjectChar">
    <w:name w:val="Comment Subject Char"/>
    <w:basedOn w:val="CommentTextChar"/>
    <w:link w:val="CommentSubject"/>
    <w:uiPriority w:val="99"/>
    <w:semiHidden/>
    <w:rsid w:val="00324675"/>
    <w:rPr>
      <w:rFonts w:cs="Times New Roman"/>
      <w:b/>
      <w:bCs/>
      <w:sz w:val="20"/>
      <w:szCs w:val="20"/>
      <w:lang w:val="en-IE" w:eastAsia="ja-JP"/>
    </w:rPr>
  </w:style>
  <w:style w:type="paragraph" w:styleId="Revision">
    <w:name w:val="Revision"/>
    <w:hidden/>
    <w:uiPriority w:val="99"/>
    <w:semiHidden/>
    <w:rsid w:val="00324675"/>
    <w:rPr>
      <w:rFonts w:cs="Times New Roman"/>
      <w:lang w:val="en-IE" w:eastAsia="ja-JP"/>
    </w:rPr>
  </w:style>
  <w:style w:type="character" w:styleId="Strong">
    <w:name w:val="Strong"/>
    <w:basedOn w:val="DefaultParagraphFont"/>
    <w:uiPriority w:val="22"/>
    <w:qFormat/>
    <w:rsid w:val="008830F8"/>
    <w:rPr>
      <w:b/>
      <w:bCs/>
    </w:rPr>
  </w:style>
  <w:style w:type="paragraph" w:styleId="BalloonText">
    <w:name w:val="Balloon Text"/>
    <w:basedOn w:val="Normal"/>
    <w:link w:val="BalloonTextChar"/>
    <w:uiPriority w:val="99"/>
    <w:semiHidden/>
    <w:unhideWhenUsed/>
    <w:rsid w:val="00A92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3C8"/>
    <w:rPr>
      <w:rFonts w:ascii="Segoe UI" w:hAnsi="Segoe UI" w:cs="Segoe UI"/>
      <w:sz w:val="18"/>
      <w:szCs w:val="18"/>
      <w:lang w:val="en-IE" w:eastAsia="ja-JP"/>
    </w:rPr>
  </w:style>
  <w:style w:type="character" w:styleId="UnresolvedMention">
    <w:name w:val="Unresolved Mention"/>
    <w:basedOn w:val="DefaultParagraphFont"/>
    <w:uiPriority w:val="99"/>
    <w:semiHidden/>
    <w:unhideWhenUsed/>
    <w:rsid w:val="0086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833">
      <w:bodyDiv w:val="1"/>
      <w:marLeft w:val="0"/>
      <w:marRight w:val="0"/>
      <w:marTop w:val="0"/>
      <w:marBottom w:val="0"/>
      <w:divBdr>
        <w:top w:val="none" w:sz="0" w:space="0" w:color="auto"/>
        <w:left w:val="none" w:sz="0" w:space="0" w:color="auto"/>
        <w:bottom w:val="none" w:sz="0" w:space="0" w:color="auto"/>
        <w:right w:val="none" w:sz="0" w:space="0" w:color="auto"/>
      </w:divBdr>
    </w:div>
    <w:div w:id="787550106">
      <w:bodyDiv w:val="1"/>
      <w:marLeft w:val="0"/>
      <w:marRight w:val="0"/>
      <w:marTop w:val="0"/>
      <w:marBottom w:val="0"/>
      <w:divBdr>
        <w:top w:val="none" w:sz="0" w:space="0" w:color="auto"/>
        <w:left w:val="none" w:sz="0" w:space="0" w:color="auto"/>
        <w:bottom w:val="none" w:sz="0" w:space="0" w:color="auto"/>
        <w:right w:val="none" w:sz="0" w:space="0" w:color="auto"/>
      </w:divBdr>
    </w:div>
    <w:div w:id="1281649284">
      <w:bodyDiv w:val="1"/>
      <w:marLeft w:val="0"/>
      <w:marRight w:val="0"/>
      <w:marTop w:val="0"/>
      <w:marBottom w:val="0"/>
      <w:divBdr>
        <w:top w:val="none" w:sz="0" w:space="0" w:color="auto"/>
        <w:left w:val="none" w:sz="0" w:space="0" w:color="auto"/>
        <w:bottom w:val="none" w:sz="0" w:space="0" w:color="auto"/>
        <w:right w:val="none" w:sz="0" w:space="0" w:color="auto"/>
      </w:divBdr>
    </w:div>
    <w:div w:id="1331324693">
      <w:bodyDiv w:val="1"/>
      <w:marLeft w:val="0"/>
      <w:marRight w:val="0"/>
      <w:marTop w:val="0"/>
      <w:marBottom w:val="0"/>
      <w:divBdr>
        <w:top w:val="none" w:sz="0" w:space="0" w:color="auto"/>
        <w:left w:val="none" w:sz="0" w:space="0" w:color="auto"/>
        <w:bottom w:val="none" w:sz="0" w:space="0" w:color="auto"/>
        <w:right w:val="none" w:sz="0" w:space="0" w:color="auto"/>
      </w:divBdr>
    </w:div>
    <w:div w:id="1672487914">
      <w:bodyDiv w:val="1"/>
      <w:marLeft w:val="0"/>
      <w:marRight w:val="0"/>
      <w:marTop w:val="0"/>
      <w:marBottom w:val="0"/>
      <w:divBdr>
        <w:top w:val="none" w:sz="0" w:space="0" w:color="auto"/>
        <w:left w:val="none" w:sz="0" w:space="0" w:color="auto"/>
        <w:bottom w:val="none" w:sz="0" w:space="0" w:color="auto"/>
        <w:right w:val="none" w:sz="0" w:space="0" w:color="auto"/>
      </w:divBdr>
    </w:div>
    <w:div w:id="1673944411">
      <w:bodyDiv w:val="1"/>
      <w:marLeft w:val="0"/>
      <w:marRight w:val="0"/>
      <w:marTop w:val="0"/>
      <w:marBottom w:val="0"/>
      <w:divBdr>
        <w:top w:val="none" w:sz="0" w:space="0" w:color="auto"/>
        <w:left w:val="none" w:sz="0" w:space="0" w:color="auto"/>
        <w:bottom w:val="none" w:sz="0" w:space="0" w:color="auto"/>
        <w:right w:val="none" w:sz="0" w:space="0" w:color="auto"/>
      </w:divBdr>
    </w:div>
    <w:div w:id="1687900960">
      <w:bodyDiv w:val="1"/>
      <w:marLeft w:val="0"/>
      <w:marRight w:val="0"/>
      <w:marTop w:val="0"/>
      <w:marBottom w:val="0"/>
      <w:divBdr>
        <w:top w:val="none" w:sz="0" w:space="0" w:color="auto"/>
        <w:left w:val="none" w:sz="0" w:space="0" w:color="auto"/>
        <w:bottom w:val="none" w:sz="0" w:space="0" w:color="auto"/>
        <w:right w:val="none" w:sz="0" w:space="0" w:color="auto"/>
      </w:divBdr>
      <w:divsChild>
        <w:div w:id="148257352">
          <w:marLeft w:val="0"/>
          <w:marRight w:val="0"/>
          <w:marTop w:val="0"/>
          <w:marBottom w:val="0"/>
          <w:divBdr>
            <w:top w:val="none" w:sz="0" w:space="0" w:color="auto"/>
            <w:left w:val="none" w:sz="0" w:space="0" w:color="auto"/>
            <w:bottom w:val="none" w:sz="0" w:space="0" w:color="auto"/>
            <w:right w:val="none" w:sz="0" w:space="0" w:color="auto"/>
          </w:divBdr>
          <w:divsChild>
            <w:div w:id="537738413">
              <w:marLeft w:val="0"/>
              <w:marRight w:val="0"/>
              <w:marTop w:val="0"/>
              <w:marBottom w:val="0"/>
              <w:divBdr>
                <w:top w:val="none" w:sz="0" w:space="0" w:color="auto"/>
                <w:left w:val="none" w:sz="0" w:space="0" w:color="auto"/>
                <w:bottom w:val="none" w:sz="0" w:space="0" w:color="auto"/>
                <w:right w:val="none" w:sz="0" w:space="0" w:color="auto"/>
              </w:divBdr>
              <w:divsChild>
                <w:div w:id="1511488284">
                  <w:marLeft w:val="0"/>
                  <w:marRight w:val="0"/>
                  <w:marTop w:val="0"/>
                  <w:marBottom w:val="0"/>
                  <w:divBdr>
                    <w:top w:val="none" w:sz="0" w:space="0" w:color="auto"/>
                    <w:left w:val="none" w:sz="0" w:space="0" w:color="auto"/>
                    <w:bottom w:val="none" w:sz="0" w:space="0" w:color="auto"/>
                    <w:right w:val="none" w:sz="0" w:space="0" w:color="auto"/>
                  </w:divBdr>
                  <w:divsChild>
                    <w:div w:id="2043969464">
                      <w:marLeft w:val="-225"/>
                      <w:marRight w:val="-225"/>
                      <w:marTop w:val="0"/>
                      <w:marBottom w:val="0"/>
                      <w:divBdr>
                        <w:top w:val="none" w:sz="0" w:space="0" w:color="auto"/>
                        <w:left w:val="none" w:sz="0" w:space="0" w:color="auto"/>
                        <w:bottom w:val="none" w:sz="0" w:space="0" w:color="auto"/>
                        <w:right w:val="none" w:sz="0" w:space="0" w:color="auto"/>
                      </w:divBdr>
                      <w:divsChild>
                        <w:div w:id="755789057">
                          <w:marLeft w:val="0"/>
                          <w:marRight w:val="0"/>
                          <w:marTop w:val="0"/>
                          <w:marBottom w:val="0"/>
                          <w:divBdr>
                            <w:top w:val="none" w:sz="0" w:space="0" w:color="auto"/>
                            <w:left w:val="none" w:sz="0" w:space="0" w:color="auto"/>
                            <w:bottom w:val="none" w:sz="0" w:space="0" w:color="auto"/>
                            <w:right w:val="none" w:sz="0" w:space="0" w:color="auto"/>
                          </w:divBdr>
                          <w:divsChild>
                            <w:div w:id="835337894">
                              <w:marLeft w:val="0"/>
                              <w:marRight w:val="0"/>
                              <w:marTop w:val="0"/>
                              <w:marBottom w:val="450"/>
                              <w:divBdr>
                                <w:top w:val="none" w:sz="0" w:space="0" w:color="auto"/>
                                <w:left w:val="none" w:sz="0" w:space="0" w:color="auto"/>
                                <w:bottom w:val="none" w:sz="0" w:space="0" w:color="auto"/>
                                <w:right w:val="none" w:sz="0" w:space="0" w:color="auto"/>
                              </w:divBdr>
                            </w:div>
                            <w:div w:id="1100102641">
                              <w:marLeft w:val="0"/>
                              <w:marRight w:val="0"/>
                              <w:marTop w:val="0"/>
                              <w:marBottom w:val="450"/>
                              <w:divBdr>
                                <w:top w:val="none" w:sz="0" w:space="0" w:color="auto"/>
                                <w:left w:val="none" w:sz="0" w:space="0" w:color="auto"/>
                                <w:bottom w:val="none" w:sz="0" w:space="0" w:color="auto"/>
                                <w:right w:val="none" w:sz="0" w:space="0" w:color="auto"/>
                              </w:divBdr>
                              <w:divsChild>
                                <w:div w:id="1907297142">
                                  <w:marLeft w:val="0"/>
                                  <w:marRight w:val="0"/>
                                  <w:marTop w:val="0"/>
                                  <w:marBottom w:val="0"/>
                                  <w:divBdr>
                                    <w:top w:val="none" w:sz="0" w:space="0" w:color="auto"/>
                                    <w:left w:val="none" w:sz="0" w:space="0" w:color="auto"/>
                                    <w:bottom w:val="none" w:sz="0" w:space="0" w:color="auto"/>
                                    <w:right w:val="none" w:sz="0" w:space="0" w:color="auto"/>
                                  </w:divBdr>
                                  <w:divsChild>
                                    <w:div w:id="898056573">
                                      <w:marLeft w:val="-225"/>
                                      <w:marRight w:val="-225"/>
                                      <w:marTop w:val="0"/>
                                      <w:marBottom w:val="0"/>
                                      <w:divBdr>
                                        <w:top w:val="none" w:sz="0" w:space="0" w:color="auto"/>
                                        <w:left w:val="none" w:sz="0" w:space="0" w:color="auto"/>
                                        <w:bottom w:val="none" w:sz="0" w:space="0" w:color="auto"/>
                                        <w:right w:val="none" w:sz="0" w:space="0" w:color="auto"/>
                                      </w:divBdr>
                                      <w:divsChild>
                                        <w:div w:id="1555001549">
                                          <w:marLeft w:val="0"/>
                                          <w:marRight w:val="0"/>
                                          <w:marTop w:val="225"/>
                                          <w:marBottom w:val="225"/>
                                          <w:divBdr>
                                            <w:top w:val="none" w:sz="0" w:space="0" w:color="auto"/>
                                            <w:left w:val="none" w:sz="0" w:space="0" w:color="auto"/>
                                            <w:bottom w:val="none" w:sz="0" w:space="0" w:color="auto"/>
                                            <w:right w:val="none" w:sz="0" w:space="0" w:color="auto"/>
                                          </w:divBdr>
                                          <w:divsChild>
                                            <w:div w:id="760416846">
                                              <w:marLeft w:val="0"/>
                                              <w:marRight w:val="0"/>
                                              <w:marTop w:val="0"/>
                                              <w:marBottom w:val="0"/>
                                              <w:divBdr>
                                                <w:top w:val="none" w:sz="0" w:space="0" w:color="auto"/>
                                                <w:left w:val="none" w:sz="0" w:space="0" w:color="auto"/>
                                                <w:bottom w:val="none" w:sz="0" w:space="0" w:color="auto"/>
                                                <w:right w:val="none" w:sz="0" w:space="0" w:color="auto"/>
                                              </w:divBdr>
                                              <w:divsChild>
                                                <w:div w:id="1206211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3579426">
                                          <w:marLeft w:val="0"/>
                                          <w:marRight w:val="0"/>
                                          <w:marTop w:val="225"/>
                                          <w:marBottom w:val="225"/>
                                          <w:divBdr>
                                            <w:top w:val="none" w:sz="0" w:space="0" w:color="auto"/>
                                            <w:left w:val="none" w:sz="0" w:space="0" w:color="auto"/>
                                            <w:bottom w:val="none" w:sz="0" w:space="0" w:color="auto"/>
                                            <w:right w:val="none" w:sz="0" w:space="0" w:color="auto"/>
                                          </w:divBdr>
                                          <w:divsChild>
                                            <w:div w:id="1696006659">
                                              <w:marLeft w:val="0"/>
                                              <w:marRight w:val="0"/>
                                              <w:marTop w:val="0"/>
                                              <w:marBottom w:val="0"/>
                                              <w:divBdr>
                                                <w:top w:val="none" w:sz="0" w:space="0" w:color="auto"/>
                                                <w:left w:val="none" w:sz="0" w:space="0" w:color="auto"/>
                                                <w:bottom w:val="none" w:sz="0" w:space="0" w:color="auto"/>
                                                <w:right w:val="none" w:sz="0" w:space="0" w:color="auto"/>
                                              </w:divBdr>
                                            </w:div>
                                          </w:divsChild>
                                        </w:div>
                                        <w:div w:id="1262370169">
                                          <w:marLeft w:val="0"/>
                                          <w:marRight w:val="0"/>
                                          <w:marTop w:val="225"/>
                                          <w:marBottom w:val="225"/>
                                          <w:divBdr>
                                            <w:top w:val="none" w:sz="0" w:space="0" w:color="auto"/>
                                            <w:left w:val="none" w:sz="0" w:space="0" w:color="auto"/>
                                            <w:bottom w:val="none" w:sz="0" w:space="0" w:color="auto"/>
                                            <w:right w:val="none" w:sz="0" w:space="0" w:color="auto"/>
                                          </w:divBdr>
                                          <w:divsChild>
                                            <w:div w:id="1032537008">
                                              <w:marLeft w:val="0"/>
                                              <w:marRight w:val="0"/>
                                              <w:marTop w:val="0"/>
                                              <w:marBottom w:val="0"/>
                                              <w:divBdr>
                                                <w:top w:val="none" w:sz="0" w:space="0" w:color="auto"/>
                                                <w:left w:val="none" w:sz="0" w:space="0" w:color="auto"/>
                                                <w:bottom w:val="none" w:sz="0" w:space="0" w:color="auto"/>
                                                <w:right w:val="none" w:sz="0" w:space="0" w:color="auto"/>
                                              </w:divBdr>
                                            </w:div>
                                          </w:divsChild>
                                        </w:div>
                                        <w:div w:id="2141990610">
                                          <w:marLeft w:val="0"/>
                                          <w:marRight w:val="0"/>
                                          <w:marTop w:val="225"/>
                                          <w:marBottom w:val="225"/>
                                          <w:divBdr>
                                            <w:top w:val="none" w:sz="0" w:space="0" w:color="auto"/>
                                            <w:left w:val="none" w:sz="0" w:space="0" w:color="auto"/>
                                            <w:bottom w:val="none" w:sz="0" w:space="0" w:color="auto"/>
                                            <w:right w:val="none" w:sz="0" w:space="0" w:color="auto"/>
                                          </w:divBdr>
                                          <w:divsChild>
                                            <w:div w:id="11988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367577">
              <w:marLeft w:val="0"/>
              <w:marRight w:val="0"/>
              <w:marTop w:val="0"/>
              <w:marBottom w:val="0"/>
              <w:divBdr>
                <w:top w:val="none" w:sz="0" w:space="0" w:color="auto"/>
                <w:left w:val="none" w:sz="0" w:space="0" w:color="auto"/>
                <w:bottom w:val="none" w:sz="0" w:space="0" w:color="auto"/>
                <w:right w:val="none" w:sz="0" w:space="0" w:color="auto"/>
              </w:divBdr>
              <w:divsChild>
                <w:div w:id="319894934">
                  <w:marLeft w:val="-225"/>
                  <w:marRight w:val="-225"/>
                  <w:marTop w:val="0"/>
                  <w:marBottom w:val="0"/>
                  <w:divBdr>
                    <w:top w:val="none" w:sz="0" w:space="0" w:color="auto"/>
                    <w:left w:val="none" w:sz="0" w:space="0" w:color="auto"/>
                    <w:bottom w:val="none" w:sz="0" w:space="0" w:color="auto"/>
                    <w:right w:val="none" w:sz="0" w:space="0" w:color="auto"/>
                  </w:divBdr>
                </w:div>
              </w:divsChild>
            </w:div>
            <w:div w:id="1292177626">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225"/>
                  <w:marRight w:val="-225"/>
                  <w:marTop w:val="0"/>
                  <w:marBottom w:val="0"/>
                  <w:divBdr>
                    <w:top w:val="none" w:sz="0" w:space="0" w:color="auto"/>
                    <w:left w:val="none" w:sz="0" w:space="0" w:color="auto"/>
                    <w:bottom w:val="none" w:sz="0" w:space="0" w:color="auto"/>
                    <w:right w:val="none" w:sz="0" w:space="0" w:color="auto"/>
                  </w:divBdr>
                  <w:divsChild>
                    <w:div w:id="374812547">
                      <w:marLeft w:val="0"/>
                      <w:marRight w:val="0"/>
                      <w:marTop w:val="0"/>
                      <w:marBottom w:val="0"/>
                      <w:divBdr>
                        <w:top w:val="none" w:sz="0" w:space="0" w:color="auto"/>
                        <w:left w:val="none" w:sz="0" w:space="0" w:color="auto"/>
                        <w:bottom w:val="none" w:sz="0" w:space="0" w:color="auto"/>
                        <w:right w:val="none" w:sz="0" w:space="0" w:color="auto"/>
                      </w:divBdr>
                      <w:divsChild>
                        <w:div w:id="29502561">
                          <w:marLeft w:val="0"/>
                          <w:marRight w:val="0"/>
                          <w:marTop w:val="0"/>
                          <w:marBottom w:val="0"/>
                          <w:divBdr>
                            <w:top w:val="none" w:sz="0" w:space="0" w:color="auto"/>
                            <w:left w:val="none" w:sz="0" w:space="0" w:color="auto"/>
                            <w:bottom w:val="none" w:sz="0" w:space="0" w:color="auto"/>
                            <w:right w:val="none" w:sz="0" w:space="0" w:color="auto"/>
                          </w:divBdr>
                        </w:div>
                      </w:divsChild>
                    </w:div>
                    <w:div w:id="259488265">
                      <w:marLeft w:val="0"/>
                      <w:marRight w:val="0"/>
                      <w:marTop w:val="0"/>
                      <w:marBottom w:val="0"/>
                      <w:divBdr>
                        <w:top w:val="none" w:sz="0" w:space="0" w:color="auto"/>
                        <w:left w:val="none" w:sz="0" w:space="0" w:color="auto"/>
                        <w:bottom w:val="none" w:sz="0" w:space="0" w:color="auto"/>
                        <w:right w:val="none" w:sz="0" w:space="0" w:color="auto"/>
                      </w:divBdr>
                    </w:div>
                    <w:div w:id="189151205">
                      <w:marLeft w:val="0"/>
                      <w:marRight w:val="0"/>
                      <w:marTop w:val="0"/>
                      <w:marBottom w:val="0"/>
                      <w:divBdr>
                        <w:top w:val="none" w:sz="0" w:space="0" w:color="auto"/>
                        <w:left w:val="none" w:sz="0" w:space="0" w:color="auto"/>
                        <w:bottom w:val="none" w:sz="0" w:space="0" w:color="auto"/>
                        <w:right w:val="none" w:sz="0" w:space="0" w:color="auto"/>
                      </w:divBdr>
                    </w:div>
                  </w:divsChild>
                </w:div>
                <w:div w:id="1604681542">
                  <w:marLeft w:val="-225"/>
                  <w:marRight w:val="-225"/>
                  <w:marTop w:val="0"/>
                  <w:marBottom w:val="0"/>
                  <w:divBdr>
                    <w:top w:val="none" w:sz="0" w:space="0" w:color="auto"/>
                    <w:left w:val="none" w:sz="0" w:space="0" w:color="auto"/>
                    <w:bottom w:val="none" w:sz="0" w:space="0" w:color="auto"/>
                    <w:right w:val="none" w:sz="0" w:space="0" w:color="auto"/>
                  </w:divBdr>
                  <w:divsChild>
                    <w:div w:id="1882470970">
                      <w:marLeft w:val="0"/>
                      <w:marRight w:val="0"/>
                      <w:marTop w:val="0"/>
                      <w:marBottom w:val="0"/>
                      <w:divBdr>
                        <w:top w:val="none" w:sz="0" w:space="0" w:color="auto"/>
                        <w:left w:val="none" w:sz="0" w:space="0" w:color="auto"/>
                        <w:bottom w:val="none" w:sz="0" w:space="0" w:color="auto"/>
                        <w:right w:val="none" w:sz="0" w:space="0" w:color="auto"/>
                      </w:divBdr>
                      <w:divsChild>
                        <w:div w:id="1544977528">
                          <w:marLeft w:val="0"/>
                          <w:marRight w:val="0"/>
                          <w:marTop w:val="0"/>
                          <w:marBottom w:val="0"/>
                          <w:divBdr>
                            <w:top w:val="none" w:sz="0" w:space="0" w:color="auto"/>
                            <w:left w:val="none" w:sz="0" w:space="0" w:color="auto"/>
                            <w:bottom w:val="none" w:sz="0" w:space="0" w:color="auto"/>
                            <w:right w:val="none" w:sz="0" w:space="0" w:color="auto"/>
                          </w:divBdr>
                        </w:div>
                        <w:div w:id="782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93156">
          <w:marLeft w:val="0"/>
          <w:marRight w:val="0"/>
          <w:marTop w:val="0"/>
          <w:marBottom w:val="0"/>
          <w:divBdr>
            <w:top w:val="none" w:sz="0" w:space="0" w:color="auto"/>
            <w:left w:val="none" w:sz="0" w:space="0" w:color="auto"/>
            <w:bottom w:val="none" w:sz="0" w:space="0" w:color="auto"/>
            <w:right w:val="none" w:sz="0" w:space="0" w:color="auto"/>
          </w:divBdr>
          <w:divsChild>
            <w:div w:id="1244142493">
              <w:marLeft w:val="0"/>
              <w:marRight w:val="0"/>
              <w:marTop w:val="0"/>
              <w:marBottom w:val="0"/>
              <w:divBdr>
                <w:top w:val="none" w:sz="0" w:space="0" w:color="auto"/>
                <w:left w:val="none" w:sz="0" w:space="0" w:color="auto"/>
                <w:bottom w:val="none" w:sz="0" w:space="0" w:color="auto"/>
                <w:right w:val="none" w:sz="0" w:space="0" w:color="auto"/>
              </w:divBdr>
              <w:divsChild>
                <w:div w:id="1399938807">
                  <w:marLeft w:val="0"/>
                  <w:marRight w:val="0"/>
                  <w:marTop w:val="0"/>
                  <w:marBottom w:val="0"/>
                  <w:divBdr>
                    <w:top w:val="none" w:sz="0" w:space="0" w:color="auto"/>
                    <w:left w:val="none" w:sz="0" w:space="0" w:color="auto"/>
                    <w:bottom w:val="none" w:sz="0" w:space="0" w:color="auto"/>
                    <w:right w:val="none" w:sz="0" w:space="0" w:color="auto"/>
                  </w:divBdr>
                  <w:divsChild>
                    <w:div w:id="1558516372">
                      <w:marLeft w:val="-225"/>
                      <w:marRight w:val="-225"/>
                      <w:marTop w:val="0"/>
                      <w:marBottom w:val="0"/>
                      <w:divBdr>
                        <w:top w:val="none" w:sz="0" w:space="0" w:color="auto"/>
                        <w:left w:val="none" w:sz="0" w:space="0" w:color="auto"/>
                        <w:bottom w:val="none" w:sz="0" w:space="0" w:color="auto"/>
                        <w:right w:val="none" w:sz="0" w:space="0" w:color="auto"/>
                      </w:divBdr>
                      <w:divsChild>
                        <w:div w:id="19311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5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cava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Moynihan</dc:creator>
  <cp:keywords/>
  <dc:description/>
  <cp:lastModifiedBy>Michael Smith</cp:lastModifiedBy>
  <cp:revision>9</cp:revision>
  <cp:lastPrinted>2022-06-23T20:31:00Z</cp:lastPrinted>
  <dcterms:created xsi:type="dcterms:W3CDTF">2024-10-16T09:33:00Z</dcterms:created>
  <dcterms:modified xsi:type="dcterms:W3CDTF">2024-12-05T14:18:00Z</dcterms:modified>
</cp:coreProperties>
</file>