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88163570" w:displacedByCustomXml="next"/>
    <w:bookmarkStart w:id="1" w:name="_Toc182817240" w:displacedByCustomXml="next"/>
    <w:sdt>
      <w:sdtPr>
        <w:id w:val="8782685"/>
        <w:docPartObj>
          <w:docPartGallery w:val="Cover Pages"/>
          <w:docPartUnique/>
        </w:docPartObj>
      </w:sdtPr>
      <w:sdtEndPr>
        <w:rPr>
          <w:rFonts w:ascii="Arial" w:hAnsi="Arial" w:cs="Arial"/>
          <w:b/>
          <w:bCs/>
          <w:color w:val="000000"/>
          <w:sz w:val="40"/>
          <w:szCs w:val="40"/>
        </w:rPr>
      </w:sdtEndPr>
      <w:sdtContent>
        <w:tbl>
          <w:tblPr>
            <w:tblpPr w:leftFromText="187" w:rightFromText="187" w:vertAnchor="page" w:horzAnchor="page" w:tblpYSpec="top"/>
            <w:tblW w:w="0" w:type="auto"/>
            <w:tblLook w:val="04A0"/>
          </w:tblPr>
          <w:tblGrid>
            <w:gridCol w:w="1440"/>
            <w:gridCol w:w="2520"/>
          </w:tblGrid>
          <w:tr w:rsidR="00A511AC">
            <w:trPr>
              <w:trHeight w:val="1440"/>
            </w:trPr>
            <w:tc>
              <w:tcPr>
                <w:tcW w:w="1440" w:type="dxa"/>
                <w:tcBorders>
                  <w:right w:val="single" w:sz="4" w:space="0" w:color="FFFFFF" w:themeColor="background1"/>
                </w:tcBorders>
                <w:shd w:val="clear" w:color="auto" w:fill="943634" w:themeFill="accent2" w:themeFillShade="BF"/>
              </w:tcPr>
              <w:p w:rsidR="00A511AC" w:rsidRDefault="00A511AC"/>
            </w:tc>
            <w:sdt>
              <w:sdtPr>
                <w:rPr>
                  <w:rFonts w:asciiTheme="majorHAnsi" w:eastAsiaTheme="majorEastAsia" w:hAnsiTheme="majorHAnsi" w:cstheme="majorBidi"/>
                  <w:b/>
                  <w:bCs/>
                  <w:color w:val="FFFFFF" w:themeColor="background1"/>
                  <w:sz w:val="72"/>
                  <w:szCs w:val="72"/>
                </w:rPr>
                <w:alias w:val="Year"/>
                <w:id w:val="15676118"/>
                <w:placeholder>
                  <w:docPart w:val="6CA326FDEBEC4EFA92A06DA3270B2732"/>
                </w:placeholder>
                <w:dataBinding w:prefixMappings="xmlns:ns0='http://schemas.microsoft.com/office/2006/coverPageProps'" w:xpath="/ns0:CoverPageProperties[1]/ns0:PublishDate[1]" w:storeItemID="{55AF091B-3C7A-41E3-B477-F2FDAA23CFDA}"/>
                <w:date w:fullDate="2014-06-01T00:00:00Z">
                  <w:dateFormat w:val="yyyy"/>
                  <w:lid w:val="en-US"/>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A511AC" w:rsidRDefault="00A511AC" w:rsidP="00A511AC">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June 2014</w:t>
                    </w:r>
                  </w:p>
                </w:tc>
              </w:sdtContent>
            </w:sdt>
          </w:tr>
          <w:tr w:rsidR="00A511AC">
            <w:trPr>
              <w:trHeight w:val="2880"/>
            </w:trPr>
            <w:tc>
              <w:tcPr>
                <w:tcW w:w="1440" w:type="dxa"/>
                <w:tcBorders>
                  <w:right w:val="single" w:sz="4" w:space="0" w:color="000000" w:themeColor="text1"/>
                </w:tcBorders>
              </w:tcPr>
              <w:p w:rsidR="00A511AC" w:rsidRDefault="00A511AC"/>
            </w:tc>
            <w:tc>
              <w:tcPr>
                <w:tcW w:w="2520" w:type="dxa"/>
                <w:tcBorders>
                  <w:left w:val="single" w:sz="4" w:space="0" w:color="000000" w:themeColor="text1"/>
                </w:tcBorders>
                <w:vAlign w:val="center"/>
              </w:tcPr>
              <w:sdt>
                <w:sdtPr>
                  <w:rPr>
                    <w:rFonts w:eastAsiaTheme="minorEastAsia"/>
                    <w:color w:val="76923C" w:themeColor="accent3" w:themeShade="BF"/>
                    <w:sz w:val="28"/>
                    <w:szCs w:val="28"/>
                    <w:lang w:eastAsia="en-IE"/>
                  </w:rPr>
                  <w:alias w:val="Company"/>
                  <w:id w:val="15676123"/>
                  <w:placeholder>
                    <w:docPart w:val="5F39020E940E4B548DD37F723B2E739C"/>
                  </w:placeholder>
                  <w:dataBinding w:prefixMappings="xmlns:ns0='http://schemas.openxmlformats.org/officeDocument/2006/extended-properties'" w:xpath="/ns0:Properties[1]/ns0:Company[1]" w:storeItemID="{6668398D-A668-4E3E-A5EB-62B293D839F1}"/>
                  <w:text/>
                </w:sdtPr>
                <w:sdtContent>
                  <w:p w:rsidR="00A511AC" w:rsidRDefault="00F66905">
                    <w:pPr>
                      <w:pStyle w:val="NoSpacing"/>
                      <w:rPr>
                        <w:color w:val="76923C" w:themeColor="accent3" w:themeShade="BF"/>
                      </w:rPr>
                    </w:pPr>
                    <w:r>
                      <w:rPr>
                        <w:rFonts w:eastAsiaTheme="minorEastAsia"/>
                        <w:color w:val="76923C" w:themeColor="accent3" w:themeShade="BF"/>
                        <w:sz w:val="28"/>
                        <w:szCs w:val="28"/>
                        <w:lang w:val="en-IE" w:eastAsia="en-IE"/>
                      </w:rPr>
                      <w:t>Cavan County Council &amp; Cavan Town Council Cavan County Council</w:t>
                    </w:r>
                  </w:p>
                </w:sdtContent>
              </w:sdt>
              <w:p w:rsidR="00A511AC" w:rsidRDefault="00A511AC">
                <w:pPr>
                  <w:pStyle w:val="NoSpacing"/>
                  <w:rPr>
                    <w:color w:val="76923C" w:themeColor="accent3" w:themeShade="BF"/>
                  </w:rPr>
                </w:pPr>
              </w:p>
              <w:sdt>
                <w:sdtPr>
                  <w:rPr>
                    <w:rFonts w:eastAsiaTheme="minorEastAsia"/>
                    <w:color w:val="76923C" w:themeColor="accent3" w:themeShade="BF"/>
                    <w:sz w:val="28"/>
                    <w:szCs w:val="28"/>
                    <w:lang w:eastAsia="en-IE"/>
                  </w:rPr>
                  <w:alias w:val="Author"/>
                  <w:id w:val="15676130"/>
                  <w:placeholder>
                    <w:docPart w:val="3D15757AAB274F22A4A854B54F39CC0C"/>
                  </w:placeholder>
                  <w:dataBinding w:prefixMappings="xmlns:ns0='http://schemas.openxmlformats.org/package/2006/metadata/core-properties' xmlns:ns1='http://purl.org/dc/elements/1.1/'" w:xpath="/ns0:coreProperties[1]/ns1:creator[1]" w:storeItemID="{6C3C8BC8-F283-45AE-878A-BAB7291924A1}"/>
                  <w:text/>
                </w:sdtPr>
                <w:sdtContent>
                  <w:p w:rsidR="00A511AC" w:rsidRDefault="00F66905">
                    <w:pPr>
                      <w:pStyle w:val="NoSpacing"/>
                      <w:rPr>
                        <w:color w:val="76923C" w:themeColor="accent3" w:themeShade="BF"/>
                      </w:rPr>
                    </w:pPr>
                    <w:r>
                      <w:rPr>
                        <w:rFonts w:eastAsiaTheme="minorEastAsia"/>
                        <w:color w:val="76923C" w:themeColor="accent3" w:themeShade="BF"/>
                        <w:sz w:val="28"/>
                        <w:szCs w:val="28"/>
                        <w:lang w:val="en-IE" w:eastAsia="en-IE"/>
                      </w:rPr>
                      <w:t>Planning Department – Forward Planning Section Forward Planning Section</w:t>
                    </w:r>
                  </w:p>
                </w:sdtContent>
              </w:sdt>
              <w:p w:rsidR="00A511AC" w:rsidRDefault="00A511AC">
                <w:pPr>
                  <w:pStyle w:val="NoSpacing"/>
                  <w:rPr>
                    <w:color w:val="76923C" w:themeColor="accent3" w:themeShade="BF"/>
                  </w:rPr>
                </w:pPr>
              </w:p>
            </w:tc>
          </w:tr>
        </w:tbl>
        <w:p w:rsidR="00A511AC" w:rsidRPr="00A511AC" w:rsidRDefault="00F66905" w:rsidP="00A511AC">
          <w:pPr>
            <w:jc w:val="center"/>
            <w:rPr>
              <w:rFonts w:asciiTheme="minorHAnsi" w:hAnsiTheme="minorHAnsi"/>
              <w:b/>
              <w:sz w:val="72"/>
              <w:szCs w:val="72"/>
            </w:rPr>
          </w:pPr>
          <w:r>
            <w:rPr>
              <w:rFonts w:asciiTheme="minorHAnsi" w:hAnsiTheme="minorHAnsi"/>
              <w:b/>
              <w:sz w:val="72"/>
              <w:szCs w:val="72"/>
            </w:rPr>
            <w:t>APPENDIC</w:t>
          </w:r>
          <w:r w:rsidR="00A511AC" w:rsidRPr="00A511AC">
            <w:rPr>
              <w:rFonts w:asciiTheme="minorHAnsi" w:hAnsiTheme="minorHAnsi"/>
              <w:b/>
              <w:sz w:val="72"/>
              <w:szCs w:val="72"/>
            </w:rPr>
            <w:t>ES 1 - 7</w:t>
          </w:r>
        </w:p>
        <w:p w:rsidR="00A511AC" w:rsidRDefault="00A511AC"/>
        <w:p w:rsidR="00A511AC" w:rsidRDefault="00A511AC">
          <w:r w:rsidRPr="00A511AC">
            <w:drawing>
              <wp:inline distT="0" distB="0" distL="0" distR="0">
                <wp:extent cx="5132499" cy="2472744"/>
                <wp:effectExtent l="19050" t="0" r="0" b="0"/>
                <wp:docPr id="23" name="Picture 4" descr="\\CAVANNAS\Council Photos\Tidy Towns\Tidy Town Photos 2010\10 05 21\Con Smith Par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VANNAS\Council Photos\Tidy Towns\Tidy Town Photos 2010\10 05 21\Con Smith Park 4.jpg"/>
                        <pic:cNvPicPr>
                          <a:picLocks noChangeAspect="1" noChangeArrowheads="1"/>
                        </pic:cNvPicPr>
                      </pic:nvPicPr>
                      <pic:blipFill>
                        <a:blip r:embed="rId9" cstate="print"/>
                        <a:srcRect/>
                        <a:stretch>
                          <a:fillRect/>
                        </a:stretch>
                      </pic:blipFill>
                      <pic:spPr bwMode="auto">
                        <a:xfrm>
                          <a:off x="0" y="0"/>
                          <a:ext cx="5136540" cy="2474691"/>
                        </a:xfrm>
                        <a:prstGeom prst="rect">
                          <a:avLst/>
                        </a:prstGeom>
                        <a:noFill/>
                        <a:ln w="9525">
                          <a:noFill/>
                          <a:miter lim="800000"/>
                          <a:headEnd/>
                          <a:tailEnd/>
                        </a:ln>
                      </pic:spPr>
                    </pic:pic>
                  </a:graphicData>
                </a:graphic>
              </wp:inline>
            </w:drawing>
          </w:r>
          <w:r w:rsidRPr="00A511AC">
            <w:drawing>
              <wp:inline distT="0" distB="0" distL="0" distR="0">
                <wp:extent cx="5634775" cy="2485623"/>
                <wp:effectExtent l="19050" t="0" r="4025" b="0"/>
                <wp:docPr id="25" name="Picture 5" descr="\\CAVANNAS\Council Photos\Tidy Towns\Tidy Town Photos 2010\10 05 21\Green Loug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VANNAS\Council Photos\Tidy Towns\Tidy Town Photos 2010\10 05 21\Green Lough 1.jpg"/>
                        <pic:cNvPicPr>
                          <a:picLocks noChangeAspect="1" noChangeArrowheads="1"/>
                        </pic:cNvPicPr>
                      </pic:nvPicPr>
                      <pic:blipFill>
                        <a:blip r:embed="rId10" cstate="print"/>
                        <a:srcRect/>
                        <a:stretch>
                          <a:fillRect/>
                        </a:stretch>
                      </pic:blipFill>
                      <pic:spPr bwMode="auto">
                        <a:xfrm>
                          <a:off x="0" y="0"/>
                          <a:ext cx="5663443" cy="2498269"/>
                        </a:xfrm>
                        <a:prstGeom prst="rect">
                          <a:avLst/>
                        </a:prstGeom>
                        <a:noFill/>
                        <a:ln w="9525">
                          <a:noFill/>
                          <a:miter lim="800000"/>
                          <a:headEnd/>
                          <a:tailEnd/>
                        </a:ln>
                      </pic:spPr>
                    </pic:pic>
                  </a:graphicData>
                </a:graphic>
              </wp:inline>
            </w:drawing>
          </w:r>
        </w:p>
        <w:p w:rsidR="00A511AC" w:rsidRDefault="00A511AC"/>
        <w:p w:rsidR="00A511AC" w:rsidRDefault="00F66905" w:rsidP="00A511AC">
          <w:pPr>
            <w:ind w:left="3402"/>
            <w:rPr>
              <w:rFonts w:ascii="Arial" w:hAnsi="Arial" w:cs="Arial"/>
              <w:b/>
              <w:bCs/>
              <w:color w:val="000000"/>
              <w:sz w:val="40"/>
              <w:szCs w:val="40"/>
            </w:rPr>
          </w:pPr>
          <w:r>
            <w:rPr>
              <w:rFonts w:ascii="Arial" w:hAnsi="Arial" w:cs="Arial"/>
              <w:b/>
              <w:bCs/>
              <w:noProof/>
              <w:color w:val="000000"/>
              <w:sz w:val="40"/>
              <w:szCs w:val="40"/>
              <w:lang w:eastAsia="en-IE"/>
            </w:rPr>
            <w:drawing>
              <wp:anchor distT="0" distB="0" distL="114300" distR="114300" simplePos="0" relativeHeight="251670016" behindDoc="0" locked="0" layoutInCell="1" allowOverlap="1">
                <wp:simplePos x="0" y="0"/>
                <wp:positionH relativeFrom="column">
                  <wp:posOffset>399415</wp:posOffset>
                </wp:positionH>
                <wp:positionV relativeFrom="paragraph">
                  <wp:posOffset>-635</wp:posOffset>
                </wp:positionV>
                <wp:extent cx="1127125" cy="1249045"/>
                <wp:effectExtent l="19050" t="0" r="0" b="0"/>
                <wp:wrapNone/>
                <wp:docPr id="30" name="Picture 38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rest"/>
                        <pic:cNvPicPr>
                          <a:picLocks noChangeAspect="1" noChangeArrowheads="1"/>
                        </pic:cNvPicPr>
                      </pic:nvPicPr>
                      <pic:blipFill>
                        <a:blip r:embed="rId11" cstate="print"/>
                        <a:srcRect/>
                        <a:stretch>
                          <a:fillRect/>
                        </a:stretch>
                      </pic:blipFill>
                      <pic:spPr bwMode="auto">
                        <a:xfrm>
                          <a:off x="0" y="0"/>
                          <a:ext cx="1127125" cy="1249045"/>
                        </a:xfrm>
                        <a:prstGeom prst="rect">
                          <a:avLst/>
                        </a:prstGeom>
                        <a:noFill/>
                        <a:ln w="9525">
                          <a:noFill/>
                          <a:miter lim="800000"/>
                          <a:headEnd/>
                          <a:tailEnd/>
                        </a:ln>
                      </pic:spPr>
                    </pic:pic>
                  </a:graphicData>
                </a:graphic>
              </wp:anchor>
            </w:drawing>
          </w:r>
          <w:r w:rsidRPr="00F66905">
            <w:rPr>
              <w:rFonts w:ascii="Arial" w:hAnsi="Arial" w:cs="Arial"/>
              <w:b/>
              <w:bCs/>
              <w:color w:val="000000"/>
              <w:sz w:val="40"/>
              <w:szCs w:val="40"/>
            </w:rPr>
            <w:drawing>
              <wp:anchor distT="0" distB="0" distL="114300" distR="114300" simplePos="0" relativeHeight="251667968" behindDoc="0" locked="0" layoutInCell="1" allowOverlap="1">
                <wp:simplePos x="0" y="0"/>
                <wp:positionH relativeFrom="column">
                  <wp:posOffset>295946</wp:posOffset>
                </wp:positionH>
                <wp:positionV relativeFrom="paragraph">
                  <wp:posOffset>1583610</wp:posOffset>
                </wp:positionV>
                <wp:extent cx="1315908" cy="1094705"/>
                <wp:effectExtent l="19050" t="0" r="0" b="0"/>
                <wp:wrapNone/>
                <wp:docPr id="29" name="Picture 114" descr="http://www.cavanudc.ie/index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cavanudc.ie/index_image002.gif"/>
                        <pic:cNvPicPr>
                          <a:picLocks noChangeAspect="1" noChangeArrowheads="1"/>
                        </pic:cNvPicPr>
                      </pic:nvPicPr>
                      <pic:blipFill>
                        <a:blip r:embed="rId12" r:link="rId13" cstate="print"/>
                        <a:srcRect/>
                        <a:stretch>
                          <a:fillRect/>
                        </a:stretch>
                      </pic:blipFill>
                      <pic:spPr bwMode="auto">
                        <a:xfrm>
                          <a:off x="0" y="0"/>
                          <a:ext cx="1315908" cy="1094705"/>
                        </a:xfrm>
                        <a:prstGeom prst="rect">
                          <a:avLst/>
                        </a:prstGeom>
                        <a:noFill/>
                        <a:ln w="9525">
                          <a:noFill/>
                          <a:miter lim="800000"/>
                          <a:headEnd/>
                          <a:tailEnd/>
                        </a:ln>
                      </pic:spPr>
                    </pic:pic>
                  </a:graphicData>
                </a:graphic>
              </wp:anchor>
            </w:drawing>
          </w:r>
          <w:r w:rsidR="00A511AC" w:rsidRPr="00A511AC">
            <w:rPr>
              <w:rFonts w:ascii="Arial" w:hAnsi="Arial" w:cs="Arial"/>
              <w:b/>
              <w:bCs/>
              <w:color w:val="000000"/>
              <w:sz w:val="40"/>
              <w:szCs w:val="40"/>
            </w:rPr>
            <w:drawing>
              <wp:inline distT="0" distB="0" distL="0" distR="0">
                <wp:extent cx="5493108" cy="2819409"/>
                <wp:effectExtent l="19050" t="0" r="0" b="0"/>
                <wp:docPr id="28" name="Picture 3" descr="\\CAVANNAS\Council Photos\Misc\Cavan Town A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VANNAS\Council Photos\Misc\Cavan Town Arial.JPG"/>
                        <pic:cNvPicPr>
                          <a:picLocks noChangeAspect="1" noChangeArrowheads="1"/>
                        </pic:cNvPicPr>
                      </pic:nvPicPr>
                      <pic:blipFill>
                        <a:blip r:embed="rId14" cstate="print"/>
                        <a:srcRect/>
                        <a:stretch>
                          <a:fillRect/>
                        </a:stretch>
                      </pic:blipFill>
                      <pic:spPr bwMode="auto">
                        <a:xfrm>
                          <a:off x="0" y="0"/>
                          <a:ext cx="5501411" cy="2823671"/>
                        </a:xfrm>
                        <a:prstGeom prst="rect">
                          <a:avLst/>
                        </a:prstGeom>
                        <a:noFill/>
                        <a:ln w="9525">
                          <a:noFill/>
                          <a:miter lim="800000"/>
                          <a:headEnd/>
                          <a:tailEnd/>
                        </a:ln>
                      </pic:spPr>
                    </pic:pic>
                  </a:graphicData>
                </a:graphic>
              </wp:inline>
            </w:drawing>
          </w:r>
          <w:r w:rsidR="00A511AC">
            <w:rPr>
              <w:rFonts w:ascii="Arial" w:hAnsi="Arial" w:cs="Arial"/>
              <w:b/>
              <w:bCs/>
              <w:noProof/>
              <w:color w:val="000000"/>
              <w:sz w:val="40"/>
              <w:szCs w:val="40"/>
              <w:lang w:eastAsia="en-IE"/>
            </w:rPr>
            <w:drawing>
              <wp:anchor distT="0" distB="0" distL="114300" distR="114300" simplePos="0" relativeHeight="251665920" behindDoc="0" locked="0" layoutInCell="1" allowOverlap="1">
                <wp:simplePos x="0" y="0"/>
                <wp:positionH relativeFrom="column">
                  <wp:posOffset>-1724660</wp:posOffset>
                </wp:positionH>
                <wp:positionV relativeFrom="paragraph">
                  <wp:posOffset>2059940</wp:posOffset>
                </wp:positionV>
                <wp:extent cx="1307465" cy="1146175"/>
                <wp:effectExtent l="19050" t="0" r="6985" b="0"/>
                <wp:wrapNone/>
                <wp:docPr id="20" name="Picture 114" descr="http://www.cavanudc.ie/index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cavanudc.ie/index_image002.gif"/>
                        <pic:cNvPicPr>
                          <a:picLocks noChangeAspect="1" noChangeArrowheads="1"/>
                        </pic:cNvPicPr>
                      </pic:nvPicPr>
                      <pic:blipFill>
                        <a:blip r:embed="rId12" r:link="rId13" cstate="print"/>
                        <a:srcRect/>
                        <a:stretch>
                          <a:fillRect/>
                        </a:stretch>
                      </pic:blipFill>
                      <pic:spPr bwMode="auto">
                        <a:xfrm>
                          <a:off x="0" y="0"/>
                          <a:ext cx="1307465" cy="1146175"/>
                        </a:xfrm>
                        <a:prstGeom prst="rect">
                          <a:avLst/>
                        </a:prstGeom>
                        <a:noFill/>
                        <a:ln w="9525">
                          <a:noFill/>
                          <a:miter lim="800000"/>
                          <a:headEnd/>
                          <a:tailEnd/>
                        </a:ln>
                      </pic:spPr>
                    </pic:pic>
                  </a:graphicData>
                </a:graphic>
              </wp:anchor>
            </w:drawing>
          </w:r>
          <w:r w:rsidR="00A511AC">
            <w:rPr>
              <w:rFonts w:ascii="Arial" w:hAnsi="Arial" w:cs="Arial"/>
              <w:b/>
              <w:bCs/>
              <w:noProof/>
              <w:color w:val="000000"/>
              <w:sz w:val="40"/>
              <w:szCs w:val="40"/>
              <w:lang w:eastAsia="en-IE"/>
            </w:rPr>
            <w:drawing>
              <wp:anchor distT="0" distB="0" distL="114300" distR="114300" simplePos="0" relativeHeight="251663872" behindDoc="0" locked="0" layoutInCell="1" allowOverlap="1">
                <wp:simplePos x="0" y="0"/>
                <wp:positionH relativeFrom="column">
                  <wp:posOffset>-1551305</wp:posOffset>
                </wp:positionH>
                <wp:positionV relativeFrom="paragraph">
                  <wp:posOffset>617855</wp:posOffset>
                </wp:positionV>
                <wp:extent cx="1127125" cy="1249045"/>
                <wp:effectExtent l="19050" t="0" r="0" b="0"/>
                <wp:wrapNone/>
                <wp:docPr id="19" name="Picture 38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rest"/>
                        <pic:cNvPicPr>
                          <a:picLocks noChangeAspect="1" noChangeArrowheads="1"/>
                        </pic:cNvPicPr>
                      </pic:nvPicPr>
                      <pic:blipFill>
                        <a:blip r:embed="rId11" cstate="print"/>
                        <a:srcRect/>
                        <a:stretch>
                          <a:fillRect/>
                        </a:stretch>
                      </pic:blipFill>
                      <pic:spPr bwMode="auto">
                        <a:xfrm>
                          <a:off x="0" y="0"/>
                          <a:ext cx="1127125" cy="1249045"/>
                        </a:xfrm>
                        <a:prstGeom prst="rect">
                          <a:avLst/>
                        </a:prstGeom>
                        <a:noFill/>
                        <a:ln w="9525">
                          <a:noFill/>
                          <a:miter lim="800000"/>
                          <a:headEnd/>
                          <a:tailEnd/>
                        </a:ln>
                      </pic:spPr>
                    </pic:pic>
                  </a:graphicData>
                </a:graphic>
              </wp:anchor>
            </w:drawing>
          </w:r>
          <w:r w:rsidR="00A511AC" w:rsidRPr="00A511AC">
            <w:rPr>
              <w:rFonts w:ascii="Arial" w:hAnsi="Arial" w:cs="Arial"/>
              <w:b/>
              <w:bCs/>
              <w:color w:val="000000"/>
              <w:sz w:val="40"/>
              <w:szCs w:val="40"/>
            </w:rPr>
            <w:drawing>
              <wp:inline distT="0" distB="0" distL="0" distR="0">
                <wp:extent cx="5351440" cy="2755677"/>
                <wp:effectExtent l="19050" t="0" r="1610" b="0"/>
                <wp:docPr id="26" name="Picture 6" descr="C:\Users\eharrison\AppData\Local\Microsoft\Windows\Temporary Internet Files\Content.Word\IMG_0679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harrison\AppData\Local\Microsoft\Windows\Temporary Internet Files\Content.Word\IMG_0679 A.JPG"/>
                        <pic:cNvPicPr>
                          <a:picLocks noChangeAspect="1" noChangeArrowheads="1"/>
                        </pic:cNvPicPr>
                      </pic:nvPicPr>
                      <pic:blipFill>
                        <a:blip r:embed="rId15" cstate="print"/>
                        <a:srcRect/>
                        <a:stretch>
                          <a:fillRect/>
                        </a:stretch>
                      </pic:blipFill>
                      <pic:spPr bwMode="auto">
                        <a:xfrm>
                          <a:off x="0" y="0"/>
                          <a:ext cx="5388381" cy="2774699"/>
                        </a:xfrm>
                        <a:prstGeom prst="rect">
                          <a:avLst/>
                        </a:prstGeom>
                        <a:noFill/>
                        <a:ln w="9525">
                          <a:noFill/>
                          <a:miter lim="800000"/>
                          <a:headEnd/>
                          <a:tailEnd/>
                        </a:ln>
                      </pic:spPr>
                    </pic:pic>
                  </a:graphicData>
                </a:graphic>
              </wp:inline>
            </w:drawing>
          </w:r>
        </w:p>
      </w:sdtContent>
    </w:sdt>
    <w:p w:rsidR="00A511AC" w:rsidRDefault="00A511AC" w:rsidP="005774F1">
      <w:pPr>
        <w:tabs>
          <w:tab w:val="num" w:pos="-180"/>
          <w:tab w:val="num" w:pos="0"/>
        </w:tabs>
        <w:spacing w:line="360" w:lineRule="auto"/>
        <w:ind w:right="-182"/>
        <w:outlineLvl w:val="2"/>
        <w:rPr>
          <w:rFonts w:ascii="Arial" w:hAnsi="Arial" w:cs="Arial"/>
          <w:b/>
          <w:bCs/>
          <w:color w:val="000000"/>
          <w:sz w:val="40"/>
          <w:szCs w:val="40"/>
        </w:rPr>
      </w:pPr>
    </w:p>
    <w:tbl>
      <w:tblPr>
        <w:tblpPr w:leftFromText="187" w:rightFromText="187" w:vertAnchor="page" w:horzAnchor="page" w:tblpX="1029" w:tblpY="11744"/>
        <w:tblW w:w="5000" w:type="pct"/>
        <w:tblLook w:val="04A0"/>
      </w:tblPr>
      <w:tblGrid>
        <w:gridCol w:w="22590"/>
      </w:tblGrid>
      <w:tr w:rsidR="00F66905" w:rsidTr="00F66905">
        <w:tc>
          <w:tcPr>
            <w:tcW w:w="0" w:type="auto"/>
          </w:tcPr>
          <w:p w:rsidR="00F66905" w:rsidRDefault="00F66905" w:rsidP="00F66905">
            <w:pPr>
              <w:pStyle w:val="NoSpacing"/>
              <w:rPr>
                <w:b/>
                <w:bCs/>
                <w:caps/>
                <w:sz w:val="72"/>
                <w:szCs w:val="72"/>
              </w:rPr>
            </w:pPr>
            <w:r>
              <w:rPr>
                <w:b/>
                <w:bCs/>
                <w:caps/>
                <w:color w:val="76923C" w:themeColor="accent3" w:themeShade="BF"/>
                <w:sz w:val="72"/>
                <w:szCs w:val="72"/>
              </w:rPr>
              <w:t>[</w:t>
            </w:r>
            <w:sdt>
              <w:sdtPr>
                <w:rPr>
                  <w:b/>
                  <w:bCs/>
                  <w:i/>
                  <w:caps/>
                  <w:sz w:val="72"/>
                  <w:szCs w:val="72"/>
                </w:rPr>
                <w:alias w:val="Title"/>
                <w:id w:val="15676137"/>
                <w:placeholder>
                  <w:docPart w:val="5F5B454294D742F893B3FA80A0781A2E"/>
                </w:placeholder>
                <w:dataBinding w:prefixMappings="xmlns:ns0='http://schemas.openxmlformats.org/package/2006/metadata/core-properties' xmlns:ns1='http://purl.org/dc/elements/1.1/'" w:xpath="/ns0:coreProperties[1]/ns1:title[1]" w:storeItemID="{6C3C8BC8-F283-45AE-878A-BAB7291924A1}"/>
                <w:text/>
              </w:sdtPr>
              <w:sdtContent>
                <w:r>
                  <w:rPr>
                    <w:b/>
                    <w:bCs/>
                    <w:i/>
                    <w:caps/>
                    <w:sz w:val="72"/>
                    <w:szCs w:val="72"/>
                    <w:lang w:val="en-IE"/>
                  </w:rPr>
                  <w:t>STRATEGIC ENVIRONMENTAL ASSESSMENT REPORT FOR THE CAVAN TOWN &amp; ENVIRONS DEVELOPMENT PLAN 2014 -2020 ENVIRONMENTAL REPORT</w:t>
                </w:r>
              </w:sdtContent>
            </w:sdt>
            <w:r w:rsidRPr="00A511AC">
              <w:rPr>
                <w:b/>
                <w:bCs/>
                <w:caps/>
                <w:color w:val="76923C" w:themeColor="accent3" w:themeShade="BF"/>
                <w:sz w:val="72"/>
                <w:szCs w:val="72"/>
              </w:rPr>
              <w:t>]</w:t>
            </w:r>
          </w:p>
        </w:tc>
      </w:tr>
      <w:tr w:rsidR="00F66905" w:rsidTr="00F66905">
        <w:sdt>
          <w:sdtPr>
            <w:rPr>
              <w:color w:val="7F7F7F" w:themeColor="background1" w:themeShade="7F"/>
            </w:rPr>
            <w:alias w:val="Abstract"/>
            <w:id w:val="15676143"/>
            <w:placeholder>
              <w:docPart w:val="07FEC838C1064E74AC7CAE1F066DEA9B"/>
            </w:placeholder>
            <w:showingPlcHdr/>
            <w:dataBinding w:prefixMappings="xmlns:ns0='http://schemas.microsoft.com/office/2006/coverPageProps'" w:xpath="/ns0:CoverPageProperties[1]/ns0:Abstract[1]" w:storeItemID="{55AF091B-3C7A-41E3-B477-F2FDAA23CFDA}"/>
            <w:text/>
          </w:sdtPr>
          <w:sdtContent>
            <w:tc>
              <w:tcPr>
                <w:tcW w:w="0" w:type="auto"/>
              </w:tcPr>
              <w:p w:rsidR="00F66905" w:rsidRDefault="00F66905" w:rsidP="00F66905">
                <w:pPr>
                  <w:pStyle w:val="NoSpacing"/>
                  <w:rPr>
                    <w:color w:val="7F7F7F" w:themeColor="background1" w:themeShade="7F"/>
                  </w:rPr>
                </w:pPr>
                <w:r>
                  <w:rPr>
                    <w:color w:val="7F7F7F" w:themeColor="background1" w:themeShade="7F"/>
                  </w:rPr>
                  <w:t>[Type the abstract of the document here. The abstract is typically a short summary of the contents of the document. Type the abstract of the document here. The abstract is typically a short summary of the contents of the document.]</w:t>
                </w:r>
              </w:p>
            </w:tc>
          </w:sdtContent>
        </w:sdt>
      </w:tr>
    </w:tbl>
    <w:p w:rsidR="00A511AC" w:rsidRDefault="00A511AC" w:rsidP="005774F1">
      <w:pPr>
        <w:tabs>
          <w:tab w:val="num" w:pos="-180"/>
          <w:tab w:val="num" w:pos="0"/>
        </w:tabs>
        <w:spacing w:line="360" w:lineRule="auto"/>
        <w:ind w:right="-182"/>
        <w:outlineLvl w:val="2"/>
        <w:rPr>
          <w:rFonts w:ascii="Arial" w:hAnsi="Arial" w:cs="Arial"/>
          <w:b/>
          <w:bCs/>
          <w:color w:val="000000"/>
          <w:sz w:val="40"/>
          <w:szCs w:val="40"/>
        </w:rPr>
      </w:pPr>
    </w:p>
    <w:p w:rsidR="00A511AC" w:rsidRDefault="00A511AC" w:rsidP="005774F1">
      <w:pPr>
        <w:tabs>
          <w:tab w:val="num" w:pos="-180"/>
          <w:tab w:val="num" w:pos="0"/>
        </w:tabs>
        <w:spacing w:line="360" w:lineRule="auto"/>
        <w:ind w:right="-182"/>
        <w:outlineLvl w:val="2"/>
        <w:rPr>
          <w:rFonts w:ascii="Arial" w:hAnsi="Arial" w:cs="Arial"/>
          <w:b/>
          <w:bCs/>
          <w:color w:val="000000"/>
          <w:sz w:val="40"/>
          <w:szCs w:val="40"/>
        </w:rPr>
      </w:pPr>
    </w:p>
    <w:p w:rsidR="00A511AC" w:rsidRDefault="00A511AC" w:rsidP="005774F1">
      <w:pPr>
        <w:tabs>
          <w:tab w:val="num" w:pos="-180"/>
          <w:tab w:val="num" w:pos="0"/>
        </w:tabs>
        <w:spacing w:line="360" w:lineRule="auto"/>
        <w:ind w:right="-182"/>
        <w:outlineLvl w:val="2"/>
        <w:rPr>
          <w:rFonts w:ascii="Arial" w:hAnsi="Arial" w:cs="Arial"/>
          <w:b/>
          <w:bCs/>
          <w:color w:val="000000"/>
          <w:sz w:val="40"/>
          <w:szCs w:val="40"/>
        </w:rPr>
      </w:pPr>
    </w:p>
    <w:p w:rsidR="00AA1164" w:rsidRDefault="00241D79" w:rsidP="005774F1">
      <w:pPr>
        <w:tabs>
          <w:tab w:val="num" w:pos="-180"/>
          <w:tab w:val="num" w:pos="0"/>
        </w:tabs>
        <w:spacing w:line="360" w:lineRule="auto"/>
        <w:ind w:right="-182"/>
        <w:outlineLvl w:val="2"/>
        <w:rPr>
          <w:rFonts w:ascii="Arial" w:hAnsi="Arial" w:cs="Arial"/>
          <w:b/>
          <w:bCs/>
          <w:color w:val="000000"/>
          <w:sz w:val="40"/>
          <w:szCs w:val="40"/>
        </w:rPr>
      </w:pPr>
      <w:r w:rsidRPr="00241D79">
        <w:rPr>
          <w:rFonts w:ascii="Arial" w:hAnsi="Arial" w:cs="Arial"/>
          <w:b/>
          <w:bCs/>
          <w:color w:val="000000"/>
          <w:sz w:val="40"/>
          <w:szCs w:val="40"/>
        </w:rPr>
        <w:t>APPENDIX1: Scoping Issues Paper – SEA/AA</w:t>
      </w:r>
    </w:p>
    <w:p w:rsidR="00AA1164" w:rsidRPr="00774CCE" w:rsidRDefault="00AA1164" w:rsidP="00AA1164">
      <w:pPr>
        <w:rPr>
          <w:rFonts w:ascii="Arial" w:hAnsi="Arial" w:cs="Arial"/>
          <w:b/>
          <w:sz w:val="28"/>
          <w:szCs w:val="28"/>
        </w:rPr>
      </w:pPr>
    </w:p>
    <w:p w:rsidR="00AA1164" w:rsidRPr="003355E3" w:rsidRDefault="00AA1164" w:rsidP="00AA1164">
      <w:pPr>
        <w:jc w:val="center"/>
        <w:rPr>
          <w:rFonts w:ascii="Arial" w:hAnsi="Arial" w:cs="Arial"/>
          <w:b/>
          <w:sz w:val="32"/>
          <w:szCs w:val="32"/>
        </w:rPr>
      </w:pPr>
      <w:r w:rsidRPr="003355E3">
        <w:rPr>
          <w:rFonts w:ascii="Arial" w:hAnsi="Arial" w:cs="Arial"/>
          <w:b/>
          <w:sz w:val="32"/>
          <w:szCs w:val="32"/>
        </w:rPr>
        <w:t xml:space="preserve">Review of the </w:t>
      </w:r>
      <w:smartTag w:uri="urn:schemas-microsoft-com:office:smarttags" w:element="PlaceName">
        <w:r w:rsidRPr="003355E3">
          <w:rPr>
            <w:rFonts w:ascii="Arial" w:hAnsi="Arial" w:cs="Arial"/>
            <w:b/>
            <w:sz w:val="32"/>
            <w:szCs w:val="32"/>
          </w:rPr>
          <w:t>Cavan</w:t>
        </w:r>
      </w:smartTag>
      <w:r w:rsidRPr="003355E3">
        <w:rPr>
          <w:rFonts w:ascii="Arial" w:hAnsi="Arial" w:cs="Arial"/>
          <w:b/>
          <w:sz w:val="32"/>
          <w:szCs w:val="32"/>
        </w:rPr>
        <w:t xml:space="preserve"> </w:t>
      </w:r>
      <w:smartTag w:uri="urn:schemas-microsoft-com:office:smarttags" w:element="PlaceType">
        <w:r w:rsidRPr="003355E3">
          <w:rPr>
            <w:rFonts w:ascii="Arial" w:hAnsi="Arial" w:cs="Arial"/>
            <w:b/>
            <w:sz w:val="32"/>
            <w:szCs w:val="32"/>
          </w:rPr>
          <w:t>County</w:t>
        </w:r>
      </w:smartTag>
      <w:r w:rsidRPr="003355E3">
        <w:rPr>
          <w:rFonts w:ascii="Arial" w:hAnsi="Arial" w:cs="Arial"/>
          <w:b/>
          <w:sz w:val="32"/>
          <w:szCs w:val="32"/>
        </w:rPr>
        <w:t xml:space="preserve"> Development Plan and </w:t>
      </w:r>
      <w:smartTag w:uri="urn:schemas-microsoft-com:office:smarttags" w:element="place">
        <w:smartTag w:uri="urn:schemas-microsoft-com:office:smarttags" w:element="PlaceName">
          <w:r w:rsidRPr="003355E3">
            <w:rPr>
              <w:rFonts w:ascii="Arial" w:hAnsi="Arial" w:cs="Arial"/>
              <w:b/>
              <w:sz w:val="32"/>
              <w:szCs w:val="32"/>
            </w:rPr>
            <w:t>Cavan</w:t>
          </w:r>
        </w:smartTag>
        <w:r w:rsidRPr="003355E3">
          <w:rPr>
            <w:rFonts w:ascii="Arial" w:hAnsi="Arial" w:cs="Arial"/>
            <w:b/>
            <w:sz w:val="32"/>
            <w:szCs w:val="32"/>
          </w:rPr>
          <w:t xml:space="preserve"> </w:t>
        </w:r>
        <w:smartTag w:uri="urn:schemas-microsoft-com:office:smarttags" w:element="PlaceType">
          <w:r w:rsidRPr="003355E3">
            <w:rPr>
              <w:rFonts w:ascii="Arial" w:hAnsi="Arial" w:cs="Arial"/>
              <w:b/>
              <w:sz w:val="32"/>
              <w:szCs w:val="32"/>
            </w:rPr>
            <w:t>Town</w:t>
          </w:r>
        </w:smartTag>
      </w:smartTag>
      <w:r w:rsidRPr="003355E3">
        <w:rPr>
          <w:rFonts w:ascii="Arial" w:hAnsi="Arial" w:cs="Arial"/>
          <w:b/>
          <w:sz w:val="32"/>
          <w:szCs w:val="32"/>
        </w:rPr>
        <w:t xml:space="preserve"> and Environs Development Plan 2014-2020.</w:t>
      </w:r>
    </w:p>
    <w:p w:rsidR="00AA1164" w:rsidRPr="003355E3" w:rsidRDefault="00AA1164" w:rsidP="00AA1164">
      <w:pPr>
        <w:jc w:val="center"/>
        <w:rPr>
          <w:rFonts w:ascii="Arial" w:hAnsi="Arial" w:cs="Arial"/>
          <w:b/>
          <w:sz w:val="32"/>
          <w:szCs w:val="32"/>
        </w:rPr>
      </w:pPr>
    </w:p>
    <w:p w:rsidR="00AA1164" w:rsidRPr="00774CCE" w:rsidRDefault="00AA1164" w:rsidP="00AA1164">
      <w:pPr>
        <w:jc w:val="center"/>
        <w:rPr>
          <w:rFonts w:ascii="Arial" w:hAnsi="Arial" w:cs="Arial"/>
          <w:b/>
          <w:sz w:val="28"/>
          <w:szCs w:val="28"/>
        </w:rPr>
      </w:pPr>
    </w:p>
    <w:p w:rsidR="00AA1164" w:rsidRPr="008A4B48" w:rsidRDefault="000C3AF7" w:rsidP="00AA1164">
      <w:pPr>
        <w:jc w:val="center"/>
        <w:rPr>
          <w:rFonts w:ascii="Arial" w:hAnsi="Arial" w:cs="Arial"/>
          <w:b/>
          <w:sz w:val="28"/>
          <w:szCs w:val="28"/>
        </w:rPr>
      </w:pPr>
      <w:r>
        <w:rPr>
          <w:rFonts w:ascii="Arial" w:hAnsi="Arial" w:cs="Arial"/>
          <w:b/>
          <w:noProof/>
          <w:sz w:val="28"/>
          <w:szCs w:val="28"/>
          <w:lang w:eastAsia="en-IE"/>
        </w:rPr>
        <w:drawing>
          <wp:inline distT="0" distB="0" distL="0" distR="0">
            <wp:extent cx="3837940" cy="4443095"/>
            <wp:effectExtent l="19050" t="0" r="0" b="0"/>
            <wp:docPr id="24" name="Picture 24" descr="132A MayflyI MG_04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2A MayflyI MG_0468 "/>
                    <pic:cNvPicPr>
                      <a:picLocks noChangeAspect="1" noChangeArrowheads="1"/>
                    </pic:cNvPicPr>
                  </pic:nvPicPr>
                  <pic:blipFill>
                    <a:blip r:embed="rId16" cstate="print"/>
                    <a:srcRect/>
                    <a:stretch>
                      <a:fillRect/>
                    </a:stretch>
                  </pic:blipFill>
                  <pic:spPr bwMode="auto">
                    <a:xfrm>
                      <a:off x="0" y="0"/>
                      <a:ext cx="3837940" cy="4443095"/>
                    </a:xfrm>
                    <a:prstGeom prst="rect">
                      <a:avLst/>
                    </a:prstGeom>
                    <a:noFill/>
                    <a:ln w="9525">
                      <a:noFill/>
                      <a:miter lim="800000"/>
                      <a:headEnd/>
                      <a:tailEnd/>
                    </a:ln>
                  </pic:spPr>
                </pic:pic>
              </a:graphicData>
            </a:graphic>
          </wp:inline>
        </w:drawing>
      </w:r>
    </w:p>
    <w:p w:rsidR="00AA1164" w:rsidRPr="00774CCE" w:rsidRDefault="00AA1164" w:rsidP="00AA1164">
      <w:pPr>
        <w:jc w:val="center"/>
        <w:rPr>
          <w:rFonts w:ascii="Arial" w:hAnsi="Arial" w:cs="Arial"/>
          <w:b/>
          <w:sz w:val="28"/>
          <w:szCs w:val="28"/>
        </w:rPr>
      </w:pPr>
    </w:p>
    <w:p w:rsidR="00AA1164" w:rsidRPr="003355E3" w:rsidRDefault="00AA1164" w:rsidP="00AA1164">
      <w:pPr>
        <w:jc w:val="center"/>
        <w:rPr>
          <w:rFonts w:ascii="Arial" w:hAnsi="Arial" w:cs="Arial"/>
          <w:b/>
          <w:sz w:val="36"/>
          <w:szCs w:val="36"/>
        </w:rPr>
      </w:pPr>
      <w:r w:rsidRPr="003355E3">
        <w:rPr>
          <w:rFonts w:ascii="Arial" w:hAnsi="Arial" w:cs="Arial"/>
          <w:b/>
          <w:sz w:val="36"/>
          <w:szCs w:val="36"/>
        </w:rPr>
        <w:t>Strategic Environmental</w:t>
      </w:r>
    </w:p>
    <w:p w:rsidR="00AA1164" w:rsidRPr="003355E3" w:rsidRDefault="00AA1164" w:rsidP="00AA1164">
      <w:pPr>
        <w:jc w:val="center"/>
        <w:rPr>
          <w:rFonts w:ascii="Arial" w:hAnsi="Arial" w:cs="Arial"/>
          <w:b/>
          <w:sz w:val="36"/>
          <w:szCs w:val="36"/>
        </w:rPr>
      </w:pPr>
      <w:r w:rsidRPr="003355E3">
        <w:rPr>
          <w:rFonts w:ascii="Arial" w:hAnsi="Arial" w:cs="Arial"/>
          <w:b/>
          <w:sz w:val="36"/>
          <w:szCs w:val="36"/>
        </w:rPr>
        <w:t>Issues Paper</w:t>
      </w:r>
    </w:p>
    <w:p w:rsidR="00AA1164" w:rsidRPr="003355E3" w:rsidRDefault="00AA1164" w:rsidP="00AA1164">
      <w:pPr>
        <w:jc w:val="center"/>
        <w:rPr>
          <w:rFonts w:ascii="Arial" w:hAnsi="Arial" w:cs="Arial"/>
          <w:b/>
          <w:sz w:val="36"/>
          <w:szCs w:val="36"/>
        </w:rPr>
      </w:pPr>
      <w:r w:rsidRPr="003355E3">
        <w:rPr>
          <w:rFonts w:ascii="Arial" w:hAnsi="Arial" w:cs="Arial"/>
          <w:b/>
          <w:sz w:val="36"/>
          <w:szCs w:val="36"/>
        </w:rPr>
        <w:t>October 2012</w:t>
      </w:r>
    </w:p>
    <w:p w:rsidR="00AA1164" w:rsidRDefault="00AA1164" w:rsidP="00AA1164">
      <w:pPr>
        <w:rPr>
          <w:rFonts w:ascii="Arial" w:hAnsi="Arial" w:cs="Arial"/>
          <w:b/>
        </w:rPr>
      </w:pPr>
    </w:p>
    <w:p w:rsidR="00AA1164" w:rsidRPr="00CC0846" w:rsidRDefault="00AA1164" w:rsidP="00AA1164">
      <w:pPr>
        <w:rPr>
          <w:rFonts w:ascii="Arial" w:hAnsi="Arial" w:cs="Arial"/>
          <w:b/>
        </w:rPr>
      </w:pPr>
    </w:p>
    <w:p w:rsidR="00AA1164" w:rsidRDefault="00AA1164" w:rsidP="00AA1164">
      <w:pPr>
        <w:rPr>
          <w:rFonts w:ascii="Arial" w:hAnsi="Arial" w:cs="Arial"/>
          <w:b/>
        </w:rPr>
      </w:pPr>
    </w:p>
    <w:p w:rsidR="00AA1164" w:rsidRDefault="00AA1164" w:rsidP="00AA1164">
      <w:pPr>
        <w:rPr>
          <w:rFonts w:ascii="Arial" w:hAnsi="Arial" w:cs="Arial"/>
          <w:b/>
        </w:rPr>
      </w:pPr>
    </w:p>
    <w:p w:rsidR="00AA1164" w:rsidRPr="008A4B48" w:rsidRDefault="00AA1164" w:rsidP="00AA1164">
      <w:pPr>
        <w:rPr>
          <w:rFonts w:ascii="Arial" w:hAnsi="Arial" w:cs="Arial"/>
          <w:b/>
        </w:rPr>
      </w:pPr>
    </w:p>
    <w:p w:rsidR="00AA1164" w:rsidRPr="008526DD" w:rsidRDefault="00AA1164" w:rsidP="00AA1164">
      <w:pPr>
        <w:rPr>
          <w:rFonts w:ascii="Arial" w:hAnsi="Arial" w:cs="Arial"/>
          <w:b/>
        </w:rPr>
      </w:pPr>
    </w:p>
    <w:p w:rsidR="00AA1164" w:rsidRDefault="00AA1164" w:rsidP="00AA1164">
      <w:pPr>
        <w:rPr>
          <w:rFonts w:ascii="Arial" w:hAnsi="Arial" w:cs="Arial"/>
          <w:b/>
        </w:rPr>
      </w:pPr>
    </w:p>
    <w:p w:rsidR="00AA1164" w:rsidRDefault="00AA1164" w:rsidP="00AA1164">
      <w:pPr>
        <w:rPr>
          <w:rFonts w:ascii="Arial" w:hAnsi="Arial" w:cs="Arial"/>
          <w:b/>
        </w:rPr>
      </w:pPr>
    </w:p>
    <w:p w:rsidR="00AA1164" w:rsidRDefault="00AA1164" w:rsidP="00AA1164">
      <w:pPr>
        <w:rPr>
          <w:rFonts w:ascii="Arial" w:hAnsi="Arial" w:cs="Arial"/>
          <w:b/>
        </w:rPr>
      </w:pPr>
    </w:p>
    <w:p w:rsidR="00AA1164" w:rsidRDefault="00AA1164" w:rsidP="00AA1164">
      <w:pPr>
        <w:rPr>
          <w:rFonts w:ascii="Arial" w:hAnsi="Arial" w:cs="Arial"/>
          <w:b/>
        </w:rPr>
      </w:pPr>
      <w:r>
        <w:rPr>
          <w:rFonts w:ascii="Arial" w:hAnsi="Arial" w:cs="Arial"/>
          <w:b/>
        </w:rPr>
        <w:br w:type="page"/>
      </w:r>
    </w:p>
    <w:p w:rsidR="00AA1164" w:rsidRDefault="00AA1164" w:rsidP="00AA1164">
      <w:pPr>
        <w:rPr>
          <w:rFonts w:ascii="Arial" w:hAnsi="Arial" w:cs="Arial"/>
          <w:b/>
        </w:rPr>
      </w:pPr>
    </w:p>
    <w:p w:rsidR="00AA1164" w:rsidRDefault="00AA1164" w:rsidP="00AA1164">
      <w:pPr>
        <w:rPr>
          <w:rFonts w:ascii="Arial" w:hAnsi="Arial" w:cs="Arial"/>
          <w:b/>
        </w:rPr>
      </w:pPr>
    </w:p>
    <w:p w:rsidR="00AA1164" w:rsidRDefault="00AA1164" w:rsidP="00AA1164">
      <w:pPr>
        <w:rPr>
          <w:rFonts w:ascii="Arial" w:hAnsi="Arial" w:cs="Arial"/>
          <w:b/>
        </w:rPr>
      </w:pPr>
    </w:p>
    <w:p w:rsidR="00AA1164" w:rsidRPr="00701619" w:rsidRDefault="00AA1164" w:rsidP="00AA1164">
      <w:pPr>
        <w:rPr>
          <w:rFonts w:ascii="Arial" w:hAnsi="Arial" w:cs="Arial"/>
          <w:b/>
        </w:rPr>
      </w:pPr>
      <w:r w:rsidRPr="00701619">
        <w:rPr>
          <w:rFonts w:ascii="Arial" w:hAnsi="Arial" w:cs="Arial"/>
          <w:b/>
        </w:rPr>
        <w:t>What is a Strategic Environmental Assessment (SEA)?</w:t>
      </w:r>
    </w:p>
    <w:p w:rsidR="00AA1164" w:rsidRDefault="00AA1164" w:rsidP="00AA1164">
      <w:pPr>
        <w:rPr>
          <w:rFonts w:ascii="Arial" w:hAnsi="Arial" w:cs="Arial"/>
        </w:rPr>
      </w:pPr>
    </w:p>
    <w:p w:rsidR="00AA1164" w:rsidRDefault="00AA1164" w:rsidP="00AA1164">
      <w:pPr>
        <w:jc w:val="both"/>
        <w:rPr>
          <w:rFonts w:ascii="Arial" w:hAnsi="Arial" w:cs="Arial"/>
        </w:rPr>
      </w:pPr>
      <w:r>
        <w:rPr>
          <w:rFonts w:ascii="Arial" w:hAnsi="Arial" w:cs="Arial"/>
        </w:rPr>
        <w:t>An SEA is a formal evaluation of the likely significant effects on the environment of implementing a plan or programme before the decision to adopt that plan or programme is made.  SEA is required under European Law, which was transposed into Irish Law.  SEA is intended to benefit the environment by influencing the decision maker at an early stage in plan or project making process.  It leads to more sustainable development through systematic appraisal of policy options.  The SEA process will improve the process of making this new Development Plan by:-</w:t>
      </w:r>
    </w:p>
    <w:p w:rsidR="00AA1164" w:rsidRDefault="00AA1164" w:rsidP="00AA1164">
      <w:pPr>
        <w:jc w:val="both"/>
        <w:rPr>
          <w:rFonts w:ascii="Arial" w:hAnsi="Arial" w:cs="Arial"/>
        </w:rPr>
      </w:pPr>
    </w:p>
    <w:p w:rsidR="00AA1164" w:rsidRDefault="00AA1164" w:rsidP="00447DB1">
      <w:pPr>
        <w:numPr>
          <w:ilvl w:val="0"/>
          <w:numId w:val="9"/>
        </w:numPr>
        <w:jc w:val="both"/>
        <w:rPr>
          <w:rFonts w:ascii="Arial" w:hAnsi="Arial" w:cs="Arial"/>
        </w:rPr>
      </w:pPr>
      <w:r>
        <w:rPr>
          <w:rFonts w:ascii="Arial" w:hAnsi="Arial" w:cs="Arial"/>
        </w:rPr>
        <w:t>Facilitating the identification and appraisal of alternative plan strategies</w:t>
      </w:r>
    </w:p>
    <w:p w:rsidR="00AA1164" w:rsidRDefault="00AA1164" w:rsidP="00447DB1">
      <w:pPr>
        <w:numPr>
          <w:ilvl w:val="0"/>
          <w:numId w:val="9"/>
        </w:numPr>
        <w:jc w:val="both"/>
        <w:rPr>
          <w:rFonts w:ascii="Arial" w:hAnsi="Arial" w:cs="Arial"/>
        </w:rPr>
      </w:pPr>
      <w:r>
        <w:rPr>
          <w:rFonts w:ascii="Arial" w:hAnsi="Arial" w:cs="Arial"/>
        </w:rPr>
        <w:t>Raising the awareness of the environmental impacts of the plans</w:t>
      </w:r>
    </w:p>
    <w:p w:rsidR="00AA1164" w:rsidRDefault="00AA1164" w:rsidP="00447DB1">
      <w:pPr>
        <w:numPr>
          <w:ilvl w:val="0"/>
          <w:numId w:val="9"/>
        </w:numPr>
        <w:jc w:val="both"/>
        <w:rPr>
          <w:rFonts w:ascii="Arial" w:hAnsi="Arial" w:cs="Arial"/>
        </w:rPr>
      </w:pPr>
      <w:r>
        <w:rPr>
          <w:rFonts w:ascii="Arial" w:hAnsi="Arial" w:cs="Arial"/>
        </w:rPr>
        <w:t>Encouraging the inclusion of measurable targets and indicators</w:t>
      </w:r>
    </w:p>
    <w:p w:rsidR="00AA1164" w:rsidRDefault="00AA1164" w:rsidP="00AA1164">
      <w:pPr>
        <w:jc w:val="both"/>
        <w:rPr>
          <w:rFonts w:ascii="Arial" w:hAnsi="Arial" w:cs="Arial"/>
        </w:rPr>
      </w:pPr>
    </w:p>
    <w:p w:rsidR="00AA1164" w:rsidRDefault="00AA1164" w:rsidP="00AA1164">
      <w:pPr>
        <w:jc w:val="both"/>
        <w:rPr>
          <w:rFonts w:ascii="Arial" w:hAnsi="Arial" w:cs="Arial"/>
        </w:rPr>
      </w:pPr>
      <w:r>
        <w:rPr>
          <w:rFonts w:ascii="Arial" w:hAnsi="Arial" w:cs="Arial"/>
        </w:rPr>
        <w:t>SEA is an  ‘Environmental Assessment’ of a Development Plan and  must examine the significant effects of the proposed plan on the environment and include short, medium and long-term effects, permanent and temporary effects, positive and negative effects, and secondary, cumulative and synergistic effects on issues including:</w:t>
      </w:r>
    </w:p>
    <w:p w:rsidR="00AA1164" w:rsidRDefault="00AA1164" w:rsidP="00AA116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AA1164" w:rsidRPr="00AA1164" w:rsidTr="00AA1164">
        <w:tc>
          <w:tcPr>
            <w:tcW w:w="4261" w:type="dxa"/>
          </w:tcPr>
          <w:p w:rsidR="00AA1164" w:rsidRPr="00AA1164" w:rsidRDefault="00AA1164" w:rsidP="00C960B8">
            <w:pPr>
              <w:rPr>
                <w:rFonts w:ascii="Arial" w:hAnsi="Arial" w:cs="Arial"/>
              </w:rPr>
            </w:pPr>
          </w:p>
          <w:p w:rsidR="00AA1164" w:rsidRPr="00AA1164" w:rsidRDefault="00AA1164" w:rsidP="00C960B8">
            <w:pPr>
              <w:rPr>
                <w:rFonts w:ascii="Arial" w:hAnsi="Arial" w:cs="Arial"/>
              </w:rPr>
            </w:pPr>
            <w:r w:rsidRPr="00AA1164">
              <w:rPr>
                <w:rFonts w:ascii="Arial" w:hAnsi="Arial" w:cs="Arial"/>
              </w:rPr>
              <w:t>Biodiversity</w:t>
            </w:r>
          </w:p>
        </w:tc>
        <w:tc>
          <w:tcPr>
            <w:tcW w:w="4261" w:type="dxa"/>
          </w:tcPr>
          <w:p w:rsidR="00AA1164" w:rsidRPr="00AA1164" w:rsidRDefault="00AA1164" w:rsidP="00C960B8">
            <w:pPr>
              <w:rPr>
                <w:rFonts w:ascii="Arial" w:hAnsi="Arial" w:cs="Arial"/>
              </w:rPr>
            </w:pPr>
          </w:p>
          <w:p w:rsidR="00AA1164" w:rsidRPr="00AA1164" w:rsidRDefault="00AA1164" w:rsidP="00C960B8">
            <w:pPr>
              <w:rPr>
                <w:rFonts w:ascii="Arial" w:hAnsi="Arial" w:cs="Arial"/>
              </w:rPr>
            </w:pPr>
            <w:r w:rsidRPr="00AA1164">
              <w:rPr>
                <w:rFonts w:ascii="Arial" w:hAnsi="Arial" w:cs="Arial"/>
              </w:rPr>
              <w:t>Flora and Fauna</w:t>
            </w:r>
          </w:p>
        </w:tc>
      </w:tr>
      <w:tr w:rsidR="00AA1164" w:rsidRPr="00AA1164" w:rsidTr="00AA1164">
        <w:tc>
          <w:tcPr>
            <w:tcW w:w="4261" w:type="dxa"/>
          </w:tcPr>
          <w:p w:rsidR="00AA1164" w:rsidRPr="00AA1164" w:rsidRDefault="00AA1164" w:rsidP="00C960B8">
            <w:pPr>
              <w:rPr>
                <w:rFonts w:ascii="Arial" w:hAnsi="Arial" w:cs="Arial"/>
              </w:rPr>
            </w:pPr>
            <w:r w:rsidRPr="00AA1164">
              <w:rPr>
                <w:rFonts w:ascii="Arial" w:hAnsi="Arial" w:cs="Arial"/>
              </w:rPr>
              <w:t xml:space="preserve">Population and Human Health </w:t>
            </w:r>
          </w:p>
        </w:tc>
        <w:tc>
          <w:tcPr>
            <w:tcW w:w="4261" w:type="dxa"/>
          </w:tcPr>
          <w:p w:rsidR="00AA1164" w:rsidRPr="00AA1164" w:rsidRDefault="00AA1164" w:rsidP="00C960B8">
            <w:pPr>
              <w:rPr>
                <w:rFonts w:ascii="Arial" w:hAnsi="Arial" w:cs="Arial"/>
              </w:rPr>
            </w:pPr>
            <w:r w:rsidRPr="00AA1164">
              <w:rPr>
                <w:rFonts w:ascii="Arial" w:hAnsi="Arial" w:cs="Arial"/>
              </w:rPr>
              <w:t xml:space="preserve">Flora </w:t>
            </w:r>
          </w:p>
        </w:tc>
      </w:tr>
      <w:tr w:rsidR="00AA1164" w:rsidRPr="00AA1164" w:rsidTr="00AA1164">
        <w:tc>
          <w:tcPr>
            <w:tcW w:w="4261" w:type="dxa"/>
          </w:tcPr>
          <w:p w:rsidR="00AA1164" w:rsidRPr="00AA1164" w:rsidRDefault="00AA1164" w:rsidP="00C960B8">
            <w:pPr>
              <w:rPr>
                <w:rFonts w:ascii="Arial" w:hAnsi="Arial" w:cs="Arial"/>
              </w:rPr>
            </w:pPr>
            <w:r w:rsidRPr="00AA1164">
              <w:rPr>
                <w:rFonts w:ascii="Arial" w:hAnsi="Arial" w:cs="Arial"/>
              </w:rPr>
              <w:t xml:space="preserve">Soil and Water </w:t>
            </w:r>
          </w:p>
        </w:tc>
        <w:tc>
          <w:tcPr>
            <w:tcW w:w="4261" w:type="dxa"/>
          </w:tcPr>
          <w:p w:rsidR="00AA1164" w:rsidRPr="00AA1164" w:rsidRDefault="00AA1164" w:rsidP="00C960B8">
            <w:pPr>
              <w:rPr>
                <w:rFonts w:ascii="Arial" w:hAnsi="Arial" w:cs="Arial"/>
              </w:rPr>
            </w:pPr>
            <w:r w:rsidRPr="00AA1164">
              <w:rPr>
                <w:rFonts w:ascii="Arial" w:hAnsi="Arial" w:cs="Arial"/>
              </w:rPr>
              <w:t xml:space="preserve">Air/Noise/Climate </w:t>
            </w:r>
          </w:p>
        </w:tc>
      </w:tr>
      <w:tr w:rsidR="00AA1164" w:rsidRPr="00AA1164" w:rsidTr="00AA1164">
        <w:tc>
          <w:tcPr>
            <w:tcW w:w="4261" w:type="dxa"/>
          </w:tcPr>
          <w:p w:rsidR="00AA1164" w:rsidRPr="00AA1164" w:rsidRDefault="00AA1164" w:rsidP="00C960B8">
            <w:pPr>
              <w:rPr>
                <w:rFonts w:ascii="Arial" w:hAnsi="Arial" w:cs="Arial"/>
              </w:rPr>
            </w:pPr>
            <w:r w:rsidRPr="00AA1164">
              <w:rPr>
                <w:rFonts w:ascii="Arial" w:hAnsi="Arial" w:cs="Arial"/>
              </w:rPr>
              <w:t>Material Assets</w:t>
            </w:r>
          </w:p>
        </w:tc>
        <w:tc>
          <w:tcPr>
            <w:tcW w:w="4261" w:type="dxa"/>
          </w:tcPr>
          <w:p w:rsidR="00AA1164" w:rsidRPr="00AA1164" w:rsidRDefault="00AA1164" w:rsidP="00C960B8">
            <w:pPr>
              <w:rPr>
                <w:rFonts w:ascii="Arial" w:hAnsi="Arial" w:cs="Arial"/>
              </w:rPr>
            </w:pPr>
            <w:r w:rsidRPr="00AA1164">
              <w:rPr>
                <w:rFonts w:ascii="Arial" w:hAnsi="Arial" w:cs="Arial"/>
              </w:rPr>
              <w:t xml:space="preserve">Cultural Heritage </w:t>
            </w:r>
          </w:p>
        </w:tc>
      </w:tr>
      <w:tr w:rsidR="00AA1164" w:rsidRPr="00AA1164" w:rsidTr="00AA1164">
        <w:tc>
          <w:tcPr>
            <w:tcW w:w="8522" w:type="dxa"/>
            <w:gridSpan w:val="2"/>
          </w:tcPr>
          <w:p w:rsidR="00AA1164" w:rsidRPr="00AA1164" w:rsidRDefault="00AA1164" w:rsidP="00AA1164">
            <w:pPr>
              <w:jc w:val="center"/>
              <w:rPr>
                <w:rFonts w:ascii="Arial" w:hAnsi="Arial" w:cs="Arial"/>
              </w:rPr>
            </w:pPr>
            <w:r w:rsidRPr="00AA1164">
              <w:rPr>
                <w:rFonts w:ascii="Arial" w:hAnsi="Arial" w:cs="Arial"/>
              </w:rPr>
              <w:t>Interrelationships of the above</w:t>
            </w:r>
          </w:p>
        </w:tc>
      </w:tr>
    </w:tbl>
    <w:p w:rsidR="00AA1164" w:rsidRDefault="00AA1164" w:rsidP="00AA1164">
      <w:pPr>
        <w:jc w:val="both"/>
        <w:rPr>
          <w:rFonts w:ascii="Arial" w:hAnsi="Arial" w:cs="Arial"/>
        </w:rPr>
      </w:pPr>
    </w:p>
    <w:p w:rsidR="00AA1164" w:rsidRDefault="000C3AF7" w:rsidP="00AA1164">
      <w:pPr>
        <w:jc w:val="both"/>
        <w:rPr>
          <w:rFonts w:ascii="Arial" w:hAnsi="Arial" w:cs="Arial"/>
        </w:rPr>
      </w:pPr>
      <w:r>
        <w:rPr>
          <w:rFonts w:ascii="Arial" w:hAnsi="Arial" w:cs="Arial"/>
          <w:b/>
          <w:noProof/>
          <w:lang w:eastAsia="en-IE"/>
        </w:rPr>
        <w:drawing>
          <wp:inline distT="0" distB="0" distL="0" distR="0">
            <wp:extent cx="3541395" cy="1712595"/>
            <wp:effectExtent l="19050" t="0" r="1905" b="0"/>
            <wp:docPr id="74" name="Picture 74" descr="195A  Cuilcagh Mountain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5A  Cuilcagh Mountain (1) copy"/>
                    <pic:cNvPicPr>
                      <a:picLocks noChangeAspect="1" noChangeArrowheads="1"/>
                    </pic:cNvPicPr>
                  </pic:nvPicPr>
                  <pic:blipFill>
                    <a:blip r:embed="rId17" cstate="print"/>
                    <a:srcRect/>
                    <a:stretch>
                      <a:fillRect/>
                    </a:stretch>
                  </pic:blipFill>
                  <pic:spPr bwMode="auto">
                    <a:xfrm>
                      <a:off x="0" y="0"/>
                      <a:ext cx="3541395" cy="1712595"/>
                    </a:xfrm>
                    <a:prstGeom prst="rect">
                      <a:avLst/>
                    </a:prstGeom>
                    <a:noFill/>
                    <a:ln w="9525">
                      <a:noFill/>
                      <a:miter lim="800000"/>
                      <a:headEnd/>
                      <a:tailEnd/>
                    </a:ln>
                  </pic:spPr>
                </pic:pic>
              </a:graphicData>
            </a:graphic>
          </wp:inline>
        </w:drawing>
      </w:r>
    </w:p>
    <w:p w:rsidR="00AA1164" w:rsidRDefault="00AA1164" w:rsidP="00AA1164">
      <w:pPr>
        <w:jc w:val="both"/>
        <w:rPr>
          <w:rFonts w:ascii="Arial" w:hAnsi="Arial" w:cs="Arial"/>
        </w:rPr>
      </w:pPr>
    </w:p>
    <w:p w:rsidR="00AA1164" w:rsidRPr="00701619" w:rsidRDefault="00AA1164" w:rsidP="00AA1164">
      <w:pPr>
        <w:jc w:val="both"/>
        <w:rPr>
          <w:rFonts w:ascii="Arial" w:hAnsi="Arial" w:cs="Arial"/>
          <w:b/>
        </w:rPr>
      </w:pPr>
      <w:r w:rsidRPr="00701619">
        <w:rPr>
          <w:rFonts w:ascii="Arial" w:hAnsi="Arial" w:cs="Arial"/>
          <w:b/>
        </w:rPr>
        <w:t>What is an Appropriate Assessment (AA)?</w:t>
      </w:r>
    </w:p>
    <w:p w:rsidR="00AA1164" w:rsidRDefault="00AA1164" w:rsidP="00AA1164">
      <w:pPr>
        <w:jc w:val="both"/>
        <w:rPr>
          <w:rFonts w:ascii="Arial" w:hAnsi="Arial" w:cs="Arial"/>
        </w:rPr>
      </w:pPr>
    </w:p>
    <w:p w:rsidR="00AA1164" w:rsidRDefault="00AA1164" w:rsidP="00AA1164">
      <w:pPr>
        <w:jc w:val="both"/>
        <w:rPr>
          <w:rFonts w:ascii="Arial" w:hAnsi="Arial" w:cs="Arial"/>
        </w:rPr>
      </w:pPr>
      <w:r>
        <w:rPr>
          <w:rFonts w:ascii="Arial" w:hAnsi="Arial" w:cs="Arial"/>
        </w:rPr>
        <w:t>An obligation under Article 6(3) of the Habitats Directive:  ‘</w:t>
      </w:r>
      <w:r>
        <w:rPr>
          <w:rFonts w:ascii="Arial" w:hAnsi="Arial" w:cs="Arial"/>
          <w:i/>
        </w:rPr>
        <w:t xml:space="preserve">Any plan or project not directly connected with or necessary to the management of the site (a </w:t>
      </w:r>
      <w:proofErr w:type="spellStart"/>
      <w:r>
        <w:rPr>
          <w:rFonts w:ascii="Arial" w:hAnsi="Arial" w:cs="Arial"/>
          <w:i/>
        </w:rPr>
        <w:t>Natura</w:t>
      </w:r>
      <w:proofErr w:type="spellEnd"/>
      <w:r>
        <w:rPr>
          <w:rFonts w:ascii="Arial" w:hAnsi="Arial" w:cs="Arial"/>
          <w:i/>
        </w:rPr>
        <w:t xml:space="preserve"> 2000 site) but likely to have a significant effect thereon, either individually or in combination with other plans or projects, shall be subject to appropriate assessment of its implications for the site in view of the site’s conservation objectives’.  </w:t>
      </w:r>
      <w:r>
        <w:rPr>
          <w:rFonts w:ascii="Arial" w:hAnsi="Arial" w:cs="Arial"/>
        </w:rPr>
        <w:t xml:space="preserve">A </w:t>
      </w:r>
      <w:proofErr w:type="spellStart"/>
      <w:r>
        <w:rPr>
          <w:rFonts w:ascii="Arial" w:hAnsi="Arial" w:cs="Arial"/>
        </w:rPr>
        <w:t>Natura</w:t>
      </w:r>
      <w:proofErr w:type="spellEnd"/>
      <w:r>
        <w:rPr>
          <w:rFonts w:ascii="Arial" w:hAnsi="Arial" w:cs="Arial"/>
        </w:rPr>
        <w:t xml:space="preserve"> 2000 site is a protected site that is of particular importance for rare, endangered or vulnerable habitats and species within the EU and in </w:t>
      </w:r>
      <w:smartTag w:uri="urn:schemas-microsoft-com:office:smarttags" w:element="place">
        <w:smartTag w:uri="urn:schemas-microsoft-com:office:smarttags" w:element="country-region">
          <w:r>
            <w:rPr>
              <w:rFonts w:ascii="Arial" w:hAnsi="Arial" w:cs="Arial"/>
            </w:rPr>
            <w:t>Ireland</w:t>
          </w:r>
        </w:smartTag>
      </w:smartTag>
      <w:r>
        <w:rPr>
          <w:rFonts w:ascii="Arial" w:hAnsi="Arial" w:cs="Arial"/>
        </w:rPr>
        <w:t xml:space="preserve"> is made up of Special Areas of Conservation (SAC), Special Protection Areas (SPA), </w:t>
      </w:r>
      <w:proofErr w:type="gramStart"/>
      <w:r>
        <w:rPr>
          <w:rFonts w:ascii="Arial" w:hAnsi="Arial" w:cs="Arial"/>
        </w:rPr>
        <w:t>candidate</w:t>
      </w:r>
      <w:proofErr w:type="gramEnd"/>
      <w:r>
        <w:rPr>
          <w:rFonts w:ascii="Arial" w:hAnsi="Arial" w:cs="Arial"/>
        </w:rPr>
        <w:t xml:space="preserve"> Special Areas of Conservation (</w:t>
      </w:r>
      <w:proofErr w:type="spellStart"/>
      <w:r>
        <w:rPr>
          <w:rFonts w:ascii="Arial" w:hAnsi="Arial" w:cs="Arial"/>
        </w:rPr>
        <w:t>cSAC</w:t>
      </w:r>
      <w:proofErr w:type="spellEnd"/>
      <w:r>
        <w:rPr>
          <w:rFonts w:ascii="Arial" w:hAnsi="Arial" w:cs="Arial"/>
        </w:rPr>
        <w:t>), proposed Special Protection Areas (</w:t>
      </w:r>
      <w:proofErr w:type="spellStart"/>
      <w:r>
        <w:rPr>
          <w:rFonts w:ascii="Arial" w:hAnsi="Arial" w:cs="Arial"/>
        </w:rPr>
        <w:t>pSPA</w:t>
      </w:r>
      <w:proofErr w:type="spellEnd"/>
      <w:r>
        <w:rPr>
          <w:rFonts w:ascii="Arial" w:hAnsi="Arial" w:cs="Arial"/>
        </w:rPr>
        <w:t xml:space="preserve">).  </w:t>
      </w:r>
    </w:p>
    <w:p w:rsidR="00AA1164" w:rsidRDefault="00AA1164" w:rsidP="00AA1164">
      <w:pPr>
        <w:jc w:val="both"/>
        <w:rPr>
          <w:rFonts w:ascii="Arial" w:hAnsi="Arial" w:cs="Arial"/>
        </w:rPr>
      </w:pPr>
    </w:p>
    <w:p w:rsidR="00AA1164" w:rsidRDefault="00AA1164" w:rsidP="00AA1164">
      <w:pPr>
        <w:jc w:val="both"/>
        <w:rPr>
          <w:rFonts w:ascii="Arial" w:hAnsi="Arial" w:cs="Arial"/>
        </w:rPr>
      </w:pPr>
    </w:p>
    <w:p w:rsidR="00AA1164" w:rsidRPr="00701619" w:rsidRDefault="00AA1164" w:rsidP="00AA1164">
      <w:pPr>
        <w:jc w:val="both"/>
        <w:rPr>
          <w:rFonts w:ascii="Arial" w:hAnsi="Arial" w:cs="Arial"/>
          <w:b/>
        </w:rPr>
      </w:pPr>
      <w:r w:rsidRPr="00701619">
        <w:rPr>
          <w:rFonts w:ascii="Arial" w:hAnsi="Arial" w:cs="Arial"/>
          <w:b/>
        </w:rPr>
        <w:t>Scoping Issues Paper – What is the Scoping Issues Paper?</w:t>
      </w:r>
    </w:p>
    <w:p w:rsidR="00AA1164" w:rsidRDefault="00AA1164" w:rsidP="00AA1164">
      <w:pPr>
        <w:jc w:val="both"/>
        <w:rPr>
          <w:rFonts w:ascii="Arial" w:hAnsi="Arial" w:cs="Arial"/>
        </w:rPr>
      </w:pPr>
    </w:p>
    <w:p w:rsidR="00AA1164" w:rsidRDefault="00AA1164" w:rsidP="00AA1164">
      <w:pPr>
        <w:jc w:val="both"/>
        <w:rPr>
          <w:rFonts w:ascii="Arial" w:hAnsi="Arial" w:cs="Arial"/>
        </w:rPr>
      </w:pPr>
      <w:r>
        <w:rPr>
          <w:rFonts w:ascii="Arial" w:hAnsi="Arial" w:cs="Arial"/>
        </w:rPr>
        <w:t xml:space="preserve">The purpose of this paper is to broadly define the (1) </w:t>
      </w:r>
      <w:r>
        <w:rPr>
          <w:rFonts w:ascii="Arial" w:hAnsi="Arial" w:cs="Arial"/>
          <w:u w:val="single"/>
        </w:rPr>
        <w:t>scope</w:t>
      </w:r>
      <w:r>
        <w:rPr>
          <w:rFonts w:ascii="Arial" w:hAnsi="Arial" w:cs="Arial"/>
        </w:rPr>
        <w:t xml:space="preserve"> of the environmental issues which are to be dealt with by the SEA together with the (2) </w:t>
      </w:r>
      <w:r>
        <w:rPr>
          <w:rFonts w:ascii="Arial" w:hAnsi="Arial" w:cs="Arial"/>
          <w:u w:val="single"/>
        </w:rPr>
        <w:t>level of detail</w:t>
      </w:r>
      <w:r>
        <w:rPr>
          <w:rFonts w:ascii="Arial" w:hAnsi="Arial" w:cs="Arial"/>
        </w:rPr>
        <w:t xml:space="preserve"> to which these issues will be addressed.  The scope of the SEA will be refined as the Development Plan process progresses as a result of consultation with interested parties.</w:t>
      </w:r>
    </w:p>
    <w:p w:rsidR="00AA1164" w:rsidRDefault="00AA1164" w:rsidP="00AA1164">
      <w:pPr>
        <w:jc w:val="both"/>
        <w:rPr>
          <w:rFonts w:ascii="Arial" w:hAnsi="Arial" w:cs="Arial"/>
        </w:rPr>
      </w:pPr>
    </w:p>
    <w:p w:rsidR="00AA1164" w:rsidRDefault="00AA1164" w:rsidP="00AA1164">
      <w:pPr>
        <w:jc w:val="both"/>
        <w:rPr>
          <w:rFonts w:ascii="Arial" w:hAnsi="Arial" w:cs="Arial"/>
          <w:b/>
        </w:rPr>
      </w:pPr>
    </w:p>
    <w:p w:rsidR="00AA1164" w:rsidRPr="00701619" w:rsidRDefault="00AA1164" w:rsidP="00AA1164">
      <w:pPr>
        <w:jc w:val="both"/>
        <w:rPr>
          <w:rFonts w:ascii="Arial" w:hAnsi="Arial" w:cs="Arial"/>
          <w:b/>
        </w:rPr>
      </w:pPr>
      <w:r w:rsidRPr="00701619">
        <w:rPr>
          <w:rFonts w:ascii="Arial" w:hAnsi="Arial" w:cs="Arial"/>
          <w:b/>
        </w:rPr>
        <w:t>What happens next?</w:t>
      </w:r>
    </w:p>
    <w:p w:rsidR="00AA1164" w:rsidRDefault="00AA1164" w:rsidP="00AA1164">
      <w:pPr>
        <w:jc w:val="both"/>
        <w:rPr>
          <w:rFonts w:ascii="Arial" w:hAnsi="Arial" w:cs="Arial"/>
        </w:rPr>
      </w:pPr>
    </w:p>
    <w:p w:rsidR="00AA1164" w:rsidRDefault="00AA1164" w:rsidP="00AA1164">
      <w:pPr>
        <w:jc w:val="both"/>
        <w:rPr>
          <w:rFonts w:ascii="Arial" w:hAnsi="Arial" w:cs="Arial"/>
        </w:rPr>
      </w:pPr>
      <w:r>
        <w:rPr>
          <w:rFonts w:ascii="Arial" w:hAnsi="Arial" w:cs="Arial"/>
        </w:rPr>
        <w:t>It is proposed that additional environmental baseline data will be collected which will contribute to the identification of sensitive environmental issues.  Alternatively, development scenarios will be developed to ensure that the County Development Plan will have objectives and policies which minimise the potential for significant environmental effects due to the plans implementation.</w:t>
      </w:r>
    </w:p>
    <w:p w:rsidR="003A267C" w:rsidRDefault="003A267C" w:rsidP="00AA1164">
      <w:pPr>
        <w:jc w:val="both"/>
        <w:rPr>
          <w:rFonts w:ascii="Arial" w:hAnsi="Arial" w:cs="Arial"/>
        </w:rPr>
      </w:pPr>
    </w:p>
    <w:p w:rsidR="003A267C" w:rsidRDefault="003A267C" w:rsidP="00AA1164">
      <w:pPr>
        <w:jc w:val="both"/>
        <w:rPr>
          <w:rFonts w:ascii="Arial" w:hAnsi="Arial" w:cs="Arial"/>
        </w:rPr>
      </w:pPr>
    </w:p>
    <w:p w:rsidR="003A267C" w:rsidRDefault="003A267C" w:rsidP="00AA1164">
      <w:pPr>
        <w:jc w:val="both"/>
        <w:rPr>
          <w:rFonts w:ascii="Arial" w:hAnsi="Arial" w:cs="Arial"/>
        </w:rPr>
      </w:pPr>
    </w:p>
    <w:p w:rsidR="00AA1164" w:rsidRPr="00701619" w:rsidRDefault="00AA1164" w:rsidP="00AA1164">
      <w:pPr>
        <w:rPr>
          <w:rFonts w:ascii="Tahoma" w:hAnsi="Tahoma" w:cs="Tahoma"/>
          <w:b/>
          <w:sz w:val="20"/>
          <w:szCs w:val="20"/>
        </w:rPr>
      </w:pPr>
      <w:r w:rsidRPr="00701619">
        <w:rPr>
          <w:rFonts w:ascii="Arial" w:hAnsi="Arial" w:cs="Arial"/>
          <w:b/>
        </w:rPr>
        <w:t>What stages are we at?</w:t>
      </w:r>
      <w:r w:rsidRPr="00701619">
        <w:rPr>
          <w:rFonts w:ascii="Arial" w:hAnsi="Arial" w:cs="Arial"/>
          <w:b/>
        </w:rPr>
        <w:tab/>
      </w:r>
    </w:p>
    <w:p w:rsidR="00AA1164" w:rsidRPr="00ED0E93" w:rsidRDefault="00FB18BE" w:rsidP="00AA1164">
      <w:pPr>
        <w:ind w:left="180"/>
        <w:jc w:val="both"/>
        <w:rPr>
          <w:rFonts w:ascii="Tahoma" w:hAnsi="Tahoma" w:cs="Tahoma"/>
        </w:rPr>
      </w:pPr>
      <w:r w:rsidRPr="00FB18BE">
        <w:rPr>
          <w:rFonts w:ascii="Tahoma" w:hAnsi="Tahoma" w:cs="Tahoma"/>
          <w:noProof/>
          <w:sz w:val="20"/>
          <w:szCs w:val="20"/>
        </w:rPr>
        <w:pict>
          <v:group id="_x0000_s1616" style="position:absolute;left:0;text-align:left;margin-left:0;margin-top:9.25pt;width:404.55pt;height:304.8pt;z-index:251658752" coordorigin="1751,9570" coordsize="8091,6096">
            <v:shapetype id="_x0000_t202" coordsize="21600,21600" o:spt="202" path="m,l,21600r21600,l21600,xe">
              <v:stroke joinstyle="miter"/>
              <v:path gradientshapeok="t" o:connecttype="rect"/>
            </v:shapetype>
            <v:shape id="_x0000_s1617" type="#_x0000_t202" style="position:absolute;left:2487;top:9570;width:7151;height:385" stroked="f">
              <v:textbox style="mso-next-textbox:#_x0000_s1617">
                <w:txbxContent>
                  <w:p w:rsidR="008C678F" w:rsidRPr="00EA0C5C" w:rsidRDefault="008C678F" w:rsidP="00AA1164">
                    <w:pPr>
                      <w:jc w:val="center"/>
                      <w:rPr>
                        <w:rFonts w:ascii="Tahoma" w:hAnsi="Tahoma" w:cs="Tahoma"/>
                        <w:b/>
                        <w:sz w:val="20"/>
                        <w:szCs w:val="20"/>
                      </w:rPr>
                    </w:pPr>
                    <w:r w:rsidRPr="00EA0C5C">
                      <w:rPr>
                        <w:rFonts w:ascii="Tahoma" w:hAnsi="Tahoma" w:cs="Tahoma"/>
                        <w:b/>
                        <w:sz w:val="20"/>
                        <w:szCs w:val="20"/>
                      </w:rPr>
                      <w:t>THE SEA PROCESS: KEY STEPS</w:t>
                    </w:r>
                  </w:p>
                </w:txbxContent>
              </v:textbox>
            </v:shape>
            <v:group id="_x0000_s1618" style="position:absolute;left:1751;top:10195;width:8091;height:5471" coordorigin="1751,10195" coordsize="8091,5471">
              <v:shape id="_x0000_s1619" type="#_x0000_t202" style="position:absolute;left:1751;top:10195;width:3709;height:590" stroked="f">
                <v:textbox style="mso-next-textbox:#_x0000_s1619">
                  <w:txbxContent>
                    <w:p w:rsidR="008C678F" w:rsidRPr="00E43755" w:rsidRDefault="008C678F" w:rsidP="00AA1164">
                      <w:pPr>
                        <w:rPr>
                          <w:rFonts w:ascii="Arial" w:hAnsi="Arial" w:cs="Arial"/>
                          <w:b/>
                          <w:sz w:val="16"/>
                          <w:szCs w:val="16"/>
                        </w:rPr>
                      </w:pPr>
                      <w:r w:rsidRPr="00936E7B">
                        <w:rPr>
                          <w:rFonts w:ascii="Arial" w:hAnsi="Arial" w:cs="Arial"/>
                          <w:b/>
                          <w:color w:val="808080"/>
                          <w:sz w:val="16"/>
                          <w:szCs w:val="16"/>
                        </w:rPr>
                        <w:t>1. Should the Development Plan be subject to a full SEA?</w:t>
                      </w:r>
                      <w:r>
                        <w:rPr>
                          <w:rFonts w:ascii="Arial" w:hAnsi="Arial" w:cs="Arial"/>
                          <w:b/>
                          <w:sz w:val="16"/>
                          <w:szCs w:val="16"/>
                        </w:rPr>
                        <w:tab/>
                      </w:r>
                      <w:r w:rsidRPr="00936E7B">
                        <w:rPr>
                          <w:rFonts w:ascii="Arial" w:hAnsi="Arial" w:cs="Arial"/>
                          <w:b/>
                          <w:color w:val="333399"/>
                          <w:sz w:val="16"/>
                          <w:szCs w:val="16"/>
                        </w:rPr>
                        <w:t>Answer:  Yes</w:t>
                      </w:r>
                    </w:p>
                  </w:txbxContent>
                </v:textbox>
              </v:shape>
              <v:shape id="_x0000_s1620" type="#_x0000_t202" style="position:absolute;left:1751;top:10949;width:4009;height:586" fillcolor="navy" stroked="f">
                <v:textbox style="mso-next-textbox:#_x0000_s1620">
                  <w:txbxContent>
                    <w:p w:rsidR="008C678F" w:rsidRPr="00724060" w:rsidRDefault="008C678F" w:rsidP="00AA1164">
                      <w:pPr>
                        <w:rPr>
                          <w:rFonts w:ascii="Arial" w:hAnsi="Arial" w:cs="Arial"/>
                          <w:b/>
                          <w:sz w:val="16"/>
                          <w:szCs w:val="16"/>
                        </w:rPr>
                      </w:pPr>
                      <w:r>
                        <w:rPr>
                          <w:rFonts w:ascii="Arial" w:hAnsi="Arial" w:cs="Arial"/>
                          <w:b/>
                          <w:sz w:val="16"/>
                          <w:szCs w:val="16"/>
                        </w:rPr>
                        <w:t xml:space="preserve">2. </w:t>
                      </w:r>
                      <w:r w:rsidRPr="00724060">
                        <w:rPr>
                          <w:rFonts w:ascii="Arial" w:hAnsi="Arial" w:cs="Arial"/>
                          <w:b/>
                          <w:sz w:val="16"/>
                          <w:szCs w:val="16"/>
                        </w:rPr>
                        <w:t>What issues</w:t>
                      </w:r>
                      <w:r>
                        <w:rPr>
                          <w:rFonts w:ascii="Arial" w:hAnsi="Arial" w:cs="Arial"/>
                          <w:b/>
                          <w:sz w:val="16"/>
                          <w:szCs w:val="16"/>
                        </w:rPr>
                        <w:t>, scope and level of detail</w:t>
                      </w:r>
                      <w:r w:rsidRPr="00724060">
                        <w:rPr>
                          <w:rFonts w:ascii="Arial" w:hAnsi="Arial" w:cs="Arial"/>
                          <w:b/>
                          <w:sz w:val="16"/>
                          <w:szCs w:val="16"/>
                        </w:rPr>
                        <w:t xml:space="preserve"> should be addressed within the Environmental Report?</w:t>
                      </w:r>
                    </w:p>
                  </w:txbxContent>
                </v:textbox>
              </v:shape>
              <v:shape id="_x0000_s1621" type="#_x0000_t202" style="position:absolute;left:1751;top:11954;width:3709;height:586" stroked="f">
                <v:textbox style="mso-next-textbox:#_x0000_s1621">
                  <w:txbxContent>
                    <w:p w:rsidR="008C678F" w:rsidRPr="00724060" w:rsidRDefault="008C678F" w:rsidP="00AA1164">
                      <w:pPr>
                        <w:rPr>
                          <w:rFonts w:ascii="Arial" w:hAnsi="Arial" w:cs="Arial"/>
                          <w:b/>
                          <w:sz w:val="16"/>
                          <w:szCs w:val="16"/>
                        </w:rPr>
                      </w:pPr>
                      <w:r>
                        <w:rPr>
                          <w:rFonts w:ascii="Arial" w:hAnsi="Arial" w:cs="Arial"/>
                          <w:b/>
                          <w:sz w:val="16"/>
                          <w:szCs w:val="16"/>
                        </w:rPr>
                        <w:t xml:space="preserve">3. </w:t>
                      </w:r>
                      <w:r w:rsidRPr="00724060">
                        <w:rPr>
                          <w:rFonts w:ascii="Arial" w:hAnsi="Arial" w:cs="Arial"/>
                          <w:b/>
                          <w:sz w:val="16"/>
                          <w:szCs w:val="16"/>
                        </w:rPr>
                        <w:t xml:space="preserve">Preparing the Environmental Report and the </w:t>
                      </w:r>
                      <w:r>
                        <w:rPr>
                          <w:rFonts w:ascii="Arial" w:hAnsi="Arial" w:cs="Arial"/>
                          <w:b/>
                          <w:sz w:val="16"/>
                          <w:szCs w:val="16"/>
                        </w:rPr>
                        <w:t>Development Plan</w:t>
                      </w:r>
                    </w:p>
                  </w:txbxContent>
                </v:textbox>
              </v:shape>
              <v:shape id="_x0000_s1622" type="#_x0000_t202" style="position:absolute;left:1751;top:12959;width:3709;height:586" stroked="f">
                <v:textbox style="mso-next-textbox:#_x0000_s1622">
                  <w:txbxContent>
                    <w:p w:rsidR="008C678F" w:rsidRPr="003065F0" w:rsidRDefault="008C678F" w:rsidP="00AA1164">
                      <w:pPr>
                        <w:rPr>
                          <w:rFonts w:ascii="Arial" w:hAnsi="Arial" w:cs="Arial"/>
                          <w:b/>
                          <w:sz w:val="6"/>
                          <w:szCs w:val="6"/>
                        </w:rPr>
                      </w:pPr>
                    </w:p>
                    <w:p w:rsidR="008C678F" w:rsidRPr="00724060" w:rsidRDefault="008C678F" w:rsidP="00AA1164">
                      <w:pPr>
                        <w:rPr>
                          <w:rFonts w:ascii="Arial" w:hAnsi="Arial" w:cs="Arial"/>
                          <w:b/>
                          <w:sz w:val="16"/>
                          <w:szCs w:val="16"/>
                        </w:rPr>
                      </w:pPr>
                      <w:r>
                        <w:rPr>
                          <w:rFonts w:ascii="Arial" w:hAnsi="Arial" w:cs="Arial"/>
                          <w:b/>
                          <w:sz w:val="16"/>
                          <w:szCs w:val="16"/>
                        </w:rPr>
                        <w:t xml:space="preserve">4. </w:t>
                      </w:r>
                      <w:r w:rsidRPr="00724060">
                        <w:rPr>
                          <w:rFonts w:ascii="Arial" w:hAnsi="Arial" w:cs="Arial"/>
                          <w:b/>
                          <w:sz w:val="16"/>
                          <w:szCs w:val="16"/>
                        </w:rPr>
                        <w:t>Getting the views of Designated Bodies and the Public</w:t>
                      </w:r>
                    </w:p>
                  </w:txbxContent>
                </v:textbox>
              </v:shape>
              <v:shape id="_x0000_s1623" type="#_x0000_t202" style="position:absolute;left:1751;top:13964;width:4194;height:764" stroked="f">
                <v:textbox style="mso-next-textbox:#_x0000_s1623">
                  <w:txbxContent>
                    <w:p w:rsidR="008C678F" w:rsidRDefault="008C678F" w:rsidP="00AA1164">
                      <w:pPr>
                        <w:rPr>
                          <w:rFonts w:ascii="Arial" w:hAnsi="Arial" w:cs="Arial"/>
                          <w:b/>
                          <w:sz w:val="16"/>
                          <w:szCs w:val="16"/>
                        </w:rPr>
                      </w:pPr>
                    </w:p>
                    <w:p w:rsidR="008C678F" w:rsidRPr="00724060" w:rsidRDefault="008C678F" w:rsidP="00AA1164">
                      <w:pPr>
                        <w:rPr>
                          <w:rFonts w:ascii="Arial" w:hAnsi="Arial" w:cs="Arial"/>
                          <w:b/>
                          <w:sz w:val="16"/>
                          <w:szCs w:val="16"/>
                        </w:rPr>
                      </w:pPr>
                      <w:r>
                        <w:rPr>
                          <w:rFonts w:ascii="Arial" w:hAnsi="Arial" w:cs="Arial"/>
                          <w:b/>
                          <w:sz w:val="16"/>
                          <w:szCs w:val="16"/>
                        </w:rPr>
                        <w:t xml:space="preserve">5. </w:t>
                      </w:r>
                      <w:r w:rsidRPr="00724060">
                        <w:rPr>
                          <w:rFonts w:ascii="Arial" w:hAnsi="Arial" w:cs="Arial"/>
                          <w:b/>
                          <w:sz w:val="16"/>
                          <w:szCs w:val="16"/>
                        </w:rPr>
                        <w:t xml:space="preserve">Issuing the </w:t>
                      </w:r>
                      <w:smartTag w:uri="urn:schemas-microsoft-com:office:smarttags" w:element="place">
                        <w:smartTag w:uri="urn:schemas-microsoft-com:office:smarttags" w:element="PlaceName">
                          <w:r>
                            <w:rPr>
                              <w:rFonts w:ascii="Arial" w:hAnsi="Arial" w:cs="Arial"/>
                              <w:b/>
                              <w:sz w:val="16"/>
                              <w:szCs w:val="16"/>
                            </w:rPr>
                            <w:t>New</w:t>
                          </w:r>
                        </w:smartTag>
                        <w:r>
                          <w:rPr>
                            <w:rFonts w:ascii="Arial" w:hAnsi="Arial" w:cs="Arial"/>
                            <w:b/>
                            <w:sz w:val="16"/>
                            <w:szCs w:val="16"/>
                          </w:rPr>
                          <w:t xml:space="preserve"> </w:t>
                        </w:r>
                        <w:smartTag w:uri="urn:schemas-microsoft-com:office:smarttags" w:element="PlaceType">
                          <w:r>
                            <w:rPr>
                              <w:rFonts w:ascii="Arial" w:hAnsi="Arial" w:cs="Arial"/>
                              <w:b/>
                              <w:sz w:val="16"/>
                              <w:szCs w:val="16"/>
                            </w:rPr>
                            <w:t>County</w:t>
                          </w:r>
                        </w:smartTag>
                      </w:smartTag>
                      <w:r>
                        <w:rPr>
                          <w:rFonts w:ascii="Arial" w:hAnsi="Arial" w:cs="Arial"/>
                          <w:b/>
                          <w:sz w:val="16"/>
                          <w:szCs w:val="16"/>
                        </w:rPr>
                        <w:t xml:space="preserve"> Development Plan</w:t>
                      </w:r>
                      <w:r w:rsidRPr="00724060">
                        <w:rPr>
                          <w:rFonts w:ascii="Arial" w:hAnsi="Arial" w:cs="Arial"/>
                          <w:b/>
                          <w:sz w:val="16"/>
                          <w:szCs w:val="16"/>
                        </w:rPr>
                        <w:t xml:space="preserve"> on the basis of inputs from the consultation step</w:t>
                      </w:r>
                    </w:p>
                  </w:txbxContent>
                </v:textbox>
              </v:shape>
              <v:shape id="_x0000_s1624" type="#_x0000_t202" style="position:absolute;left:1751;top:14886;width:4032;height:780" stroked="f">
                <v:textbox style="mso-next-textbox:#_x0000_s1624">
                  <w:txbxContent>
                    <w:p w:rsidR="008C678F" w:rsidRDefault="008C678F" w:rsidP="00AA1164">
                      <w:pPr>
                        <w:rPr>
                          <w:rFonts w:ascii="Arial" w:hAnsi="Arial" w:cs="Arial"/>
                          <w:b/>
                          <w:sz w:val="16"/>
                          <w:szCs w:val="16"/>
                        </w:rPr>
                      </w:pPr>
                    </w:p>
                    <w:p w:rsidR="008C678F" w:rsidRDefault="008C678F" w:rsidP="00AA1164">
                      <w:pPr>
                        <w:jc w:val="both"/>
                        <w:rPr>
                          <w:rFonts w:ascii="Arial" w:hAnsi="Arial" w:cs="Arial"/>
                          <w:b/>
                          <w:sz w:val="16"/>
                          <w:szCs w:val="16"/>
                        </w:rPr>
                      </w:pPr>
                      <w:r>
                        <w:rPr>
                          <w:rFonts w:ascii="Arial" w:hAnsi="Arial" w:cs="Arial"/>
                          <w:b/>
                          <w:sz w:val="16"/>
                          <w:szCs w:val="16"/>
                        </w:rPr>
                        <w:t xml:space="preserve">6. </w:t>
                      </w:r>
                      <w:r w:rsidRPr="00724060">
                        <w:rPr>
                          <w:rFonts w:ascii="Arial" w:hAnsi="Arial" w:cs="Arial"/>
                          <w:b/>
                          <w:sz w:val="16"/>
                          <w:szCs w:val="16"/>
                        </w:rPr>
                        <w:t xml:space="preserve">Monitoring the environmental effects of the </w:t>
                      </w:r>
                    </w:p>
                    <w:p w:rsidR="008C678F" w:rsidRPr="00724060" w:rsidRDefault="008C678F" w:rsidP="00AA1164">
                      <w:pPr>
                        <w:jc w:val="both"/>
                        <w:rPr>
                          <w:rFonts w:ascii="Arial" w:hAnsi="Arial" w:cs="Arial"/>
                          <w:b/>
                          <w:sz w:val="16"/>
                          <w:szCs w:val="16"/>
                        </w:rPr>
                      </w:pPr>
                      <w:smartTag w:uri="urn:schemas-microsoft-com:office:smarttags" w:element="place">
                        <w:smartTag w:uri="urn:schemas-microsoft-com:office:smarttags" w:element="PlaceType">
                          <w:r>
                            <w:rPr>
                              <w:rFonts w:ascii="Arial" w:hAnsi="Arial" w:cs="Arial"/>
                              <w:b/>
                              <w:sz w:val="16"/>
                              <w:szCs w:val="16"/>
                            </w:rPr>
                            <w:t>County</w:t>
                          </w:r>
                        </w:smartTag>
                        <w:r>
                          <w:rPr>
                            <w:rFonts w:ascii="Arial" w:hAnsi="Arial" w:cs="Arial"/>
                            <w:b/>
                            <w:sz w:val="16"/>
                            <w:szCs w:val="16"/>
                          </w:rPr>
                          <w:t xml:space="preserve"> </w:t>
                        </w:r>
                        <w:smartTag w:uri="urn:schemas-microsoft-com:office:smarttags" w:element="PlaceName">
                          <w:r>
                            <w:rPr>
                              <w:rFonts w:ascii="Arial" w:hAnsi="Arial" w:cs="Arial"/>
                              <w:b/>
                              <w:sz w:val="16"/>
                              <w:szCs w:val="16"/>
                            </w:rPr>
                            <w:t>Development</w:t>
                          </w:r>
                        </w:smartTag>
                      </w:smartTag>
                      <w:r>
                        <w:rPr>
                          <w:rFonts w:ascii="Arial" w:hAnsi="Arial" w:cs="Arial"/>
                          <w:b/>
                          <w:sz w:val="16"/>
                          <w:szCs w:val="16"/>
                        </w:rPr>
                        <w:t xml:space="preserve"> Plan</w:t>
                      </w:r>
                    </w:p>
                  </w:txbxContent>
                </v:textbox>
              </v:shape>
              <v:shape id="_x0000_s1625" type="#_x0000_t202" style="position:absolute;left:6732;top:15170;width:3063;height:340" stroked="f">
                <v:textbox style="mso-next-textbox:#_x0000_s1625">
                  <w:txbxContent>
                    <w:p w:rsidR="008C678F" w:rsidRPr="00EA0C5C" w:rsidRDefault="008C678F" w:rsidP="00AA1164">
                      <w:pPr>
                        <w:jc w:val="center"/>
                        <w:rPr>
                          <w:rFonts w:ascii="Tahoma" w:hAnsi="Tahoma" w:cs="Tahoma"/>
                          <w:b/>
                          <w:sz w:val="16"/>
                          <w:szCs w:val="16"/>
                        </w:rPr>
                      </w:pPr>
                      <w:r w:rsidRPr="00EA0C5C">
                        <w:rPr>
                          <w:rFonts w:ascii="Tahoma" w:hAnsi="Tahoma" w:cs="Tahoma"/>
                          <w:b/>
                          <w:sz w:val="16"/>
                          <w:szCs w:val="16"/>
                        </w:rPr>
                        <w:t>MONITORING</w:t>
                      </w:r>
                    </w:p>
                  </w:txbxContent>
                </v:textbox>
              </v:shape>
              <v:shape id="_x0000_s1626" type="#_x0000_t202" style="position:absolute;left:6732;top:14103;width:3063;height:312" stroked="f">
                <v:textbox style="mso-next-textbox:#_x0000_s1626">
                  <w:txbxContent>
                    <w:p w:rsidR="008C678F" w:rsidRPr="00EA0C5C" w:rsidRDefault="008C678F" w:rsidP="00AA1164">
                      <w:pPr>
                        <w:jc w:val="center"/>
                        <w:rPr>
                          <w:rFonts w:ascii="Tahoma" w:hAnsi="Tahoma" w:cs="Tahoma"/>
                          <w:b/>
                          <w:sz w:val="16"/>
                          <w:szCs w:val="16"/>
                        </w:rPr>
                      </w:pPr>
                      <w:r w:rsidRPr="00EA0C5C">
                        <w:rPr>
                          <w:rFonts w:ascii="Tahoma" w:hAnsi="Tahoma" w:cs="Tahoma"/>
                          <w:b/>
                          <w:sz w:val="16"/>
                          <w:szCs w:val="16"/>
                        </w:rPr>
                        <w:t>DECISION MAKING</w:t>
                      </w:r>
                    </w:p>
                  </w:txbxContent>
                </v:textbox>
              </v:shape>
              <v:shape id="_x0000_s1627" type="#_x0000_t202" style="position:absolute;left:6732;top:11133;width:3063;height:312" fillcolor="navy" stroked="f">
                <v:textbox style="mso-next-textbox:#_x0000_s1627">
                  <w:txbxContent>
                    <w:p w:rsidR="008C678F" w:rsidRPr="00EA0C5C" w:rsidRDefault="008C678F" w:rsidP="00AA1164">
                      <w:pPr>
                        <w:jc w:val="center"/>
                        <w:rPr>
                          <w:rFonts w:ascii="Tahoma" w:hAnsi="Tahoma" w:cs="Tahoma"/>
                          <w:b/>
                          <w:sz w:val="16"/>
                          <w:szCs w:val="16"/>
                        </w:rPr>
                      </w:pPr>
                      <w:r w:rsidRPr="00EA0C5C">
                        <w:rPr>
                          <w:rFonts w:ascii="Tahoma" w:hAnsi="Tahoma" w:cs="Tahoma"/>
                          <w:b/>
                          <w:sz w:val="16"/>
                          <w:szCs w:val="16"/>
                        </w:rPr>
                        <w:t>SCOPING</w:t>
                      </w:r>
                    </w:p>
                  </w:txbxContent>
                </v:textbox>
              </v:shape>
              <v:shape id="_x0000_s1628" type="#_x0000_t202" style="position:absolute;left:6732;top:10195;width:3063;height:313" stroked="f">
                <v:textbox style="mso-next-textbox:#_x0000_s1628">
                  <w:txbxContent>
                    <w:p w:rsidR="008C678F" w:rsidRPr="00745957" w:rsidRDefault="008C678F" w:rsidP="00AA1164">
                      <w:pPr>
                        <w:jc w:val="center"/>
                        <w:rPr>
                          <w:rFonts w:ascii="Tahoma" w:hAnsi="Tahoma" w:cs="Tahoma"/>
                          <w:b/>
                          <w:color w:val="808080"/>
                          <w:sz w:val="16"/>
                          <w:szCs w:val="16"/>
                        </w:rPr>
                      </w:pPr>
                      <w:r w:rsidRPr="00745957">
                        <w:rPr>
                          <w:rFonts w:ascii="Tahoma" w:hAnsi="Tahoma" w:cs="Tahoma"/>
                          <w:b/>
                          <w:color w:val="808080"/>
                          <w:sz w:val="16"/>
                          <w:szCs w:val="16"/>
                        </w:rPr>
                        <w:t>SCREENING</w:t>
                      </w:r>
                    </w:p>
                  </w:txbxContent>
                </v:textbox>
              </v:shape>
              <v:shape id="_x0000_s1629" type="#_x0000_t202" style="position:absolute;left:6708;top:12062;width:3063;height:469" filled="f" fillcolor="blue" stroked="f">
                <v:textbox style="mso-next-textbox:#_x0000_s1629">
                  <w:txbxContent>
                    <w:p w:rsidR="008C678F" w:rsidRPr="00AF6BF0" w:rsidRDefault="008C678F" w:rsidP="00AA1164">
                      <w:pPr>
                        <w:jc w:val="center"/>
                        <w:rPr>
                          <w:rFonts w:ascii="Tahoma" w:hAnsi="Tahoma" w:cs="Tahoma"/>
                          <w:b/>
                          <w:sz w:val="16"/>
                          <w:szCs w:val="16"/>
                        </w:rPr>
                      </w:pPr>
                      <w:r w:rsidRPr="00AF6BF0">
                        <w:rPr>
                          <w:rFonts w:ascii="Tahoma" w:hAnsi="Tahoma" w:cs="Tahoma"/>
                          <w:b/>
                          <w:sz w:val="16"/>
                          <w:szCs w:val="16"/>
                        </w:rPr>
                        <w:t xml:space="preserve"> </w:t>
                      </w:r>
                      <w:r>
                        <w:rPr>
                          <w:rFonts w:ascii="Tahoma" w:hAnsi="Tahoma" w:cs="Tahoma"/>
                          <w:b/>
                          <w:sz w:val="16"/>
                          <w:szCs w:val="16"/>
                        </w:rPr>
                        <w:t>ENVIRONMENTAL REPORT</w:t>
                      </w:r>
                    </w:p>
                  </w:txbxContent>
                </v:textbox>
              </v:shape>
              <v:shape id="_x0000_s1630" type="#_x0000_t202" style="position:absolute;left:6779;top:13170;width:3063;height:487" filled="f" stroked="f">
                <v:textbox style="mso-next-textbox:#_x0000_s1630">
                  <w:txbxContent>
                    <w:p w:rsidR="008C678F" w:rsidRPr="00EA0C5C" w:rsidRDefault="008C678F" w:rsidP="00AA1164">
                      <w:pPr>
                        <w:jc w:val="center"/>
                        <w:rPr>
                          <w:rFonts w:ascii="Tahoma" w:hAnsi="Tahoma" w:cs="Tahoma"/>
                          <w:b/>
                          <w:sz w:val="16"/>
                          <w:szCs w:val="16"/>
                        </w:rPr>
                      </w:pPr>
                      <w:r w:rsidRPr="00EA0C5C">
                        <w:rPr>
                          <w:rFonts w:ascii="Tahoma" w:hAnsi="Tahoma" w:cs="Tahoma"/>
                          <w:b/>
                          <w:sz w:val="16"/>
                          <w:szCs w:val="16"/>
                        </w:rPr>
                        <w:t>CONSULTATION</w:t>
                      </w:r>
                    </w:p>
                  </w:txbxContent>
                </v:textbox>
              </v:shape>
            </v:group>
          </v:group>
        </w:pict>
      </w:r>
      <w:r w:rsidR="000C3AF7">
        <w:rPr>
          <w:rFonts w:ascii="Tahoma" w:hAnsi="Tahoma" w:cs="Tahoma"/>
          <w:noProof/>
          <w:sz w:val="20"/>
          <w:szCs w:val="20"/>
          <w:lang w:eastAsia="en-IE"/>
        </w:rPr>
        <w:drawing>
          <wp:anchor distT="0" distB="0" distL="114300" distR="114300" simplePos="0" relativeHeight="251655680" behindDoc="1" locked="0" layoutInCell="1" allowOverlap="1">
            <wp:simplePos x="0" y="0"/>
            <wp:positionH relativeFrom="column">
              <wp:posOffset>-114300</wp:posOffset>
            </wp:positionH>
            <wp:positionV relativeFrom="paragraph">
              <wp:posOffset>117475</wp:posOffset>
            </wp:positionV>
            <wp:extent cx="5600700" cy="3886200"/>
            <wp:effectExtent l="19050" t="19050" r="19050" b="19050"/>
            <wp:wrapNone/>
            <wp:docPr id="1"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8" cstate="print"/>
                    <a:srcRect/>
                    <a:stretch>
                      <a:fillRect/>
                    </a:stretch>
                  </pic:blipFill>
                  <pic:spPr bwMode="auto">
                    <a:xfrm>
                      <a:off x="0" y="0"/>
                      <a:ext cx="5600700" cy="3886200"/>
                    </a:xfrm>
                    <a:prstGeom prst="rect">
                      <a:avLst/>
                    </a:prstGeom>
                    <a:noFill/>
                    <a:ln w="22225">
                      <a:solidFill>
                        <a:srgbClr val="000000"/>
                      </a:solidFill>
                      <a:miter lim="800000"/>
                      <a:headEnd/>
                      <a:tailEnd/>
                    </a:ln>
                  </pic:spPr>
                </pic:pic>
              </a:graphicData>
            </a:graphic>
          </wp:anchor>
        </w:drawing>
      </w: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FB18BE" w:rsidP="00AA1164">
      <w:pPr>
        <w:ind w:left="-180"/>
        <w:jc w:val="both"/>
        <w:rPr>
          <w:rFonts w:ascii="Tahoma" w:hAnsi="Tahoma" w:cs="Tahoma"/>
          <w:sz w:val="20"/>
          <w:szCs w:val="20"/>
        </w:rPr>
      </w:pPr>
      <w:r>
        <w:rPr>
          <w:rFonts w:ascii="Tahoma" w:hAnsi="Tahoma" w:cs="Tahoma"/>
          <w:noProof/>
          <w:sz w:val="20"/>
          <w:szCs w:val="20"/>
        </w:rPr>
        <w:pict>
          <v:rect id="_x0000_s1614" style="position:absolute;left:0;text-align:left;margin-left:252pt;margin-top:.75pt;width:126pt;height:18pt;z-index:251656704" stroked="f"/>
        </w:pict>
      </w: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FB18BE" w:rsidP="00AA1164">
      <w:pPr>
        <w:ind w:left="-180"/>
        <w:jc w:val="both"/>
        <w:rPr>
          <w:rFonts w:ascii="Tahoma" w:hAnsi="Tahoma" w:cs="Tahoma"/>
          <w:sz w:val="20"/>
          <w:szCs w:val="20"/>
        </w:rPr>
      </w:pPr>
      <w:r>
        <w:rPr>
          <w:rFonts w:ascii="Tahoma" w:hAnsi="Tahoma" w:cs="Tahoma"/>
          <w:noProof/>
          <w:sz w:val="20"/>
          <w:szCs w:val="20"/>
        </w:rPr>
        <w:pict>
          <v:rect id="_x0000_s1615" style="position:absolute;left:0;text-align:left;margin-left:252pt;margin-top:6.45pt;width:126pt;height:18pt;z-index:251657728" stroked="f"/>
        </w:pict>
      </w: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Default="00AA1164" w:rsidP="00AA1164">
      <w:pPr>
        <w:ind w:left="-180"/>
        <w:jc w:val="both"/>
        <w:rPr>
          <w:rFonts w:ascii="Tahoma" w:hAnsi="Tahoma" w:cs="Tahoma"/>
          <w:sz w:val="20"/>
          <w:szCs w:val="20"/>
        </w:rPr>
      </w:pPr>
    </w:p>
    <w:p w:rsidR="00AA1164" w:rsidRDefault="00AA1164" w:rsidP="00AA1164">
      <w:pPr>
        <w:ind w:left="-180"/>
        <w:jc w:val="both"/>
        <w:rPr>
          <w:rFonts w:ascii="Tahoma" w:hAnsi="Tahoma" w:cs="Tahoma"/>
          <w:sz w:val="20"/>
          <w:szCs w:val="20"/>
        </w:rPr>
      </w:pPr>
    </w:p>
    <w:p w:rsidR="00AA1164" w:rsidRDefault="00AA1164" w:rsidP="00AA1164">
      <w:pPr>
        <w:ind w:left="-180"/>
        <w:jc w:val="both"/>
        <w:rPr>
          <w:rFonts w:ascii="Tahoma" w:hAnsi="Tahoma" w:cs="Tahoma"/>
          <w:sz w:val="20"/>
          <w:szCs w:val="20"/>
        </w:rPr>
      </w:pPr>
    </w:p>
    <w:p w:rsidR="00AA1164" w:rsidRDefault="00AA1164" w:rsidP="00AA1164">
      <w:pPr>
        <w:ind w:left="-180"/>
        <w:jc w:val="both"/>
        <w:rPr>
          <w:rFonts w:ascii="Tahoma" w:hAnsi="Tahoma" w:cs="Tahoma"/>
          <w:sz w:val="20"/>
          <w:szCs w:val="20"/>
        </w:rPr>
      </w:pPr>
    </w:p>
    <w:p w:rsidR="00AA1164" w:rsidRDefault="00AA1164" w:rsidP="00AA1164">
      <w:pPr>
        <w:ind w:left="-180"/>
        <w:jc w:val="both"/>
        <w:rPr>
          <w:rFonts w:ascii="Tahoma" w:hAnsi="Tahoma" w:cs="Tahoma"/>
          <w:sz w:val="20"/>
          <w:szCs w:val="20"/>
        </w:rPr>
      </w:pPr>
    </w:p>
    <w:p w:rsidR="00AA1164" w:rsidRPr="00ED0E93" w:rsidRDefault="00AA1164" w:rsidP="00AA1164">
      <w:pPr>
        <w:ind w:left="-180"/>
        <w:jc w:val="both"/>
        <w:rPr>
          <w:rFonts w:ascii="Tahoma" w:hAnsi="Tahoma" w:cs="Tahoma"/>
          <w:sz w:val="20"/>
          <w:szCs w:val="20"/>
        </w:rPr>
      </w:pPr>
    </w:p>
    <w:p w:rsidR="00AA1164" w:rsidRDefault="00AA1164" w:rsidP="00AA1164">
      <w:pPr>
        <w:rPr>
          <w:rFonts w:ascii="Arial" w:hAnsi="Arial" w:cs="Arial"/>
        </w:rPr>
      </w:pPr>
    </w:p>
    <w:p w:rsidR="00AA1164" w:rsidRPr="009D7608" w:rsidRDefault="00AA1164" w:rsidP="00AA1164">
      <w:pPr>
        <w:rPr>
          <w:rFonts w:ascii="Arial" w:hAnsi="Arial" w:cs="Arial"/>
          <w:b/>
        </w:rPr>
      </w:pPr>
      <w:r w:rsidRPr="00701619">
        <w:rPr>
          <w:rFonts w:ascii="Arial" w:hAnsi="Arial" w:cs="Arial"/>
          <w:b/>
        </w:rPr>
        <w:t>What</w:t>
      </w:r>
      <w:r>
        <w:rPr>
          <w:rFonts w:ascii="Arial" w:hAnsi="Arial" w:cs="Arial"/>
          <w:b/>
        </w:rPr>
        <w:t xml:space="preserve"> key</w:t>
      </w:r>
      <w:r w:rsidRPr="00701619">
        <w:rPr>
          <w:rFonts w:ascii="Arial" w:hAnsi="Arial" w:cs="Arial"/>
          <w:b/>
        </w:rPr>
        <w:t xml:space="preserve"> issues will be addressed in the </w:t>
      </w:r>
      <w:proofErr w:type="gramStart"/>
      <w:r w:rsidRPr="00701619">
        <w:rPr>
          <w:rFonts w:ascii="Arial" w:hAnsi="Arial" w:cs="Arial"/>
          <w:b/>
        </w:rPr>
        <w:t xml:space="preserve">new </w:t>
      </w:r>
      <w:r>
        <w:rPr>
          <w:rFonts w:ascii="Arial" w:hAnsi="Arial" w:cs="Arial"/>
          <w:b/>
        </w:rPr>
        <w:t xml:space="preserve"> development</w:t>
      </w:r>
      <w:proofErr w:type="gramEnd"/>
      <w:r>
        <w:rPr>
          <w:rFonts w:ascii="Arial" w:hAnsi="Arial" w:cs="Arial"/>
          <w:b/>
        </w:rPr>
        <w:t xml:space="preserve"> </w:t>
      </w:r>
      <w:r w:rsidRPr="00701619">
        <w:rPr>
          <w:rFonts w:ascii="Arial" w:hAnsi="Arial" w:cs="Arial"/>
          <w:b/>
        </w:rPr>
        <w:t>plan?</w:t>
      </w:r>
    </w:p>
    <w:p w:rsidR="00AA1164" w:rsidRDefault="00AA1164" w:rsidP="00447DB1">
      <w:pPr>
        <w:numPr>
          <w:ilvl w:val="0"/>
          <w:numId w:val="10"/>
        </w:numPr>
        <w:rPr>
          <w:rFonts w:ascii="Arial" w:hAnsi="Arial" w:cs="Arial"/>
        </w:rPr>
      </w:pPr>
      <w:r>
        <w:rPr>
          <w:rFonts w:ascii="Arial" w:hAnsi="Arial" w:cs="Arial"/>
        </w:rPr>
        <w:t xml:space="preserve">Settlement Strategy and Housing </w:t>
      </w:r>
    </w:p>
    <w:p w:rsidR="00AA1164" w:rsidRDefault="00AA1164" w:rsidP="00447DB1">
      <w:pPr>
        <w:numPr>
          <w:ilvl w:val="0"/>
          <w:numId w:val="10"/>
        </w:numPr>
        <w:rPr>
          <w:rFonts w:ascii="Arial" w:hAnsi="Arial" w:cs="Arial"/>
        </w:rPr>
      </w:pPr>
      <w:r>
        <w:rPr>
          <w:rFonts w:ascii="Arial" w:hAnsi="Arial" w:cs="Arial"/>
        </w:rPr>
        <w:t>Community, Recreation and Public Open Space</w:t>
      </w:r>
    </w:p>
    <w:p w:rsidR="00AA1164" w:rsidRDefault="00AA1164" w:rsidP="00447DB1">
      <w:pPr>
        <w:numPr>
          <w:ilvl w:val="0"/>
          <w:numId w:val="10"/>
        </w:numPr>
        <w:rPr>
          <w:rFonts w:ascii="Arial" w:hAnsi="Arial" w:cs="Arial"/>
        </w:rPr>
      </w:pPr>
      <w:r>
        <w:rPr>
          <w:rFonts w:ascii="Arial" w:hAnsi="Arial" w:cs="Arial"/>
        </w:rPr>
        <w:t>Economic Development and Employment</w:t>
      </w:r>
    </w:p>
    <w:p w:rsidR="00AA1164" w:rsidRDefault="00AA1164" w:rsidP="00447DB1">
      <w:pPr>
        <w:numPr>
          <w:ilvl w:val="0"/>
          <w:numId w:val="10"/>
        </w:numPr>
        <w:rPr>
          <w:rFonts w:ascii="Arial" w:hAnsi="Arial" w:cs="Arial"/>
        </w:rPr>
      </w:pPr>
      <w:r>
        <w:rPr>
          <w:rFonts w:ascii="Arial" w:hAnsi="Arial" w:cs="Arial"/>
        </w:rPr>
        <w:t>Physical Infrastructure</w:t>
      </w:r>
    </w:p>
    <w:p w:rsidR="00AA1164" w:rsidRDefault="00AA1164" w:rsidP="00447DB1">
      <w:pPr>
        <w:numPr>
          <w:ilvl w:val="0"/>
          <w:numId w:val="10"/>
        </w:numPr>
        <w:rPr>
          <w:rFonts w:ascii="Arial" w:hAnsi="Arial" w:cs="Arial"/>
        </w:rPr>
      </w:pPr>
      <w:r>
        <w:rPr>
          <w:rFonts w:ascii="Arial" w:hAnsi="Arial" w:cs="Arial"/>
        </w:rPr>
        <w:t xml:space="preserve">Rural and Urban Areas </w:t>
      </w:r>
    </w:p>
    <w:p w:rsidR="00AA1164" w:rsidRDefault="00AA1164" w:rsidP="00447DB1">
      <w:pPr>
        <w:numPr>
          <w:ilvl w:val="0"/>
          <w:numId w:val="10"/>
        </w:numPr>
        <w:rPr>
          <w:rFonts w:ascii="Arial" w:hAnsi="Arial" w:cs="Arial"/>
        </w:rPr>
      </w:pPr>
      <w:r>
        <w:rPr>
          <w:rFonts w:ascii="Arial" w:hAnsi="Arial" w:cs="Arial"/>
        </w:rPr>
        <w:t xml:space="preserve">Conservation of Our Built Heritage </w:t>
      </w:r>
    </w:p>
    <w:p w:rsidR="00AA1164" w:rsidRDefault="00AA1164" w:rsidP="00447DB1">
      <w:pPr>
        <w:numPr>
          <w:ilvl w:val="0"/>
          <w:numId w:val="10"/>
        </w:numPr>
        <w:rPr>
          <w:rFonts w:ascii="Arial" w:hAnsi="Arial" w:cs="Arial"/>
        </w:rPr>
      </w:pPr>
      <w:r>
        <w:rPr>
          <w:rFonts w:ascii="Arial" w:hAnsi="Arial" w:cs="Arial"/>
        </w:rPr>
        <w:t xml:space="preserve">Protection of our Environment and our Natural Heritage </w:t>
      </w:r>
    </w:p>
    <w:p w:rsidR="00AA1164" w:rsidRDefault="00AA1164" w:rsidP="00AA1164">
      <w:pPr>
        <w:rPr>
          <w:rFonts w:ascii="Arial" w:hAnsi="Arial" w:cs="Arial"/>
        </w:rPr>
      </w:pPr>
    </w:p>
    <w:p w:rsidR="00AA1164" w:rsidRDefault="00AA1164" w:rsidP="00AA1164">
      <w:pPr>
        <w:jc w:val="both"/>
        <w:rPr>
          <w:rFonts w:ascii="Arial" w:hAnsi="Arial" w:cs="Arial"/>
        </w:rPr>
      </w:pPr>
    </w:p>
    <w:p w:rsidR="00AA1164" w:rsidRDefault="00AA1164" w:rsidP="00AA1164">
      <w:pPr>
        <w:jc w:val="both"/>
        <w:rPr>
          <w:rFonts w:ascii="Arial" w:hAnsi="Arial" w:cs="Arial"/>
          <w:b/>
        </w:rPr>
      </w:pPr>
    </w:p>
    <w:p w:rsidR="00AA1164" w:rsidRDefault="000C3AF7" w:rsidP="00AA1164">
      <w:pPr>
        <w:jc w:val="both"/>
        <w:rPr>
          <w:rFonts w:ascii="Arial" w:hAnsi="Arial" w:cs="Arial"/>
          <w:b/>
        </w:rPr>
      </w:pPr>
      <w:r>
        <w:rPr>
          <w:rFonts w:ascii="Arial" w:hAnsi="Arial" w:cs="Arial"/>
          <w:b/>
          <w:noProof/>
          <w:lang w:eastAsia="en-IE"/>
        </w:rPr>
        <w:drawing>
          <wp:inline distT="0" distB="0" distL="0" distR="0">
            <wp:extent cx="4443095" cy="2923540"/>
            <wp:effectExtent l="19050" t="0" r="0" b="0"/>
            <wp:docPr id="75" name="Picture 75" descr="010A  Loughou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0A  Loughouther"/>
                    <pic:cNvPicPr>
                      <a:picLocks noChangeAspect="1" noChangeArrowheads="1"/>
                    </pic:cNvPicPr>
                  </pic:nvPicPr>
                  <pic:blipFill>
                    <a:blip r:embed="rId19" cstate="print"/>
                    <a:srcRect/>
                    <a:stretch>
                      <a:fillRect/>
                    </a:stretch>
                  </pic:blipFill>
                  <pic:spPr bwMode="auto">
                    <a:xfrm>
                      <a:off x="0" y="0"/>
                      <a:ext cx="4443095" cy="2923540"/>
                    </a:xfrm>
                    <a:prstGeom prst="rect">
                      <a:avLst/>
                    </a:prstGeom>
                    <a:noFill/>
                    <a:ln w="9525">
                      <a:noFill/>
                      <a:miter lim="800000"/>
                      <a:headEnd/>
                      <a:tailEnd/>
                    </a:ln>
                  </pic:spPr>
                </pic:pic>
              </a:graphicData>
            </a:graphic>
          </wp:inline>
        </w:drawing>
      </w:r>
    </w:p>
    <w:p w:rsidR="00AA1164" w:rsidRDefault="00AA1164" w:rsidP="00AA1164">
      <w:pPr>
        <w:jc w:val="both"/>
        <w:rPr>
          <w:rFonts w:ascii="Arial" w:hAnsi="Arial" w:cs="Arial"/>
          <w:b/>
        </w:rPr>
      </w:pPr>
    </w:p>
    <w:p w:rsidR="00AA1164" w:rsidRDefault="00AA1164" w:rsidP="00AA1164">
      <w:pPr>
        <w:jc w:val="both"/>
        <w:rPr>
          <w:rFonts w:ascii="Arial" w:hAnsi="Arial" w:cs="Arial"/>
          <w:b/>
        </w:rPr>
      </w:pPr>
      <w:r w:rsidRPr="000E14F8">
        <w:rPr>
          <w:rFonts w:ascii="Arial" w:hAnsi="Arial" w:cs="Arial"/>
          <w:b/>
        </w:rPr>
        <w:t>What are the Main Environmental Issues facing Cavan between now and 2020?</w:t>
      </w:r>
    </w:p>
    <w:p w:rsidR="00AA1164" w:rsidRDefault="00AA1164" w:rsidP="00AA1164">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0"/>
        <w:gridCol w:w="6732"/>
        <w:gridCol w:w="6732"/>
      </w:tblGrid>
      <w:tr w:rsidR="00AA1164" w:rsidRPr="00AA1164" w:rsidTr="00AA1164">
        <w:trPr>
          <w:trHeight w:val="162"/>
        </w:trPr>
        <w:tc>
          <w:tcPr>
            <w:tcW w:w="6730" w:type="dxa"/>
          </w:tcPr>
          <w:p w:rsidR="00AA1164" w:rsidRPr="00AA1164" w:rsidRDefault="00AA1164" w:rsidP="00AA1164">
            <w:pPr>
              <w:jc w:val="both"/>
              <w:rPr>
                <w:rFonts w:ascii="Arial" w:hAnsi="Arial" w:cs="Arial"/>
                <w:b/>
              </w:rPr>
            </w:pPr>
            <w:r w:rsidRPr="00AA1164">
              <w:rPr>
                <w:rFonts w:ascii="Arial" w:hAnsi="Arial" w:cs="Arial"/>
                <w:b/>
              </w:rPr>
              <w:t xml:space="preserve">Environmental Considerations </w:t>
            </w:r>
          </w:p>
        </w:tc>
        <w:tc>
          <w:tcPr>
            <w:tcW w:w="6732" w:type="dxa"/>
          </w:tcPr>
          <w:p w:rsidR="00AA1164" w:rsidRPr="00AA1164" w:rsidRDefault="00AA1164" w:rsidP="00AA1164">
            <w:pPr>
              <w:jc w:val="both"/>
              <w:rPr>
                <w:rFonts w:ascii="Arial" w:hAnsi="Arial" w:cs="Arial"/>
                <w:b/>
              </w:rPr>
            </w:pPr>
            <w:r w:rsidRPr="00AA1164">
              <w:rPr>
                <w:rFonts w:ascii="Arial" w:hAnsi="Arial" w:cs="Arial"/>
                <w:b/>
              </w:rPr>
              <w:t xml:space="preserve">Potential </w:t>
            </w:r>
          </w:p>
          <w:p w:rsidR="00AA1164" w:rsidRPr="00AA1164" w:rsidRDefault="00AA1164" w:rsidP="00AA1164">
            <w:pPr>
              <w:jc w:val="both"/>
              <w:rPr>
                <w:rFonts w:ascii="Arial" w:hAnsi="Arial" w:cs="Arial"/>
                <w:b/>
              </w:rPr>
            </w:pPr>
            <w:r w:rsidRPr="00AA1164">
              <w:rPr>
                <w:rFonts w:ascii="Arial" w:hAnsi="Arial" w:cs="Arial"/>
                <w:b/>
              </w:rPr>
              <w:t xml:space="preserve">Impacts </w:t>
            </w:r>
          </w:p>
        </w:tc>
        <w:tc>
          <w:tcPr>
            <w:tcW w:w="6732" w:type="dxa"/>
          </w:tcPr>
          <w:p w:rsidR="00AA1164" w:rsidRPr="00AA1164" w:rsidRDefault="00AA1164" w:rsidP="00AA1164">
            <w:pPr>
              <w:jc w:val="both"/>
              <w:rPr>
                <w:rFonts w:ascii="Arial" w:hAnsi="Arial" w:cs="Arial"/>
                <w:b/>
              </w:rPr>
            </w:pPr>
            <w:r w:rsidRPr="00AA1164">
              <w:rPr>
                <w:rFonts w:ascii="Arial" w:hAnsi="Arial" w:cs="Arial"/>
                <w:b/>
              </w:rPr>
              <w:t xml:space="preserve">Issues </w:t>
            </w:r>
          </w:p>
        </w:tc>
      </w:tr>
      <w:tr w:rsidR="00AA1164" w:rsidRPr="00AA1164" w:rsidTr="00AA1164">
        <w:trPr>
          <w:trHeight w:val="162"/>
        </w:trPr>
        <w:tc>
          <w:tcPr>
            <w:tcW w:w="6730" w:type="dxa"/>
          </w:tcPr>
          <w:p w:rsidR="00AA1164" w:rsidRPr="00AA1164" w:rsidRDefault="00AA1164" w:rsidP="00AA1164">
            <w:pPr>
              <w:jc w:val="both"/>
              <w:rPr>
                <w:rFonts w:ascii="Arial" w:hAnsi="Arial" w:cs="Arial"/>
                <w:b/>
              </w:rPr>
            </w:pPr>
            <w:r w:rsidRPr="00AA1164">
              <w:rPr>
                <w:rFonts w:ascii="Arial" w:hAnsi="Arial" w:cs="Arial"/>
                <w:b/>
              </w:rPr>
              <w:t xml:space="preserve">Biodiversity- </w:t>
            </w:r>
            <w:r w:rsidRPr="00AA1164">
              <w:rPr>
                <w:rFonts w:ascii="Arial" w:hAnsi="Arial" w:cs="Arial"/>
              </w:rPr>
              <w:t xml:space="preserve">the variety of life on earth which includes people, plants, animals, fungi, micro-organisms. </w:t>
            </w:r>
          </w:p>
        </w:tc>
        <w:tc>
          <w:tcPr>
            <w:tcW w:w="6732" w:type="dxa"/>
          </w:tcPr>
          <w:p w:rsidR="00AA1164" w:rsidRPr="00AA1164" w:rsidRDefault="00AA1164" w:rsidP="00AA1164">
            <w:pPr>
              <w:jc w:val="both"/>
              <w:rPr>
                <w:rFonts w:ascii="Arial" w:hAnsi="Arial" w:cs="Arial"/>
              </w:rPr>
            </w:pPr>
            <w:r w:rsidRPr="00AA1164">
              <w:rPr>
                <w:rFonts w:ascii="Arial" w:hAnsi="Arial" w:cs="Arial"/>
              </w:rPr>
              <w:t xml:space="preserve">New developments could potentially impact  on biodiversity i.e. habitat destruction, human health, species destruction </w:t>
            </w:r>
          </w:p>
        </w:tc>
        <w:tc>
          <w:tcPr>
            <w:tcW w:w="6732" w:type="dxa"/>
          </w:tcPr>
          <w:p w:rsidR="00AA1164" w:rsidRPr="00AA1164" w:rsidRDefault="00AA1164" w:rsidP="00AA1164">
            <w:pPr>
              <w:jc w:val="both"/>
              <w:rPr>
                <w:rFonts w:ascii="Arial" w:hAnsi="Arial" w:cs="Arial"/>
              </w:rPr>
            </w:pPr>
            <w:r w:rsidRPr="00AA1164">
              <w:rPr>
                <w:rFonts w:ascii="Arial" w:hAnsi="Arial" w:cs="Arial"/>
              </w:rPr>
              <w:t>What do you think are the main threats to Biodiversity in Co. Cavan?</w:t>
            </w:r>
          </w:p>
          <w:p w:rsidR="00AA1164" w:rsidRPr="00AA1164" w:rsidRDefault="00AA1164" w:rsidP="00AA1164">
            <w:pPr>
              <w:jc w:val="both"/>
              <w:rPr>
                <w:rFonts w:ascii="Arial" w:hAnsi="Arial" w:cs="Arial"/>
              </w:rPr>
            </w:pPr>
            <w:r w:rsidRPr="00AA1164">
              <w:rPr>
                <w:rFonts w:ascii="Arial" w:hAnsi="Arial" w:cs="Arial"/>
              </w:rPr>
              <w:t>How can we best accommodate development whilst managing biodiversity?</w:t>
            </w:r>
          </w:p>
        </w:tc>
      </w:tr>
      <w:tr w:rsidR="00AA1164" w:rsidRPr="00AA1164" w:rsidTr="00AA1164">
        <w:trPr>
          <w:trHeight w:val="162"/>
        </w:trPr>
        <w:tc>
          <w:tcPr>
            <w:tcW w:w="6730" w:type="dxa"/>
          </w:tcPr>
          <w:p w:rsidR="00AA1164" w:rsidRPr="00AA1164" w:rsidRDefault="00AA1164" w:rsidP="00AA1164">
            <w:pPr>
              <w:jc w:val="both"/>
              <w:rPr>
                <w:rFonts w:ascii="Arial" w:hAnsi="Arial" w:cs="Arial"/>
                <w:b/>
              </w:rPr>
            </w:pPr>
            <w:r w:rsidRPr="00AA1164">
              <w:rPr>
                <w:rFonts w:ascii="Arial" w:hAnsi="Arial" w:cs="Arial"/>
                <w:b/>
              </w:rPr>
              <w:t>Flora and Fauna -</w:t>
            </w:r>
            <w:r w:rsidRPr="00AA1164">
              <w:rPr>
                <w:rFonts w:ascii="Arial" w:hAnsi="Arial" w:cs="Arial"/>
              </w:rPr>
              <w:t xml:space="preserve">flora is plant life naturally occurring in an area, whilst fauna is animal life occurring in an area. </w:t>
            </w:r>
          </w:p>
        </w:tc>
        <w:tc>
          <w:tcPr>
            <w:tcW w:w="6732" w:type="dxa"/>
          </w:tcPr>
          <w:p w:rsidR="00AA1164" w:rsidRPr="00AA1164" w:rsidRDefault="00AA1164" w:rsidP="00AA1164">
            <w:pPr>
              <w:jc w:val="both"/>
              <w:rPr>
                <w:rFonts w:ascii="Arial" w:hAnsi="Arial" w:cs="Arial"/>
              </w:rPr>
            </w:pPr>
            <w:r w:rsidRPr="00AA1164">
              <w:rPr>
                <w:rFonts w:ascii="Arial" w:hAnsi="Arial" w:cs="Arial"/>
              </w:rPr>
              <w:t xml:space="preserve">New developments could potentially impact on flora and fauna. </w:t>
            </w:r>
          </w:p>
        </w:tc>
        <w:tc>
          <w:tcPr>
            <w:tcW w:w="6732" w:type="dxa"/>
          </w:tcPr>
          <w:p w:rsidR="00AA1164" w:rsidRPr="00AA1164" w:rsidRDefault="00AA1164" w:rsidP="00AA1164">
            <w:pPr>
              <w:jc w:val="both"/>
              <w:rPr>
                <w:rFonts w:ascii="Arial" w:hAnsi="Arial" w:cs="Arial"/>
              </w:rPr>
            </w:pPr>
            <w:r w:rsidRPr="00AA1164">
              <w:rPr>
                <w:rFonts w:ascii="Arial" w:hAnsi="Arial" w:cs="Arial"/>
              </w:rPr>
              <w:t xml:space="preserve">Some of these species are protected under the European Habitats Directive and Irish Law and so how can we manage development whilst ensuring flora and fauna is not compromised. </w:t>
            </w:r>
          </w:p>
          <w:p w:rsidR="00AA1164" w:rsidRPr="00AA1164" w:rsidRDefault="00AA1164" w:rsidP="00AA1164">
            <w:pPr>
              <w:jc w:val="both"/>
              <w:rPr>
                <w:rFonts w:ascii="Arial" w:hAnsi="Arial" w:cs="Arial"/>
              </w:rPr>
            </w:pPr>
          </w:p>
        </w:tc>
      </w:tr>
      <w:tr w:rsidR="00AA1164" w:rsidRPr="00AA1164" w:rsidTr="00AA1164">
        <w:trPr>
          <w:trHeight w:val="162"/>
        </w:trPr>
        <w:tc>
          <w:tcPr>
            <w:tcW w:w="6730" w:type="dxa"/>
          </w:tcPr>
          <w:p w:rsidR="00AA1164" w:rsidRPr="00AA1164" w:rsidRDefault="00AA1164" w:rsidP="00AA1164">
            <w:pPr>
              <w:jc w:val="both"/>
              <w:rPr>
                <w:rFonts w:ascii="Arial" w:hAnsi="Arial" w:cs="Arial"/>
                <w:b/>
              </w:rPr>
            </w:pPr>
          </w:p>
          <w:p w:rsidR="00AA1164" w:rsidRPr="00AA1164" w:rsidRDefault="00AA1164" w:rsidP="00AA1164">
            <w:pPr>
              <w:jc w:val="both"/>
              <w:rPr>
                <w:rFonts w:ascii="Arial" w:hAnsi="Arial" w:cs="Arial"/>
                <w:b/>
              </w:rPr>
            </w:pPr>
            <w:r w:rsidRPr="00AA1164">
              <w:rPr>
                <w:rFonts w:ascii="Arial" w:hAnsi="Arial" w:cs="Arial"/>
                <w:b/>
              </w:rPr>
              <w:t xml:space="preserve">Population and Human Health – </w:t>
            </w:r>
            <w:r w:rsidRPr="00AA1164">
              <w:rPr>
                <w:rFonts w:ascii="Arial" w:hAnsi="Arial" w:cs="Arial"/>
              </w:rPr>
              <w:t>human activities and settlement patterns are reflected in Cavan’s built and natural heritage. The natural environment has supported Cavan’s residents for generations whilst the built environment has facilitated settlement patterns throughout the county.</w:t>
            </w:r>
          </w:p>
          <w:p w:rsidR="00AA1164" w:rsidRPr="00AA1164" w:rsidRDefault="00AA1164" w:rsidP="00AA1164">
            <w:pPr>
              <w:jc w:val="both"/>
              <w:rPr>
                <w:rFonts w:ascii="Arial" w:hAnsi="Arial" w:cs="Arial"/>
                <w:b/>
              </w:rPr>
            </w:pPr>
          </w:p>
        </w:tc>
        <w:tc>
          <w:tcPr>
            <w:tcW w:w="6732" w:type="dxa"/>
          </w:tcPr>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r w:rsidRPr="00AA1164">
              <w:rPr>
                <w:rFonts w:ascii="Arial" w:hAnsi="Arial" w:cs="Arial"/>
              </w:rPr>
              <w:t xml:space="preserve">The utilisation of natural and built resources has the potential to impact on water, air, soil, </w:t>
            </w:r>
            <w:proofErr w:type="gramStart"/>
            <w:r w:rsidRPr="00AA1164">
              <w:rPr>
                <w:rFonts w:ascii="Arial" w:hAnsi="Arial" w:cs="Arial"/>
              </w:rPr>
              <w:t>climate</w:t>
            </w:r>
            <w:proofErr w:type="gramEnd"/>
            <w:r w:rsidRPr="00AA1164">
              <w:rPr>
                <w:rFonts w:ascii="Arial" w:hAnsi="Arial" w:cs="Arial"/>
              </w:rPr>
              <w:t xml:space="preserve"> and therefore impact negatively on human health. </w:t>
            </w:r>
          </w:p>
        </w:tc>
        <w:tc>
          <w:tcPr>
            <w:tcW w:w="6732" w:type="dxa"/>
          </w:tcPr>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r w:rsidRPr="00AA1164">
              <w:rPr>
                <w:rFonts w:ascii="Arial" w:hAnsi="Arial" w:cs="Arial"/>
              </w:rPr>
              <w:t xml:space="preserve">How can we ensure the future sustainable development of the County? </w:t>
            </w:r>
          </w:p>
        </w:tc>
      </w:tr>
      <w:tr w:rsidR="00AA1164" w:rsidRPr="00AA1164" w:rsidTr="00AA1164">
        <w:trPr>
          <w:trHeight w:val="4829"/>
        </w:trPr>
        <w:tc>
          <w:tcPr>
            <w:tcW w:w="6730" w:type="dxa"/>
          </w:tcPr>
          <w:p w:rsidR="00AA1164" w:rsidRPr="00AA1164" w:rsidRDefault="00AA1164" w:rsidP="00AA1164">
            <w:pPr>
              <w:jc w:val="both"/>
              <w:rPr>
                <w:rFonts w:ascii="Arial" w:hAnsi="Arial" w:cs="Arial"/>
                <w:b/>
              </w:rPr>
            </w:pPr>
            <w:r w:rsidRPr="00AA1164">
              <w:rPr>
                <w:rFonts w:ascii="Arial" w:hAnsi="Arial" w:cs="Arial"/>
                <w:b/>
              </w:rPr>
              <w:t xml:space="preserve">Soil and Water – </w:t>
            </w:r>
            <w:r w:rsidRPr="00AA1164">
              <w:rPr>
                <w:rFonts w:ascii="Arial" w:hAnsi="Arial" w:cs="Arial"/>
              </w:rPr>
              <w:t>soil is the top layer of the earth’s surface consisting of rock and mineral particles mixed with organic matter. Water is a major resource in Co. Cavan with its lakes, rivers and streams</w:t>
            </w:r>
            <w:r w:rsidRPr="00AA1164">
              <w:rPr>
                <w:rFonts w:ascii="Arial" w:hAnsi="Arial" w:cs="Arial"/>
                <w:b/>
              </w:rPr>
              <w:t xml:space="preserve">. </w:t>
            </w:r>
          </w:p>
        </w:tc>
        <w:tc>
          <w:tcPr>
            <w:tcW w:w="6732" w:type="dxa"/>
          </w:tcPr>
          <w:p w:rsidR="00AA1164" w:rsidRPr="00AA1164" w:rsidRDefault="00AA1164" w:rsidP="00AA1164">
            <w:pPr>
              <w:jc w:val="both"/>
              <w:rPr>
                <w:rFonts w:ascii="Arial" w:hAnsi="Arial" w:cs="Arial"/>
              </w:rPr>
            </w:pPr>
            <w:r w:rsidRPr="00AA1164">
              <w:rPr>
                <w:rFonts w:ascii="Arial" w:hAnsi="Arial" w:cs="Arial"/>
              </w:rPr>
              <w:t xml:space="preserve">Development has the potential to impact on landscape, geology and soils such as </w:t>
            </w:r>
            <w:proofErr w:type="spellStart"/>
            <w:r w:rsidRPr="00AA1164">
              <w:rPr>
                <w:rFonts w:ascii="Arial" w:hAnsi="Arial" w:cs="Arial"/>
              </w:rPr>
              <w:t>windfarm</w:t>
            </w:r>
            <w:proofErr w:type="spellEnd"/>
            <w:r w:rsidRPr="00AA1164">
              <w:rPr>
                <w:rFonts w:ascii="Arial" w:hAnsi="Arial" w:cs="Arial"/>
              </w:rPr>
              <w:t xml:space="preserve">, extractive industries, forestry, agriculture, industry, commercial development, rural dwellings and road projects. Water is not only important from an ecological perspective but it is also provides a source of drinking water. </w:t>
            </w:r>
          </w:p>
        </w:tc>
        <w:tc>
          <w:tcPr>
            <w:tcW w:w="6732" w:type="dxa"/>
          </w:tcPr>
          <w:p w:rsidR="00AA1164" w:rsidRPr="00AA1164" w:rsidRDefault="00AA1164" w:rsidP="00AA1164">
            <w:pPr>
              <w:jc w:val="both"/>
              <w:rPr>
                <w:rFonts w:ascii="Arial" w:hAnsi="Arial" w:cs="Arial"/>
              </w:rPr>
            </w:pPr>
            <w:r w:rsidRPr="00AA1164">
              <w:rPr>
                <w:rFonts w:ascii="Arial" w:hAnsi="Arial" w:cs="Arial"/>
              </w:rPr>
              <w:t xml:space="preserve">What is best practice for the removal of soil in the development of </w:t>
            </w:r>
            <w:smartTag w:uri="urn:schemas-microsoft-com:office:smarttags" w:element="City">
              <w:smartTag w:uri="urn:schemas-microsoft-com:office:smarttags" w:element="place">
                <w:r w:rsidRPr="00AA1164">
                  <w:rPr>
                    <w:rFonts w:ascii="Arial" w:hAnsi="Arial" w:cs="Arial"/>
                  </w:rPr>
                  <w:t>Greenfield</w:t>
                </w:r>
              </w:smartTag>
            </w:smartTag>
            <w:r w:rsidRPr="00AA1164">
              <w:rPr>
                <w:rFonts w:ascii="Arial" w:hAnsi="Arial" w:cs="Arial"/>
              </w:rPr>
              <w:t xml:space="preserve"> sites?</w:t>
            </w:r>
          </w:p>
          <w:p w:rsidR="00AA1164" w:rsidRPr="00AA1164" w:rsidRDefault="00AA1164" w:rsidP="00AA1164">
            <w:pPr>
              <w:jc w:val="both"/>
              <w:rPr>
                <w:rFonts w:ascii="Arial" w:hAnsi="Arial" w:cs="Arial"/>
              </w:rPr>
            </w:pPr>
            <w:r w:rsidRPr="00AA1164">
              <w:rPr>
                <w:rFonts w:ascii="Arial" w:hAnsi="Arial" w:cs="Arial"/>
              </w:rPr>
              <w:t xml:space="preserve">How can we ensure existing and proposed developments do not compromise water quality for residents and visitors to the County? </w:t>
            </w:r>
          </w:p>
          <w:p w:rsidR="00AA1164" w:rsidRPr="00AA1164" w:rsidRDefault="00AA1164" w:rsidP="00AA1164">
            <w:pPr>
              <w:jc w:val="both"/>
              <w:rPr>
                <w:rFonts w:ascii="Arial" w:hAnsi="Arial" w:cs="Arial"/>
              </w:rPr>
            </w:pPr>
            <w:r w:rsidRPr="00AA1164">
              <w:rPr>
                <w:rFonts w:ascii="Arial" w:hAnsi="Arial" w:cs="Arial"/>
              </w:rPr>
              <w:t>Can we ensure the ecological balance of water is maintained to ensure human health and biodiversity are not negatively impacted upon?</w:t>
            </w:r>
          </w:p>
          <w:p w:rsidR="00AA1164" w:rsidRPr="00AA1164" w:rsidRDefault="00AA1164" w:rsidP="00AA1164">
            <w:pPr>
              <w:jc w:val="both"/>
              <w:rPr>
                <w:rFonts w:ascii="Arial" w:hAnsi="Arial" w:cs="Arial"/>
              </w:rPr>
            </w:pPr>
          </w:p>
        </w:tc>
      </w:tr>
      <w:tr w:rsidR="00AA1164" w:rsidRPr="00AA1164" w:rsidTr="00AA1164">
        <w:trPr>
          <w:trHeight w:val="162"/>
        </w:trPr>
        <w:tc>
          <w:tcPr>
            <w:tcW w:w="6730" w:type="dxa"/>
          </w:tcPr>
          <w:p w:rsidR="00AA1164" w:rsidRPr="00AA1164" w:rsidRDefault="00AA1164" w:rsidP="00AA1164">
            <w:pPr>
              <w:jc w:val="both"/>
              <w:rPr>
                <w:rFonts w:ascii="Arial" w:hAnsi="Arial" w:cs="Arial"/>
                <w:b/>
              </w:rPr>
            </w:pPr>
            <w:r w:rsidRPr="00AA1164">
              <w:rPr>
                <w:rFonts w:ascii="Arial" w:hAnsi="Arial" w:cs="Arial"/>
                <w:b/>
              </w:rPr>
              <w:t xml:space="preserve">Air/Noise/ Climate - </w:t>
            </w:r>
          </w:p>
        </w:tc>
        <w:tc>
          <w:tcPr>
            <w:tcW w:w="6732" w:type="dxa"/>
          </w:tcPr>
          <w:p w:rsidR="00AA1164" w:rsidRPr="00AA1164" w:rsidRDefault="00AA1164" w:rsidP="00AA1164">
            <w:pPr>
              <w:jc w:val="both"/>
              <w:rPr>
                <w:rFonts w:ascii="Arial" w:hAnsi="Arial" w:cs="Arial"/>
              </w:rPr>
            </w:pPr>
            <w:r w:rsidRPr="00AA1164">
              <w:rPr>
                <w:rFonts w:ascii="Arial" w:hAnsi="Arial" w:cs="Arial"/>
              </w:rPr>
              <w:t xml:space="preserve">Potentials impacts on air and climate arise from transport and industrial emissions. </w:t>
            </w:r>
          </w:p>
          <w:p w:rsidR="00AA1164" w:rsidRPr="00AA1164" w:rsidRDefault="00AA1164" w:rsidP="00AA1164">
            <w:pPr>
              <w:jc w:val="both"/>
              <w:rPr>
                <w:rFonts w:ascii="Arial" w:hAnsi="Arial" w:cs="Arial"/>
              </w:rPr>
            </w:pPr>
            <w:r w:rsidRPr="00AA1164">
              <w:rPr>
                <w:rFonts w:ascii="Arial" w:hAnsi="Arial" w:cs="Arial"/>
              </w:rPr>
              <w:t xml:space="preserve">Increased in noise levels from development can impact on humans and wildlife. </w:t>
            </w:r>
          </w:p>
          <w:p w:rsidR="00AA1164" w:rsidRPr="00AA1164" w:rsidRDefault="00AA1164" w:rsidP="00AA1164">
            <w:pPr>
              <w:jc w:val="both"/>
              <w:rPr>
                <w:rFonts w:ascii="Arial" w:hAnsi="Arial" w:cs="Arial"/>
              </w:rPr>
            </w:pPr>
            <w:r w:rsidRPr="00AA1164">
              <w:rPr>
                <w:rFonts w:ascii="Arial" w:hAnsi="Arial" w:cs="Arial"/>
              </w:rPr>
              <w:t>Increased greenhouse gas emissions have been linked to Climate Change.</w:t>
            </w:r>
          </w:p>
        </w:tc>
        <w:tc>
          <w:tcPr>
            <w:tcW w:w="6732" w:type="dxa"/>
          </w:tcPr>
          <w:p w:rsidR="00AA1164" w:rsidRPr="00AA1164" w:rsidRDefault="00AA1164" w:rsidP="00AA1164">
            <w:pPr>
              <w:jc w:val="both"/>
              <w:rPr>
                <w:rFonts w:ascii="Arial" w:hAnsi="Arial" w:cs="Arial"/>
              </w:rPr>
            </w:pPr>
            <w:r w:rsidRPr="00AA1164">
              <w:rPr>
                <w:rFonts w:ascii="Arial" w:hAnsi="Arial" w:cs="Arial"/>
              </w:rPr>
              <w:t>What can be done to reduce the pressures on the atmosphere?</w:t>
            </w:r>
          </w:p>
          <w:p w:rsidR="00AA1164" w:rsidRPr="00AA1164" w:rsidRDefault="00AA1164" w:rsidP="00AA1164">
            <w:pPr>
              <w:jc w:val="both"/>
              <w:rPr>
                <w:rFonts w:ascii="Arial" w:hAnsi="Arial" w:cs="Arial"/>
              </w:rPr>
            </w:pPr>
            <w:r w:rsidRPr="00AA1164">
              <w:rPr>
                <w:rFonts w:ascii="Arial" w:hAnsi="Arial" w:cs="Arial"/>
              </w:rPr>
              <w:t xml:space="preserve">How can we accommodate renewable energy provisions in the County like </w:t>
            </w:r>
            <w:proofErr w:type="spellStart"/>
            <w:r w:rsidRPr="00AA1164">
              <w:rPr>
                <w:rFonts w:ascii="Arial" w:hAnsi="Arial" w:cs="Arial"/>
              </w:rPr>
              <w:t>windfarms</w:t>
            </w:r>
            <w:proofErr w:type="spellEnd"/>
            <w:r w:rsidRPr="00AA1164">
              <w:rPr>
                <w:rFonts w:ascii="Arial" w:hAnsi="Arial" w:cs="Arial"/>
              </w:rPr>
              <w:t>, etc?</w:t>
            </w:r>
          </w:p>
          <w:p w:rsidR="00AA1164" w:rsidRPr="00AA1164" w:rsidRDefault="00AA1164" w:rsidP="00AA1164">
            <w:pPr>
              <w:jc w:val="both"/>
              <w:rPr>
                <w:rFonts w:ascii="Arial" w:hAnsi="Arial" w:cs="Arial"/>
              </w:rPr>
            </w:pPr>
            <w:r w:rsidRPr="00AA1164">
              <w:rPr>
                <w:rFonts w:ascii="Arial" w:hAnsi="Arial" w:cs="Arial"/>
              </w:rPr>
              <w:t>What policies should be considered to reduce climate change and its impact on our county like flash flooding, soil erosion etc?</w:t>
            </w:r>
          </w:p>
        </w:tc>
      </w:tr>
      <w:tr w:rsidR="00AA1164" w:rsidRPr="00AA1164" w:rsidTr="00AA1164">
        <w:trPr>
          <w:trHeight w:val="162"/>
        </w:trPr>
        <w:tc>
          <w:tcPr>
            <w:tcW w:w="6730" w:type="dxa"/>
          </w:tcPr>
          <w:p w:rsidR="00AA1164" w:rsidRPr="00AA1164" w:rsidRDefault="00AA1164" w:rsidP="00AA1164">
            <w:pPr>
              <w:jc w:val="both"/>
              <w:rPr>
                <w:rFonts w:ascii="Arial" w:hAnsi="Arial" w:cs="Arial"/>
                <w:b/>
              </w:rPr>
            </w:pPr>
          </w:p>
          <w:p w:rsidR="00AA1164" w:rsidRPr="00AA1164" w:rsidRDefault="00AA1164" w:rsidP="00AA1164">
            <w:pPr>
              <w:jc w:val="both"/>
              <w:rPr>
                <w:rFonts w:ascii="Arial" w:hAnsi="Arial" w:cs="Arial"/>
                <w:b/>
              </w:rPr>
            </w:pPr>
          </w:p>
          <w:p w:rsidR="00AA1164" w:rsidRPr="00AA1164" w:rsidRDefault="00AA1164" w:rsidP="00AA1164">
            <w:pPr>
              <w:jc w:val="both"/>
              <w:rPr>
                <w:rFonts w:ascii="Arial" w:hAnsi="Arial" w:cs="Arial"/>
                <w:b/>
              </w:rPr>
            </w:pPr>
          </w:p>
          <w:p w:rsidR="00AA1164" w:rsidRPr="00AA1164" w:rsidRDefault="00AA1164" w:rsidP="00AA1164">
            <w:pPr>
              <w:jc w:val="both"/>
              <w:rPr>
                <w:rFonts w:ascii="Arial" w:hAnsi="Arial" w:cs="Arial"/>
                <w:b/>
              </w:rPr>
            </w:pPr>
          </w:p>
          <w:p w:rsidR="00AA1164" w:rsidRPr="00AA1164" w:rsidRDefault="00AA1164" w:rsidP="00AA1164">
            <w:pPr>
              <w:jc w:val="both"/>
              <w:rPr>
                <w:rFonts w:ascii="Arial" w:hAnsi="Arial" w:cs="Arial"/>
                <w:b/>
              </w:rPr>
            </w:pPr>
            <w:r w:rsidRPr="00AA1164">
              <w:rPr>
                <w:rFonts w:ascii="Arial" w:hAnsi="Arial" w:cs="Arial"/>
                <w:b/>
              </w:rPr>
              <w:t xml:space="preserve">Material Assets – </w:t>
            </w:r>
            <w:r w:rsidRPr="00AA1164">
              <w:rPr>
                <w:rFonts w:ascii="Arial" w:hAnsi="Arial" w:cs="Arial"/>
              </w:rPr>
              <w:t>comprises of built environment, infrastructure and natural assets.</w:t>
            </w:r>
            <w:r w:rsidRPr="00AA1164">
              <w:rPr>
                <w:rFonts w:ascii="Arial" w:hAnsi="Arial" w:cs="Arial"/>
                <w:b/>
              </w:rPr>
              <w:t xml:space="preserve"> </w:t>
            </w:r>
          </w:p>
        </w:tc>
        <w:tc>
          <w:tcPr>
            <w:tcW w:w="6732" w:type="dxa"/>
          </w:tcPr>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r w:rsidRPr="00AA1164">
              <w:rPr>
                <w:rFonts w:ascii="Arial" w:hAnsi="Arial" w:cs="Arial"/>
              </w:rPr>
              <w:t xml:space="preserve">The utilisation of the County’s material assets leads directly and indirectly to potential environmental impacts. </w:t>
            </w:r>
          </w:p>
        </w:tc>
        <w:tc>
          <w:tcPr>
            <w:tcW w:w="6732" w:type="dxa"/>
          </w:tcPr>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p>
          <w:p w:rsidR="00AA1164" w:rsidRPr="00AA1164" w:rsidRDefault="00AA1164" w:rsidP="00AA1164">
            <w:pPr>
              <w:jc w:val="both"/>
              <w:rPr>
                <w:rFonts w:ascii="Arial" w:hAnsi="Arial" w:cs="Arial"/>
              </w:rPr>
            </w:pPr>
            <w:r w:rsidRPr="00AA1164">
              <w:rPr>
                <w:rFonts w:ascii="Arial" w:hAnsi="Arial" w:cs="Arial"/>
              </w:rPr>
              <w:t xml:space="preserve">How can we best manage </w:t>
            </w:r>
            <w:smartTag w:uri="urn:schemas-microsoft-com:office:smarttags" w:element="place">
              <w:smartTag w:uri="urn:schemas-microsoft-com:office:smarttags" w:element="PlaceType">
                <w:r w:rsidRPr="00AA1164">
                  <w:rPr>
                    <w:rFonts w:ascii="Arial" w:hAnsi="Arial" w:cs="Arial"/>
                  </w:rPr>
                  <w:t>County</w:t>
                </w:r>
              </w:smartTag>
              <w:r w:rsidRPr="00AA1164">
                <w:rPr>
                  <w:rFonts w:ascii="Arial" w:hAnsi="Arial" w:cs="Arial"/>
                </w:rPr>
                <w:t xml:space="preserve"> </w:t>
              </w:r>
              <w:smartTag w:uri="urn:schemas-microsoft-com:office:smarttags" w:element="PlaceName">
                <w:r w:rsidRPr="00AA1164">
                  <w:rPr>
                    <w:rFonts w:ascii="Arial" w:hAnsi="Arial" w:cs="Arial"/>
                  </w:rPr>
                  <w:t>Cavan</w:t>
                </w:r>
              </w:smartTag>
            </w:smartTag>
            <w:r w:rsidRPr="00AA1164">
              <w:rPr>
                <w:rFonts w:ascii="Arial" w:hAnsi="Arial" w:cs="Arial"/>
              </w:rPr>
              <w:t xml:space="preserve">’s material assets sustainably? </w:t>
            </w:r>
          </w:p>
        </w:tc>
      </w:tr>
      <w:tr w:rsidR="00AA1164" w:rsidRPr="00AA1164" w:rsidTr="00AA1164">
        <w:trPr>
          <w:trHeight w:val="162"/>
        </w:trPr>
        <w:tc>
          <w:tcPr>
            <w:tcW w:w="6730" w:type="dxa"/>
          </w:tcPr>
          <w:p w:rsidR="00AA1164" w:rsidRPr="00AA1164" w:rsidRDefault="00AA1164" w:rsidP="00C960B8">
            <w:pPr>
              <w:rPr>
                <w:rFonts w:ascii="Arial" w:hAnsi="Arial" w:cs="Arial"/>
              </w:rPr>
            </w:pPr>
            <w:r w:rsidRPr="00AA1164">
              <w:rPr>
                <w:rFonts w:ascii="Arial" w:hAnsi="Arial" w:cs="Arial"/>
                <w:b/>
              </w:rPr>
              <w:lastRenderedPageBreak/>
              <w:t xml:space="preserve">Cultural Heritage including Architectural and Archaeological- </w:t>
            </w:r>
            <w:r w:rsidRPr="00AA1164">
              <w:rPr>
                <w:rFonts w:ascii="Arial" w:hAnsi="Arial" w:cs="Arial"/>
              </w:rPr>
              <w:t xml:space="preserve">our heritage is what has been passed down to us from previous generations and we must consider what we will be able to pass onto future generations. The Heritage of Cavan is a unique resource which has shaped our cultural identity and defines the society in which we live. </w:t>
            </w:r>
          </w:p>
          <w:p w:rsidR="00AA1164" w:rsidRPr="00AA1164" w:rsidRDefault="00AA1164" w:rsidP="00AA1164">
            <w:pPr>
              <w:jc w:val="both"/>
              <w:rPr>
                <w:rFonts w:ascii="Arial" w:hAnsi="Arial" w:cs="Arial"/>
                <w:b/>
              </w:rPr>
            </w:pPr>
          </w:p>
        </w:tc>
        <w:tc>
          <w:tcPr>
            <w:tcW w:w="6732" w:type="dxa"/>
          </w:tcPr>
          <w:p w:rsidR="00AA1164" w:rsidRPr="00AA1164" w:rsidRDefault="00AA1164" w:rsidP="00AA1164">
            <w:pPr>
              <w:jc w:val="both"/>
              <w:rPr>
                <w:rFonts w:ascii="Arial" w:hAnsi="Arial" w:cs="Arial"/>
              </w:rPr>
            </w:pPr>
            <w:r w:rsidRPr="00AA1164">
              <w:rPr>
                <w:rFonts w:ascii="Arial" w:hAnsi="Arial" w:cs="Arial"/>
              </w:rPr>
              <w:t>Pressures can arise from developments and activities close to heritage sites.  Natural and Built Heritage may be placed under pressure from development.</w:t>
            </w:r>
          </w:p>
        </w:tc>
        <w:tc>
          <w:tcPr>
            <w:tcW w:w="6732" w:type="dxa"/>
          </w:tcPr>
          <w:p w:rsidR="00AA1164" w:rsidRPr="00AA1164" w:rsidRDefault="00AA1164" w:rsidP="00C960B8">
            <w:pPr>
              <w:rPr>
                <w:rFonts w:ascii="Arial" w:hAnsi="Arial" w:cs="Arial"/>
              </w:rPr>
            </w:pPr>
            <w:r w:rsidRPr="00AA1164">
              <w:rPr>
                <w:rFonts w:ascii="Arial" w:hAnsi="Arial" w:cs="Arial"/>
              </w:rPr>
              <w:t>How can the value of our natural heritage, built heritage, cultural heritage and archaeological heritage be best protected and improved?</w:t>
            </w:r>
          </w:p>
          <w:p w:rsidR="00AA1164" w:rsidRPr="00AA1164" w:rsidRDefault="00AA1164" w:rsidP="00AA1164">
            <w:pPr>
              <w:jc w:val="both"/>
              <w:rPr>
                <w:rFonts w:ascii="Arial" w:hAnsi="Arial" w:cs="Arial"/>
              </w:rPr>
            </w:pPr>
          </w:p>
        </w:tc>
      </w:tr>
      <w:tr w:rsidR="00AA1164" w:rsidRPr="00AA1164" w:rsidTr="00AA1164">
        <w:trPr>
          <w:trHeight w:val="2458"/>
        </w:trPr>
        <w:tc>
          <w:tcPr>
            <w:tcW w:w="6730" w:type="dxa"/>
          </w:tcPr>
          <w:p w:rsidR="00AA1164" w:rsidRPr="00AA1164" w:rsidRDefault="00AA1164" w:rsidP="00C960B8">
            <w:pPr>
              <w:rPr>
                <w:rFonts w:ascii="Arial" w:hAnsi="Arial" w:cs="Arial"/>
                <w:b/>
              </w:rPr>
            </w:pPr>
            <w:r w:rsidRPr="00AA1164">
              <w:rPr>
                <w:rFonts w:ascii="Arial" w:hAnsi="Arial" w:cs="Arial"/>
                <w:b/>
              </w:rPr>
              <w:t>Inter-Relationships of the above -</w:t>
            </w:r>
            <w:r w:rsidRPr="00AA1164">
              <w:rPr>
                <w:rFonts w:ascii="Arial" w:hAnsi="Arial" w:cs="Arial"/>
              </w:rPr>
              <w:t xml:space="preserve"> Cumulative impacts and interaction of the above mentioned items can give rise to increased pressure on the environment.</w:t>
            </w:r>
          </w:p>
          <w:p w:rsidR="00AA1164" w:rsidRPr="00AA1164" w:rsidRDefault="00AA1164" w:rsidP="00C960B8">
            <w:pPr>
              <w:rPr>
                <w:rFonts w:ascii="Arial" w:hAnsi="Arial" w:cs="Arial"/>
                <w:b/>
              </w:rPr>
            </w:pPr>
          </w:p>
        </w:tc>
        <w:tc>
          <w:tcPr>
            <w:tcW w:w="6732" w:type="dxa"/>
          </w:tcPr>
          <w:p w:rsidR="00AA1164" w:rsidRPr="00AA1164" w:rsidRDefault="00AA1164" w:rsidP="00C960B8">
            <w:pPr>
              <w:rPr>
                <w:rFonts w:ascii="Arial" w:hAnsi="Arial" w:cs="Arial"/>
              </w:rPr>
            </w:pPr>
            <w:r w:rsidRPr="00AA1164">
              <w:rPr>
                <w:rFonts w:ascii="Arial" w:hAnsi="Arial" w:cs="Arial"/>
              </w:rPr>
              <w:t xml:space="preserve">The impacts and interactions will vary in extent and nature. </w:t>
            </w:r>
          </w:p>
          <w:p w:rsidR="00AA1164" w:rsidRPr="00AA1164" w:rsidRDefault="00AA1164" w:rsidP="00C960B8">
            <w:pPr>
              <w:rPr>
                <w:rFonts w:ascii="Arial" w:hAnsi="Arial" w:cs="Arial"/>
              </w:rPr>
            </w:pPr>
          </w:p>
          <w:p w:rsidR="00AA1164" w:rsidRPr="00AA1164" w:rsidRDefault="00AA1164" w:rsidP="00AA1164">
            <w:pPr>
              <w:jc w:val="both"/>
              <w:rPr>
                <w:rFonts w:ascii="Arial" w:hAnsi="Arial" w:cs="Arial"/>
              </w:rPr>
            </w:pPr>
          </w:p>
        </w:tc>
        <w:tc>
          <w:tcPr>
            <w:tcW w:w="6732" w:type="dxa"/>
          </w:tcPr>
          <w:p w:rsidR="00AA1164" w:rsidRPr="00AA1164" w:rsidRDefault="00AA1164" w:rsidP="00C960B8">
            <w:pPr>
              <w:rPr>
                <w:rFonts w:ascii="Arial" w:hAnsi="Arial" w:cs="Arial"/>
              </w:rPr>
            </w:pPr>
            <w:r w:rsidRPr="00AA1164">
              <w:rPr>
                <w:rFonts w:ascii="Arial" w:hAnsi="Arial" w:cs="Arial"/>
              </w:rPr>
              <w:t xml:space="preserve">What do you think are the main environmental issues facing </w:t>
            </w:r>
            <w:smartTag w:uri="urn:schemas-microsoft-com:office:smarttags" w:element="place">
              <w:smartTag w:uri="urn:schemas-microsoft-com:office:smarttags" w:element="PlaceType">
                <w:r w:rsidRPr="00AA1164">
                  <w:rPr>
                    <w:rFonts w:ascii="Arial" w:hAnsi="Arial" w:cs="Arial"/>
                  </w:rPr>
                  <w:t>County</w:t>
                </w:r>
              </w:smartTag>
              <w:r w:rsidRPr="00AA1164">
                <w:rPr>
                  <w:rFonts w:ascii="Arial" w:hAnsi="Arial" w:cs="Arial"/>
                </w:rPr>
                <w:t xml:space="preserve"> </w:t>
              </w:r>
              <w:smartTag w:uri="urn:schemas-microsoft-com:office:smarttags" w:element="PlaceName">
                <w:r w:rsidRPr="00AA1164">
                  <w:rPr>
                    <w:rFonts w:ascii="Arial" w:hAnsi="Arial" w:cs="Arial"/>
                  </w:rPr>
                  <w:t>Cavan</w:t>
                </w:r>
              </w:smartTag>
            </w:smartTag>
            <w:r w:rsidRPr="00AA1164">
              <w:rPr>
                <w:rFonts w:ascii="Arial" w:hAnsi="Arial" w:cs="Arial"/>
              </w:rPr>
              <w:t xml:space="preserve">? </w:t>
            </w:r>
          </w:p>
        </w:tc>
      </w:tr>
    </w:tbl>
    <w:p w:rsidR="00AA1164" w:rsidRDefault="00AA1164" w:rsidP="00AA1164">
      <w:pPr>
        <w:jc w:val="both"/>
        <w:rPr>
          <w:rFonts w:ascii="Arial" w:hAnsi="Arial" w:cs="Arial"/>
          <w:b/>
        </w:rPr>
      </w:pPr>
    </w:p>
    <w:p w:rsidR="00AA1164" w:rsidRDefault="00AA1164" w:rsidP="00AA1164">
      <w:pPr>
        <w:jc w:val="both"/>
        <w:rPr>
          <w:rFonts w:ascii="Arial" w:hAnsi="Arial" w:cs="Arial"/>
          <w:b/>
        </w:rPr>
      </w:pPr>
    </w:p>
    <w:p w:rsidR="00AA1164" w:rsidRDefault="00AA1164" w:rsidP="00AA1164">
      <w:pPr>
        <w:ind w:left="-900" w:hanging="900"/>
        <w:rPr>
          <w:rFonts w:ascii="Arial" w:hAnsi="Arial" w:cs="Arial"/>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DD47A8">
        <w:rPr>
          <w:rFonts w:ascii="Arial" w:hAnsi="Arial" w:cs="Arial"/>
        </w:rPr>
        <w:t>Have your say…..</w:t>
      </w:r>
    </w:p>
    <w:p w:rsidR="00AA1164" w:rsidRPr="00DD47A8" w:rsidRDefault="00AA1164" w:rsidP="00AA1164">
      <w:pPr>
        <w:ind w:left="-900" w:hanging="900"/>
        <w:rPr>
          <w:rFonts w:ascii="Arial" w:hAnsi="Arial" w:cs="Arial"/>
        </w:rPr>
      </w:pPr>
    </w:p>
    <w:p w:rsidR="00AA1164" w:rsidRPr="00DD47A8" w:rsidRDefault="00AA1164" w:rsidP="00AA1164">
      <w:pPr>
        <w:spacing w:line="360" w:lineRule="auto"/>
        <w:outlineLvl w:val="1"/>
        <w:rPr>
          <w:rFonts w:ascii="Arial" w:hAnsi="Arial" w:cs="Arial"/>
        </w:rPr>
      </w:pPr>
      <w:r w:rsidRPr="00DD47A8">
        <w:rPr>
          <w:rFonts w:ascii="Arial" w:hAnsi="Arial" w:cs="Arial"/>
          <w:b/>
        </w:rPr>
        <w:t xml:space="preserve">HOW TO MAKE A SUBMISSION:  </w:t>
      </w:r>
      <w:r w:rsidRPr="00DD47A8">
        <w:rPr>
          <w:rFonts w:ascii="Arial" w:hAnsi="Arial" w:cs="Arial"/>
          <w:b/>
          <w:i/>
          <w:color w:val="FF0000"/>
        </w:rPr>
        <w:t xml:space="preserve">Having Your Say </w:t>
      </w:r>
      <w:proofErr w:type="gramStart"/>
      <w:r w:rsidRPr="00DD47A8">
        <w:rPr>
          <w:rFonts w:ascii="Arial" w:hAnsi="Arial" w:cs="Arial"/>
          <w:b/>
          <w:i/>
          <w:color w:val="FF0000"/>
        </w:rPr>
        <w:t>-</w:t>
      </w:r>
      <w:r w:rsidRPr="00DD47A8">
        <w:rPr>
          <w:rFonts w:ascii="Arial" w:hAnsi="Arial" w:cs="Arial"/>
        </w:rPr>
        <w:t xml:space="preserve">  Submissions</w:t>
      </w:r>
      <w:proofErr w:type="gramEnd"/>
      <w:r w:rsidRPr="00DD47A8">
        <w:rPr>
          <w:rFonts w:ascii="Arial" w:hAnsi="Arial" w:cs="Arial"/>
        </w:rPr>
        <w:t xml:space="preserve"> and observations should be made in writing and sent to one of the following by the </w:t>
      </w:r>
      <w:r w:rsidRPr="00DD47A8">
        <w:rPr>
          <w:rFonts w:ascii="Arial" w:hAnsi="Arial" w:cs="Arial"/>
          <w:b/>
        </w:rPr>
        <w:t>5</w:t>
      </w:r>
      <w:r w:rsidRPr="00DD47A8">
        <w:rPr>
          <w:rFonts w:ascii="Arial" w:hAnsi="Arial" w:cs="Arial"/>
          <w:b/>
          <w:vertAlign w:val="superscript"/>
        </w:rPr>
        <w:t>th</w:t>
      </w:r>
      <w:r w:rsidRPr="00DD47A8">
        <w:rPr>
          <w:rFonts w:ascii="Arial" w:hAnsi="Arial" w:cs="Arial"/>
          <w:b/>
        </w:rPr>
        <w:t xml:space="preserve"> of December, 2012:</w:t>
      </w:r>
      <w:r w:rsidRPr="00DD47A8">
        <w:rPr>
          <w:rFonts w:ascii="Arial" w:hAnsi="Arial" w:cs="Arial"/>
        </w:rPr>
        <w:t xml:space="preserve"> </w:t>
      </w:r>
    </w:p>
    <w:p w:rsidR="00AA1164" w:rsidRPr="00DD47A8" w:rsidRDefault="00FB18BE" w:rsidP="00AA1164">
      <w:pPr>
        <w:rPr>
          <w:rFonts w:ascii="Arial" w:hAnsi="Arial" w:cs="Arial"/>
          <w:b/>
        </w:rPr>
      </w:pPr>
      <w:r w:rsidRPr="00FB18BE">
        <w:rPr>
          <w:rFonts w:ascii="Arial" w:hAnsi="Arial" w:cs="Arial"/>
        </w:rPr>
      </w:r>
      <w:r w:rsidRPr="00FB18BE">
        <w:rPr>
          <w:rFonts w:ascii="Arial" w:hAnsi="Arial" w:cs="Arial"/>
        </w:rPr>
        <w:pict>
          <v:shape id="_x0000_s1703" type="#_x0000_t202" style="width:497.05pt;height:56.55pt;mso-left-percent:-10001;mso-top-percent:-10001;mso-position-horizontal:absolute;mso-position-horizontal-relative:char;mso-position-vertical:absolute;mso-position-vertical-relative:line;mso-left-percent:-10001;mso-top-percent:-10001" filled="f" fillcolor="black" strokeweight="2pt">
            <v:textbox style="mso-next-textbox:#_x0000_s1703">
              <w:txbxContent>
                <w:p w:rsidR="008C678F" w:rsidRPr="00913CBD" w:rsidRDefault="008C678F" w:rsidP="00447DB1">
                  <w:pPr>
                    <w:numPr>
                      <w:ilvl w:val="0"/>
                      <w:numId w:val="11"/>
                    </w:numPr>
                    <w:jc w:val="both"/>
                    <w:rPr>
                      <w:b/>
                      <w:sz w:val="28"/>
                      <w:szCs w:val="28"/>
                    </w:rPr>
                  </w:pPr>
                  <w:r w:rsidRPr="00913CBD">
                    <w:rPr>
                      <w:b/>
                      <w:sz w:val="28"/>
                      <w:szCs w:val="28"/>
                    </w:rPr>
                    <w:t xml:space="preserve">Post: Forward Planning Section, Planning Department, </w:t>
                  </w:r>
                  <w:smartTag w:uri="urn:schemas-microsoft-com:office:smarttags" w:element="place">
                    <w:smartTag w:uri="urn:schemas-microsoft-com:office:smarttags" w:element="PlaceName">
                      <w:r w:rsidRPr="00913CBD">
                        <w:rPr>
                          <w:b/>
                          <w:sz w:val="28"/>
                          <w:szCs w:val="28"/>
                        </w:rPr>
                        <w:t>Cavan</w:t>
                      </w:r>
                    </w:smartTag>
                    <w:r w:rsidRPr="00913CBD">
                      <w:rPr>
                        <w:b/>
                        <w:sz w:val="28"/>
                        <w:szCs w:val="28"/>
                      </w:rPr>
                      <w:t xml:space="preserve"> </w:t>
                    </w:r>
                    <w:smartTag w:uri="urn:schemas-microsoft-com:office:smarttags" w:element="PlaceType">
                      <w:r w:rsidRPr="00913CBD">
                        <w:rPr>
                          <w:b/>
                          <w:sz w:val="28"/>
                          <w:szCs w:val="28"/>
                        </w:rPr>
                        <w:t>County</w:t>
                      </w:r>
                    </w:smartTag>
                  </w:smartTag>
                  <w:r w:rsidRPr="00913CBD">
                    <w:rPr>
                      <w:b/>
                      <w:sz w:val="28"/>
                      <w:szCs w:val="28"/>
                    </w:rPr>
                    <w:t xml:space="preserve"> Council, Farnham Centre, </w:t>
                  </w:r>
                  <w:smartTag w:uri="urn:schemas-microsoft-com:office:smarttags" w:element="Street">
                    <w:smartTag w:uri="urn:schemas-microsoft-com:office:smarttags" w:element="address">
                      <w:r w:rsidRPr="00913CBD">
                        <w:rPr>
                          <w:b/>
                          <w:sz w:val="28"/>
                          <w:szCs w:val="28"/>
                        </w:rPr>
                        <w:t>Farnham Street</w:t>
                      </w:r>
                    </w:smartTag>
                  </w:smartTag>
                  <w:r>
                    <w:rPr>
                      <w:b/>
                      <w:sz w:val="28"/>
                      <w:szCs w:val="28"/>
                    </w:rPr>
                    <w:t xml:space="preserve">, </w:t>
                  </w:r>
                  <w:r w:rsidRPr="00913CBD">
                    <w:rPr>
                      <w:b/>
                      <w:sz w:val="28"/>
                      <w:szCs w:val="28"/>
                    </w:rPr>
                    <w:t xml:space="preserve">Cavan. </w:t>
                  </w:r>
                </w:p>
                <w:p w:rsidR="008C678F" w:rsidRPr="00913CBD" w:rsidRDefault="008C678F" w:rsidP="00447DB1">
                  <w:pPr>
                    <w:numPr>
                      <w:ilvl w:val="0"/>
                      <w:numId w:val="11"/>
                    </w:numPr>
                    <w:jc w:val="both"/>
                    <w:rPr>
                      <w:b/>
                      <w:sz w:val="28"/>
                      <w:szCs w:val="28"/>
                    </w:rPr>
                  </w:pPr>
                  <w:r w:rsidRPr="00913CBD">
                    <w:rPr>
                      <w:b/>
                      <w:sz w:val="28"/>
                      <w:szCs w:val="28"/>
                    </w:rPr>
                    <w:t>Email: plan@cavancoco.ie</w:t>
                  </w:r>
                </w:p>
                <w:p w:rsidR="008C678F" w:rsidRPr="00913CBD" w:rsidRDefault="008C678F" w:rsidP="00AA1164">
                  <w:pPr>
                    <w:jc w:val="both"/>
                    <w:rPr>
                      <w:b/>
                      <w:sz w:val="28"/>
                      <w:szCs w:val="28"/>
                    </w:rPr>
                  </w:pPr>
                </w:p>
              </w:txbxContent>
            </v:textbox>
            <w10:wrap type="none"/>
            <w10:anchorlock/>
          </v:shape>
        </w:pict>
      </w:r>
    </w:p>
    <w:p w:rsidR="00AA1164" w:rsidRPr="00DD47A8" w:rsidRDefault="00AA1164" w:rsidP="00AA1164">
      <w:pPr>
        <w:spacing w:line="360" w:lineRule="auto"/>
        <w:rPr>
          <w:rFonts w:ascii="Arial" w:hAnsi="Arial" w:cs="Arial"/>
        </w:rPr>
      </w:pPr>
      <w:r w:rsidRPr="00DD47A8">
        <w:rPr>
          <w:rFonts w:ascii="Arial" w:hAnsi="Arial" w:cs="Arial"/>
        </w:rPr>
        <w:t>The Planning Authority will conduct a series of public consultation exercises in the form of public meetings, workshops, and consultations with individuals and groups.  You can find more about the Development Plan and how it is progressing, at the following locations;</w:t>
      </w:r>
    </w:p>
    <w:p w:rsidR="00AA1164" w:rsidRPr="00DD47A8" w:rsidRDefault="00FB18BE" w:rsidP="00AA1164">
      <w:pPr>
        <w:spacing w:line="360" w:lineRule="auto"/>
        <w:rPr>
          <w:rFonts w:ascii="Arial" w:hAnsi="Arial" w:cs="Arial"/>
        </w:rPr>
      </w:pPr>
      <w:r>
        <w:rPr>
          <w:rFonts w:ascii="Arial" w:hAnsi="Arial" w:cs="Arial"/>
        </w:rPr>
      </w:r>
      <w:r>
        <w:rPr>
          <w:rFonts w:ascii="Arial" w:hAnsi="Arial" w:cs="Arial"/>
        </w:rPr>
        <w:pict>
          <v:shape id="_x0000_s1702" type="#_x0000_t202" style="width:475.95pt;height:58.95pt;mso-left-percent:-10001;mso-top-percent:-10001;mso-position-horizontal:absolute;mso-position-horizontal-relative:char;mso-position-vertical:absolute;mso-position-vertical-relative:line;mso-left-percent:-10001;mso-top-percent:-10001" filled="f" fillcolor="black" strokeweight="2pt">
            <v:textbox style="mso-next-textbox:#_x0000_s1702">
              <w:txbxContent>
                <w:p w:rsidR="008C678F" w:rsidRPr="002F034F" w:rsidRDefault="008C678F" w:rsidP="00447DB1">
                  <w:pPr>
                    <w:numPr>
                      <w:ilvl w:val="0"/>
                      <w:numId w:val="11"/>
                    </w:numPr>
                    <w:jc w:val="both"/>
                    <w:rPr>
                      <w:b/>
                      <w:sz w:val="28"/>
                      <w:szCs w:val="28"/>
                    </w:rPr>
                  </w:pPr>
                  <w:r w:rsidRPr="002F034F">
                    <w:rPr>
                      <w:b/>
                      <w:sz w:val="28"/>
                      <w:szCs w:val="28"/>
                    </w:rPr>
                    <w:t xml:space="preserve">Website at </w:t>
                  </w:r>
                  <w:r w:rsidRPr="002F034F">
                    <w:rPr>
                      <w:b/>
                      <w:color w:val="0000FF"/>
                      <w:sz w:val="28"/>
                      <w:szCs w:val="28"/>
                    </w:rPr>
                    <w:t>www.cavancoco.ie.</w:t>
                  </w:r>
                  <w:r w:rsidRPr="002F034F">
                    <w:rPr>
                      <w:b/>
                      <w:sz w:val="28"/>
                      <w:szCs w:val="28"/>
                    </w:rPr>
                    <w:t xml:space="preserve"> </w:t>
                  </w:r>
                </w:p>
                <w:p w:rsidR="008C678F" w:rsidRPr="002F034F" w:rsidRDefault="008C678F" w:rsidP="00447DB1">
                  <w:pPr>
                    <w:numPr>
                      <w:ilvl w:val="0"/>
                      <w:numId w:val="11"/>
                    </w:numPr>
                    <w:rPr>
                      <w:b/>
                      <w:sz w:val="28"/>
                      <w:szCs w:val="28"/>
                    </w:rPr>
                  </w:pPr>
                  <w:r w:rsidRPr="002F034F">
                    <w:rPr>
                      <w:b/>
                      <w:sz w:val="28"/>
                      <w:szCs w:val="28"/>
                    </w:rPr>
                    <w:t xml:space="preserve">Our </w:t>
                  </w:r>
                  <w:proofErr w:type="spellStart"/>
                  <w:r w:rsidRPr="002F034F">
                    <w:rPr>
                      <w:b/>
                      <w:sz w:val="28"/>
                      <w:szCs w:val="28"/>
                    </w:rPr>
                    <w:t>Facebook</w:t>
                  </w:r>
                  <w:proofErr w:type="spellEnd"/>
                  <w:r w:rsidRPr="002F034F">
                    <w:rPr>
                      <w:b/>
                      <w:sz w:val="28"/>
                      <w:szCs w:val="28"/>
                    </w:rPr>
                    <w:t xml:space="preserve"> pages: : </w:t>
                  </w:r>
                  <w:hyperlink r:id="rId20" w:history="1">
                    <w:r w:rsidRPr="002F034F">
                      <w:rPr>
                        <w:rStyle w:val="Hyperlink"/>
                        <w:b/>
                        <w:sz w:val="28"/>
                        <w:szCs w:val="28"/>
                      </w:rPr>
                      <w:t>www.facebook.com/cavancoco</w:t>
                    </w:r>
                  </w:hyperlink>
                  <w:r w:rsidRPr="002F034F">
                    <w:rPr>
                      <w:b/>
                      <w:sz w:val="28"/>
                      <w:szCs w:val="28"/>
                    </w:rPr>
                    <w:t xml:space="preserve"> &amp; </w:t>
                  </w:r>
                  <w:hyperlink r:id="rId21" w:history="1">
                    <w:r w:rsidRPr="00136D31">
                      <w:rPr>
                        <w:rStyle w:val="Hyperlink"/>
                        <w:b/>
                        <w:sz w:val="28"/>
                        <w:szCs w:val="28"/>
                      </w:rPr>
                      <w:t>www.facebook.com/CavanCountyDevelopmentPlan</w:t>
                    </w:r>
                  </w:hyperlink>
                  <w:r>
                    <w:rPr>
                      <w:b/>
                      <w:sz w:val="28"/>
                      <w:szCs w:val="28"/>
                    </w:rPr>
                    <w:t xml:space="preserve"> </w:t>
                  </w:r>
                </w:p>
                <w:p w:rsidR="008C678F" w:rsidRPr="002F034F" w:rsidRDefault="008C678F" w:rsidP="00447DB1">
                  <w:pPr>
                    <w:numPr>
                      <w:ilvl w:val="0"/>
                      <w:numId w:val="11"/>
                    </w:numPr>
                    <w:rPr>
                      <w:b/>
                      <w:sz w:val="28"/>
                      <w:szCs w:val="28"/>
                    </w:rPr>
                  </w:pPr>
                  <w:r w:rsidRPr="002F034F">
                    <w:rPr>
                      <w:b/>
                      <w:sz w:val="28"/>
                      <w:szCs w:val="28"/>
                    </w:rPr>
                    <w:t xml:space="preserve">Twitter: </w:t>
                  </w:r>
                  <w:hyperlink r:id="rId22" w:tooltip="http://twitter.com/cavancoco" w:history="1">
                    <w:r w:rsidRPr="002F034F">
                      <w:rPr>
                        <w:rStyle w:val="Hyperlink"/>
                        <w:b/>
                        <w:sz w:val="28"/>
                        <w:szCs w:val="28"/>
                      </w:rPr>
                      <w:t>twitter.com/</w:t>
                    </w:r>
                    <w:proofErr w:type="spellStart"/>
                    <w:r w:rsidRPr="002F034F">
                      <w:rPr>
                        <w:rStyle w:val="Hyperlink"/>
                        <w:b/>
                        <w:sz w:val="28"/>
                        <w:szCs w:val="28"/>
                      </w:rPr>
                      <w:t>cavancoco</w:t>
                    </w:r>
                    <w:proofErr w:type="spellEnd"/>
                  </w:hyperlink>
                </w:p>
                <w:p w:rsidR="008C678F" w:rsidRPr="002F034F" w:rsidRDefault="008C678F" w:rsidP="00AA1164">
                  <w:pPr>
                    <w:jc w:val="both"/>
                    <w:rPr>
                      <w:b/>
                      <w:sz w:val="28"/>
                      <w:szCs w:val="28"/>
                    </w:rPr>
                  </w:pPr>
                </w:p>
                <w:p w:rsidR="008C678F" w:rsidRPr="00913CBD" w:rsidRDefault="008C678F" w:rsidP="00AA1164">
                  <w:pPr>
                    <w:jc w:val="both"/>
                    <w:rPr>
                      <w:b/>
                      <w:sz w:val="28"/>
                      <w:szCs w:val="28"/>
                    </w:rPr>
                  </w:pPr>
                </w:p>
              </w:txbxContent>
            </v:textbox>
            <w10:wrap type="none"/>
            <w10:anchorlock/>
          </v:shape>
        </w:pict>
      </w:r>
    </w:p>
    <w:p w:rsidR="00AA1164" w:rsidRPr="00DD47A8" w:rsidRDefault="00AA1164" w:rsidP="00AA1164">
      <w:pPr>
        <w:spacing w:line="360" w:lineRule="auto"/>
        <w:rPr>
          <w:rFonts w:ascii="Arial" w:hAnsi="Arial" w:cs="Arial"/>
        </w:rPr>
      </w:pPr>
      <w:r w:rsidRPr="00DD47A8">
        <w:rPr>
          <w:rFonts w:ascii="Arial" w:hAnsi="Arial" w:cs="Arial"/>
        </w:rPr>
        <w:t>The location, venue and times for the initial stage of public consultation are detailed in the table below:</w:t>
      </w:r>
    </w:p>
    <w:tbl>
      <w:tblPr>
        <w:tblpPr w:leftFromText="180" w:rightFromText="180" w:vertAnchor="text" w:horzAnchor="margin" w:tblpY="417"/>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4"/>
        <w:gridCol w:w="2992"/>
        <w:gridCol w:w="1870"/>
        <w:gridCol w:w="2032"/>
      </w:tblGrid>
      <w:tr w:rsidR="00AA1164" w:rsidRPr="00AA1164" w:rsidTr="00AA1164">
        <w:trPr>
          <w:trHeight w:val="354"/>
        </w:trPr>
        <w:tc>
          <w:tcPr>
            <w:tcW w:w="3474" w:type="dxa"/>
            <w:shd w:val="clear" w:color="auto" w:fill="000000"/>
          </w:tcPr>
          <w:p w:rsidR="00AA1164" w:rsidRPr="00AA1164" w:rsidRDefault="00AA1164" w:rsidP="00AA1164">
            <w:pPr>
              <w:jc w:val="both"/>
              <w:rPr>
                <w:rFonts w:ascii="Arial" w:hAnsi="Arial" w:cs="Arial"/>
                <w:color w:val="FFFFFF"/>
                <w:sz w:val="22"/>
                <w:szCs w:val="22"/>
              </w:rPr>
            </w:pPr>
            <w:r w:rsidRPr="00AA1164">
              <w:rPr>
                <w:rFonts w:ascii="Arial" w:hAnsi="Arial" w:cs="Arial"/>
                <w:color w:val="FFFFFF"/>
                <w:sz w:val="22"/>
                <w:szCs w:val="22"/>
              </w:rPr>
              <w:t>Venue</w:t>
            </w:r>
          </w:p>
        </w:tc>
        <w:tc>
          <w:tcPr>
            <w:tcW w:w="2992" w:type="dxa"/>
            <w:shd w:val="clear" w:color="auto" w:fill="000000"/>
          </w:tcPr>
          <w:p w:rsidR="00AA1164" w:rsidRPr="00AA1164" w:rsidRDefault="00AA1164" w:rsidP="00AA1164">
            <w:pPr>
              <w:jc w:val="both"/>
              <w:rPr>
                <w:rFonts w:ascii="Arial" w:hAnsi="Arial" w:cs="Arial"/>
                <w:color w:val="FFFFFF"/>
                <w:sz w:val="22"/>
                <w:szCs w:val="22"/>
              </w:rPr>
            </w:pPr>
            <w:r w:rsidRPr="00AA1164">
              <w:rPr>
                <w:rFonts w:ascii="Arial" w:hAnsi="Arial" w:cs="Arial"/>
                <w:color w:val="FFFFFF"/>
                <w:sz w:val="22"/>
                <w:szCs w:val="22"/>
              </w:rPr>
              <w:t>Date</w:t>
            </w:r>
          </w:p>
        </w:tc>
        <w:tc>
          <w:tcPr>
            <w:tcW w:w="1870" w:type="dxa"/>
            <w:shd w:val="clear" w:color="auto" w:fill="000000"/>
          </w:tcPr>
          <w:p w:rsidR="00AA1164" w:rsidRPr="00AA1164" w:rsidRDefault="00AA1164" w:rsidP="00AA1164">
            <w:pPr>
              <w:jc w:val="both"/>
              <w:rPr>
                <w:rFonts w:ascii="Arial" w:hAnsi="Arial" w:cs="Arial"/>
                <w:color w:val="FFFFFF"/>
                <w:sz w:val="22"/>
                <w:szCs w:val="22"/>
              </w:rPr>
            </w:pPr>
            <w:r w:rsidRPr="00AA1164">
              <w:rPr>
                <w:rFonts w:ascii="Arial" w:hAnsi="Arial" w:cs="Arial"/>
                <w:color w:val="FFFFFF"/>
                <w:sz w:val="22"/>
                <w:szCs w:val="22"/>
              </w:rPr>
              <w:t>Time</w:t>
            </w:r>
          </w:p>
        </w:tc>
        <w:tc>
          <w:tcPr>
            <w:tcW w:w="2032" w:type="dxa"/>
            <w:shd w:val="clear" w:color="auto" w:fill="000000"/>
          </w:tcPr>
          <w:p w:rsidR="00AA1164" w:rsidRPr="00AA1164" w:rsidRDefault="00AA1164" w:rsidP="00AA1164">
            <w:pPr>
              <w:jc w:val="both"/>
              <w:rPr>
                <w:rFonts w:ascii="Arial" w:hAnsi="Arial" w:cs="Arial"/>
                <w:color w:val="FFFFFF"/>
                <w:sz w:val="22"/>
                <w:szCs w:val="22"/>
              </w:rPr>
            </w:pPr>
            <w:r w:rsidRPr="00AA1164">
              <w:rPr>
                <w:rFonts w:ascii="Arial" w:hAnsi="Arial" w:cs="Arial"/>
                <w:color w:val="FFFFFF"/>
                <w:sz w:val="22"/>
                <w:szCs w:val="22"/>
              </w:rPr>
              <w:t>Location</w:t>
            </w:r>
          </w:p>
        </w:tc>
      </w:tr>
      <w:tr w:rsidR="00AA1164" w:rsidRPr="00AA1164" w:rsidTr="00AA1164">
        <w:trPr>
          <w:trHeight w:val="354"/>
        </w:trPr>
        <w:tc>
          <w:tcPr>
            <w:tcW w:w="3474" w:type="dxa"/>
          </w:tcPr>
          <w:p w:rsidR="00AA1164" w:rsidRPr="00AA1164" w:rsidRDefault="00AA1164" w:rsidP="00AA1164">
            <w:pPr>
              <w:rPr>
                <w:rFonts w:ascii="Arial" w:hAnsi="Arial" w:cs="Arial"/>
                <w:sz w:val="22"/>
                <w:szCs w:val="22"/>
              </w:rPr>
            </w:pPr>
            <w:r w:rsidRPr="00AA1164">
              <w:rPr>
                <w:rFonts w:ascii="Arial" w:hAnsi="Arial" w:cs="Arial"/>
                <w:sz w:val="22"/>
                <w:szCs w:val="22"/>
              </w:rPr>
              <w:t xml:space="preserve">Cavan </w:t>
            </w:r>
            <w:smartTag w:uri="urn:schemas-microsoft-com:office:smarttags" w:element="PlaceType">
              <w:r w:rsidRPr="00AA1164">
                <w:rPr>
                  <w:rFonts w:ascii="Arial" w:hAnsi="Arial" w:cs="Arial"/>
                  <w:sz w:val="22"/>
                  <w:szCs w:val="22"/>
                </w:rPr>
                <w:t>County</w:t>
              </w:r>
            </w:smartTag>
            <w:r w:rsidRPr="00AA1164">
              <w:rPr>
                <w:rFonts w:ascii="Arial" w:hAnsi="Arial" w:cs="Arial"/>
                <w:sz w:val="22"/>
                <w:szCs w:val="22"/>
              </w:rPr>
              <w:t xml:space="preserve"> Library: Events space</w:t>
            </w:r>
          </w:p>
        </w:tc>
        <w:tc>
          <w:tcPr>
            <w:tcW w:w="2992" w:type="dxa"/>
          </w:tcPr>
          <w:p w:rsidR="00AA1164" w:rsidRPr="00AA1164" w:rsidRDefault="00AA1164" w:rsidP="00AA1164">
            <w:pPr>
              <w:rPr>
                <w:rFonts w:ascii="Arial" w:hAnsi="Arial" w:cs="Arial"/>
                <w:sz w:val="22"/>
                <w:szCs w:val="22"/>
              </w:rPr>
            </w:pPr>
            <w:r w:rsidRPr="00AA1164">
              <w:rPr>
                <w:rFonts w:ascii="Arial" w:hAnsi="Arial" w:cs="Arial"/>
                <w:sz w:val="22"/>
                <w:szCs w:val="22"/>
              </w:rPr>
              <w:t>Tuesday, 6</w:t>
            </w:r>
            <w:r w:rsidRPr="00AA1164">
              <w:rPr>
                <w:rFonts w:ascii="Arial" w:hAnsi="Arial" w:cs="Arial"/>
                <w:sz w:val="22"/>
                <w:szCs w:val="22"/>
                <w:vertAlign w:val="superscript"/>
              </w:rPr>
              <w:t>th</w:t>
            </w:r>
            <w:r w:rsidRPr="00AA1164">
              <w:rPr>
                <w:rFonts w:ascii="Arial" w:hAnsi="Arial" w:cs="Arial"/>
                <w:sz w:val="22"/>
                <w:szCs w:val="22"/>
              </w:rPr>
              <w:t xml:space="preserve"> November </w:t>
            </w:r>
          </w:p>
        </w:tc>
        <w:tc>
          <w:tcPr>
            <w:tcW w:w="1870" w:type="dxa"/>
          </w:tcPr>
          <w:p w:rsidR="00AA1164" w:rsidRPr="00AA1164" w:rsidRDefault="00AA1164" w:rsidP="00AA1164">
            <w:pPr>
              <w:rPr>
                <w:rFonts w:ascii="Arial" w:hAnsi="Arial" w:cs="Arial"/>
                <w:sz w:val="22"/>
                <w:szCs w:val="22"/>
              </w:rPr>
            </w:pPr>
            <w:r w:rsidRPr="00AA1164">
              <w:rPr>
                <w:rFonts w:ascii="Arial" w:hAnsi="Arial" w:cs="Arial"/>
                <w:sz w:val="22"/>
                <w:szCs w:val="22"/>
              </w:rPr>
              <w:t>18:00 – 20:00</w:t>
            </w:r>
          </w:p>
        </w:tc>
        <w:tc>
          <w:tcPr>
            <w:tcW w:w="2032" w:type="dxa"/>
          </w:tcPr>
          <w:p w:rsidR="00AA1164" w:rsidRPr="00AA1164" w:rsidRDefault="00AA1164" w:rsidP="00AA1164">
            <w:pPr>
              <w:rPr>
                <w:rFonts w:ascii="Arial" w:hAnsi="Arial" w:cs="Arial"/>
                <w:sz w:val="22"/>
                <w:szCs w:val="22"/>
              </w:rPr>
            </w:pPr>
            <w:smartTag w:uri="urn:schemas-microsoft-com:office:smarttags" w:element="place">
              <w:smartTag w:uri="urn:schemas-microsoft-com:office:smarttags" w:element="PlaceName">
                <w:r w:rsidRPr="00AA1164">
                  <w:rPr>
                    <w:rFonts w:ascii="Arial" w:hAnsi="Arial" w:cs="Arial"/>
                    <w:sz w:val="22"/>
                    <w:szCs w:val="22"/>
                  </w:rPr>
                  <w:t>Cavan</w:t>
                </w:r>
              </w:smartTag>
              <w:r w:rsidRPr="00AA1164">
                <w:rPr>
                  <w:rFonts w:ascii="Arial" w:hAnsi="Arial" w:cs="Arial"/>
                  <w:sz w:val="22"/>
                  <w:szCs w:val="22"/>
                </w:rPr>
                <w:t xml:space="preserve"> </w:t>
              </w:r>
              <w:smartTag w:uri="urn:schemas-microsoft-com:office:smarttags" w:element="PlaceType">
                <w:r w:rsidRPr="00AA1164">
                  <w:rPr>
                    <w:rFonts w:ascii="Arial" w:hAnsi="Arial" w:cs="Arial"/>
                    <w:sz w:val="22"/>
                    <w:szCs w:val="22"/>
                  </w:rPr>
                  <w:t>Town</w:t>
                </w:r>
              </w:smartTag>
            </w:smartTag>
          </w:p>
        </w:tc>
      </w:tr>
      <w:tr w:rsidR="00AA1164" w:rsidRPr="00AA1164" w:rsidTr="00AA1164">
        <w:trPr>
          <w:trHeight w:val="354"/>
        </w:trPr>
        <w:tc>
          <w:tcPr>
            <w:tcW w:w="3474" w:type="dxa"/>
          </w:tcPr>
          <w:p w:rsidR="00AA1164" w:rsidRPr="00AA1164" w:rsidRDefault="00AA1164" w:rsidP="00AA1164">
            <w:pPr>
              <w:rPr>
                <w:rFonts w:ascii="Arial" w:hAnsi="Arial" w:cs="Arial"/>
                <w:sz w:val="22"/>
                <w:szCs w:val="22"/>
              </w:rPr>
            </w:pPr>
            <w:r w:rsidRPr="00AA1164">
              <w:rPr>
                <w:rFonts w:ascii="Arial" w:hAnsi="Arial" w:cs="Arial"/>
                <w:sz w:val="22"/>
                <w:szCs w:val="22"/>
              </w:rPr>
              <w:t xml:space="preserve">County </w:t>
            </w:r>
            <w:smartTag w:uri="urn:schemas-microsoft-com:office:smarttags" w:element="PlaceType">
              <w:r w:rsidRPr="00AA1164">
                <w:rPr>
                  <w:rFonts w:ascii="Arial" w:hAnsi="Arial" w:cs="Arial"/>
                  <w:sz w:val="22"/>
                  <w:szCs w:val="22"/>
                </w:rPr>
                <w:t>Museum</w:t>
              </w:r>
            </w:smartTag>
            <w:r w:rsidRPr="00AA1164">
              <w:rPr>
                <w:rFonts w:ascii="Arial" w:hAnsi="Arial" w:cs="Arial"/>
                <w:sz w:val="22"/>
                <w:szCs w:val="22"/>
              </w:rPr>
              <w:t>: Meeting room</w:t>
            </w:r>
          </w:p>
        </w:tc>
        <w:tc>
          <w:tcPr>
            <w:tcW w:w="2992" w:type="dxa"/>
          </w:tcPr>
          <w:p w:rsidR="00AA1164" w:rsidRPr="00AA1164" w:rsidRDefault="00AA1164" w:rsidP="00AA1164">
            <w:pPr>
              <w:rPr>
                <w:rFonts w:ascii="Arial" w:hAnsi="Arial" w:cs="Arial"/>
                <w:sz w:val="22"/>
                <w:szCs w:val="22"/>
              </w:rPr>
            </w:pPr>
            <w:r w:rsidRPr="00AA1164">
              <w:rPr>
                <w:rFonts w:ascii="Arial" w:hAnsi="Arial" w:cs="Arial"/>
                <w:sz w:val="22"/>
                <w:szCs w:val="22"/>
              </w:rPr>
              <w:t>Wednesday, 7</w:t>
            </w:r>
            <w:r w:rsidRPr="00AA1164">
              <w:rPr>
                <w:rFonts w:ascii="Arial" w:hAnsi="Arial" w:cs="Arial"/>
                <w:sz w:val="22"/>
                <w:szCs w:val="22"/>
                <w:vertAlign w:val="superscript"/>
              </w:rPr>
              <w:t>th</w:t>
            </w:r>
            <w:r w:rsidRPr="00AA1164">
              <w:rPr>
                <w:rFonts w:ascii="Arial" w:hAnsi="Arial" w:cs="Arial"/>
                <w:sz w:val="22"/>
                <w:szCs w:val="22"/>
              </w:rPr>
              <w:t xml:space="preserve"> November </w:t>
            </w:r>
          </w:p>
        </w:tc>
        <w:tc>
          <w:tcPr>
            <w:tcW w:w="1870" w:type="dxa"/>
          </w:tcPr>
          <w:p w:rsidR="00AA1164" w:rsidRPr="00AA1164" w:rsidRDefault="00AA1164" w:rsidP="00AA1164">
            <w:pPr>
              <w:rPr>
                <w:rFonts w:ascii="Arial" w:hAnsi="Arial" w:cs="Arial"/>
                <w:sz w:val="22"/>
                <w:szCs w:val="22"/>
              </w:rPr>
            </w:pPr>
            <w:r w:rsidRPr="00AA1164">
              <w:rPr>
                <w:rFonts w:ascii="Arial" w:hAnsi="Arial" w:cs="Arial"/>
                <w:sz w:val="22"/>
                <w:szCs w:val="22"/>
              </w:rPr>
              <w:t>18:00 – 20:00</w:t>
            </w:r>
          </w:p>
        </w:tc>
        <w:tc>
          <w:tcPr>
            <w:tcW w:w="2032" w:type="dxa"/>
          </w:tcPr>
          <w:p w:rsidR="00AA1164" w:rsidRPr="00AA1164" w:rsidRDefault="00AA1164" w:rsidP="00AA1164">
            <w:pPr>
              <w:rPr>
                <w:rFonts w:ascii="Arial" w:hAnsi="Arial" w:cs="Arial"/>
                <w:sz w:val="22"/>
                <w:szCs w:val="22"/>
              </w:rPr>
            </w:pPr>
            <w:proofErr w:type="spellStart"/>
            <w:r w:rsidRPr="00AA1164">
              <w:rPr>
                <w:rFonts w:ascii="Arial" w:hAnsi="Arial" w:cs="Arial"/>
                <w:sz w:val="22"/>
                <w:szCs w:val="22"/>
              </w:rPr>
              <w:t>Ballyjamesduff</w:t>
            </w:r>
            <w:proofErr w:type="spellEnd"/>
          </w:p>
        </w:tc>
      </w:tr>
      <w:tr w:rsidR="00AA1164" w:rsidRPr="00AA1164" w:rsidTr="00AA1164">
        <w:trPr>
          <w:trHeight w:val="354"/>
        </w:trPr>
        <w:tc>
          <w:tcPr>
            <w:tcW w:w="3474" w:type="dxa"/>
          </w:tcPr>
          <w:p w:rsidR="00AA1164" w:rsidRPr="00AA1164" w:rsidRDefault="00AA1164" w:rsidP="00AA1164">
            <w:pPr>
              <w:rPr>
                <w:rFonts w:ascii="Arial" w:hAnsi="Arial" w:cs="Arial"/>
                <w:sz w:val="22"/>
                <w:szCs w:val="22"/>
              </w:rPr>
            </w:pPr>
            <w:proofErr w:type="spellStart"/>
            <w:r w:rsidRPr="00AA1164">
              <w:rPr>
                <w:rFonts w:ascii="Arial" w:hAnsi="Arial" w:cs="Arial"/>
                <w:sz w:val="22"/>
                <w:szCs w:val="22"/>
              </w:rPr>
              <w:t>Ballyconnell</w:t>
            </w:r>
            <w:proofErr w:type="spellEnd"/>
            <w:r w:rsidRPr="00AA1164">
              <w:rPr>
                <w:rFonts w:ascii="Arial" w:hAnsi="Arial" w:cs="Arial"/>
                <w:sz w:val="22"/>
                <w:szCs w:val="22"/>
              </w:rPr>
              <w:t>, Market House</w:t>
            </w:r>
          </w:p>
        </w:tc>
        <w:tc>
          <w:tcPr>
            <w:tcW w:w="2992" w:type="dxa"/>
          </w:tcPr>
          <w:p w:rsidR="00AA1164" w:rsidRPr="00AA1164" w:rsidRDefault="00AA1164" w:rsidP="00AA1164">
            <w:pPr>
              <w:rPr>
                <w:rFonts w:ascii="Arial" w:hAnsi="Arial" w:cs="Arial"/>
                <w:sz w:val="22"/>
                <w:szCs w:val="22"/>
              </w:rPr>
            </w:pPr>
            <w:r w:rsidRPr="00AA1164">
              <w:rPr>
                <w:rFonts w:ascii="Arial" w:hAnsi="Arial" w:cs="Arial"/>
                <w:sz w:val="22"/>
                <w:szCs w:val="22"/>
              </w:rPr>
              <w:t>Wednesday, 14</w:t>
            </w:r>
            <w:r w:rsidRPr="00AA1164">
              <w:rPr>
                <w:rFonts w:ascii="Arial" w:hAnsi="Arial" w:cs="Arial"/>
                <w:sz w:val="22"/>
                <w:szCs w:val="22"/>
                <w:vertAlign w:val="superscript"/>
              </w:rPr>
              <w:t>th</w:t>
            </w:r>
            <w:r w:rsidRPr="00AA1164">
              <w:rPr>
                <w:rFonts w:ascii="Arial" w:hAnsi="Arial" w:cs="Arial"/>
                <w:sz w:val="22"/>
                <w:szCs w:val="22"/>
              </w:rPr>
              <w:t xml:space="preserve"> November</w:t>
            </w:r>
          </w:p>
        </w:tc>
        <w:tc>
          <w:tcPr>
            <w:tcW w:w="1870" w:type="dxa"/>
          </w:tcPr>
          <w:p w:rsidR="00AA1164" w:rsidRPr="00AA1164" w:rsidRDefault="00AA1164" w:rsidP="00AA1164">
            <w:pPr>
              <w:rPr>
                <w:rFonts w:ascii="Arial" w:hAnsi="Arial" w:cs="Arial"/>
                <w:sz w:val="22"/>
                <w:szCs w:val="22"/>
              </w:rPr>
            </w:pPr>
            <w:r w:rsidRPr="00AA1164">
              <w:rPr>
                <w:rFonts w:ascii="Arial" w:hAnsi="Arial" w:cs="Arial"/>
                <w:sz w:val="22"/>
                <w:szCs w:val="22"/>
              </w:rPr>
              <w:t>18:00 – 20:00</w:t>
            </w:r>
          </w:p>
        </w:tc>
        <w:tc>
          <w:tcPr>
            <w:tcW w:w="2032" w:type="dxa"/>
          </w:tcPr>
          <w:p w:rsidR="00AA1164" w:rsidRPr="00AA1164" w:rsidRDefault="00AA1164" w:rsidP="00AA1164">
            <w:pPr>
              <w:rPr>
                <w:rFonts w:ascii="Arial" w:hAnsi="Arial" w:cs="Arial"/>
                <w:sz w:val="22"/>
                <w:szCs w:val="22"/>
              </w:rPr>
            </w:pPr>
            <w:proofErr w:type="spellStart"/>
            <w:r w:rsidRPr="00AA1164">
              <w:rPr>
                <w:rFonts w:ascii="Arial" w:hAnsi="Arial" w:cs="Arial"/>
                <w:sz w:val="22"/>
                <w:szCs w:val="22"/>
              </w:rPr>
              <w:t>Belturbet</w:t>
            </w:r>
            <w:proofErr w:type="spellEnd"/>
          </w:p>
        </w:tc>
      </w:tr>
      <w:tr w:rsidR="00AA1164" w:rsidRPr="00AA1164" w:rsidTr="00AA1164">
        <w:trPr>
          <w:trHeight w:val="354"/>
        </w:trPr>
        <w:tc>
          <w:tcPr>
            <w:tcW w:w="3474" w:type="dxa"/>
          </w:tcPr>
          <w:p w:rsidR="00AA1164" w:rsidRPr="00AA1164" w:rsidRDefault="00AA1164" w:rsidP="00AA1164">
            <w:pPr>
              <w:jc w:val="both"/>
              <w:rPr>
                <w:rFonts w:ascii="Arial" w:hAnsi="Arial" w:cs="Arial"/>
                <w:sz w:val="22"/>
                <w:szCs w:val="22"/>
              </w:rPr>
            </w:pPr>
            <w:proofErr w:type="spellStart"/>
            <w:r w:rsidRPr="00AA1164">
              <w:rPr>
                <w:rFonts w:ascii="Arial" w:hAnsi="Arial" w:cs="Arial"/>
                <w:sz w:val="22"/>
                <w:szCs w:val="22"/>
              </w:rPr>
              <w:t>Bailieborough</w:t>
            </w:r>
            <w:proofErr w:type="spellEnd"/>
            <w:r w:rsidRPr="00AA1164">
              <w:rPr>
                <w:rFonts w:ascii="Arial" w:hAnsi="Arial" w:cs="Arial"/>
                <w:sz w:val="22"/>
                <w:szCs w:val="22"/>
              </w:rPr>
              <w:t xml:space="preserve"> Library</w:t>
            </w:r>
          </w:p>
        </w:tc>
        <w:tc>
          <w:tcPr>
            <w:tcW w:w="2992" w:type="dxa"/>
          </w:tcPr>
          <w:p w:rsidR="00AA1164" w:rsidRPr="00AA1164" w:rsidRDefault="00AA1164" w:rsidP="00AA1164">
            <w:pPr>
              <w:jc w:val="both"/>
              <w:rPr>
                <w:rFonts w:ascii="Arial" w:hAnsi="Arial" w:cs="Arial"/>
                <w:sz w:val="22"/>
                <w:szCs w:val="22"/>
              </w:rPr>
            </w:pPr>
            <w:r w:rsidRPr="00AA1164">
              <w:rPr>
                <w:rFonts w:ascii="Arial" w:hAnsi="Arial" w:cs="Arial"/>
                <w:sz w:val="22"/>
                <w:szCs w:val="22"/>
              </w:rPr>
              <w:t>Tuesday, 20</w:t>
            </w:r>
            <w:r w:rsidRPr="00AA1164">
              <w:rPr>
                <w:rFonts w:ascii="Arial" w:hAnsi="Arial" w:cs="Arial"/>
                <w:sz w:val="22"/>
                <w:szCs w:val="22"/>
                <w:vertAlign w:val="superscript"/>
              </w:rPr>
              <w:t>th</w:t>
            </w:r>
            <w:r w:rsidRPr="00AA1164">
              <w:rPr>
                <w:rFonts w:ascii="Arial" w:hAnsi="Arial" w:cs="Arial"/>
                <w:sz w:val="22"/>
                <w:szCs w:val="22"/>
              </w:rPr>
              <w:t xml:space="preserve"> November </w:t>
            </w:r>
          </w:p>
        </w:tc>
        <w:tc>
          <w:tcPr>
            <w:tcW w:w="1870" w:type="dxa"/>
          </w:tcPr>
          <w:p w:rsidR="00AA1164" w:rsidRPr="00AA1164" w:rsidRDefault="00AA1164" w:rsidP="00AA1164">
            <w:pPr>
              <w:jc w:val="both"/>
              <w:rPr>
                <w:rFonts w:ascii="Arial" w:hAnsi="Arial" w:cs="Arial"/>
                <w:sz w:val="22"/>
                <w:szCs w:val="22"/>
              </w:rPr>
            </w:pPr>
            <w:r w:rsidRPr="00AA1164">
              <w:rPr>
                <w:rFonts w:ascii="Arial" w:hAnsi="Arial" w:cs="Arial"/>
                <w:sz w:val="22"/>
                <w:szCs w:val="22"/>
              </w:rPr>
              <w:t>18:00 – 20:00</w:t>
            </w:r>
          </w:p>
        </w:tc>
        <w:tc>
          <w:tcPr>
            <w:tcW w:w="2032" w:type="dxa"/>
          </w:tcPr>
          <w:p w:rsidR="00AA1164" w:rsidRPr="00AA1164" w:rsidRDefault="00AA1164" w:rsidP="00AA1164">
            <w:pPr>
              <w:jc w:val="both"/>
              <w:rPr>
                <w:rFonts w:ascii="Arial" w:hAnsi="Arial" w:cs="Arial"/>
                <w:sz w:val="22"/>
                <w:szCs w:val="22"/>
              </w:rPr>
            </w:pPr>
            <w:proofErr w:type="spellStart"/>
            <w:r w:rsidRPr="00AA1164">
              <w:rPr>
                <w:rFonts w:ascii="Arial" w:hAnsi="Arial" w:cs="Arial"/>
                <w:sz w:val="22"/>
                <w:szCs w:val="22"/>
              </w:rPr>
              <w:t>Bailieborough</w:t>
            </w:r>
            <w:proofErr w:type="spellEnd"/>
          </w:p>
        </w:tc>
      </w:tr>
    </w:tbl>
    <w:p w:rsidR="00AA1164" w:rsidRPr="006409E2" w:rsidRDefault="00AA1164" w:rsidP="00AA1164">
      <w:pPr>
        <w:rPr>
          <w:rFonts w:ascii="Arial" w:hAnsi="Arial" w:cs="Arial"/>
          <w:sz w:val="22"/>
          <w:szCs w:val="22"/>
        </w:rPr>
      </w:pPr>
    </w:p>
    <w:p w:rsidR="00AA1164" w:rsidRDefault="00241D79" w:rsidP="004F66A3">
      <w:pPr>
        <w:tabs>
          <w:tab w:val="num" w:pos="-180"/>
          <w:tab w:val="num" w:pos="0"/>
        </w:tabs>
        <w:spacing w:line="360" w:lineRule="auto"/>
        <w:ind w:right="-182"/>
        <w:outlineLvl w:val="2"/>
        <w:rPr>
          <w:rFonts w:ascii="Arial" w:hAnsi="Arial" w:cs="Arial"/>
          <w:b/>
          <w:sz w:val="36"/>
          <w:szCs w:val="36"/>
        </w:rPr>
      </w:pPr>
      <w:r w:rsidRPr="00241D79">
        <w:rPr>
          <w:rFonts w:ascii="Arial" w:hAnsi="Arial" w:cs="Arial"/>
          <w:b/>
          <w:bCs/>
          <w:color w:val="000000"/>
          <w:sz w:val="40"/>
          <w:szCs w:val="40"/>
        </w:rPr>
        <w:br w:type="page"/>
      </w:r>
      <w:r>
        <w:rPr>
          <w:rFonts w:ascii="Arial" w:hAnsi="Arial" w:cs="Arial"/>
          <w:b/>
          <w:bCs/>
          <w:color w:val="000000"/>
          <w:sz w:val="40"/>
          <w:szCs w:val="40"/>
        </w:rPr>
        <w:lastRenderedPageBreak/>
        <w:t xml:space="preserve">APPENDIX 2: Information to be contained in the Environmental Report: Annex </w:t>
      </w:r>
      <w:proofErr w:type="gramStart"/>
      <w:r>
        <w:rPr>
          <w:rFonts w:ascii="Arial" w:hAnsi="Arial" w:cs="Arial"/>
          <w:b/>
          <w:bCs/>
          <w:color w:val="000000"/>
          <w:sz w:val="40"/>
          <w:szCs w:val="40"/>
        </w:rPr>
        <w:t>I</w:t>
      </w:r>
      <w:proofErr w:type="gramEnd"/>
      <w:r>
        <w:rPr>
          <w:rFonts w:ascii="Arial" w:hAnsi="Arial" w:cs="Arial"/>
          <w:b/>
          <w:bCs/>
          <w:color w:val="000000"/>
          <w:sz w:val="40"/>
          <w:szCs w:val="40"/>
        </w:rPr>
        <w:t xml:space="preserve"> (or Schedule 2B in S.I. 436</w:t>
      </w:r>
      <w:r w:rsidR="005774F1">
        <w:rPr>
          <w:rFonts w:ascii="Arial" w:hAnsi="Arial" w:cs="Arial"/>
          <w:b/>
          <w:bCs/>
          <w:color w:val="000000"/>
          <w:sz w:val="40"/>
          <w:szCs w:val="40"/>
        </w:rPr>
        <w:t xml:space="preserve"> </w:t>
      </w:r>
      <w:r>
        <w:rPr>
          <w:rFonts w:ascii="Arial" w:hAnsi="Arial" w:cs="Arial"/>
          <w:b/>
          <w:bCs/>
          <w:color w:val="000000"/>
          <w:sz w:val="40"/>
          <w:szCs w:val="40"/>
        </w:rPr>
        <w:t>f</w:t>
      </w:r>
      <w:r w:rsidR="005774F1">
        <w:rPr>
          <w:rFonts w:ascii="Arial" w:hAnsi="Arial" w:cs="Arial"/>
          <w:b/>
          <w:bCs/>
          <w:color w:val="000000"/>
          <w:sz w:val="40"/>
          <w:szCs w:val="40"/>
        </w:rPr>
        <w:t xml:space="preserve"> </w:t>
      </w:r>
      <w:r>
        <w:rPr>
          <w:rFonts w:ascii="Arial" w:hAnsi="Arial" w:cs="Arial"/>
          <w:b/>
          <w:bCs/>
          <w:color w:val="000000"/>
          <w:sz w:val="40"/>
          <w:szCs w:val="40"/>
        </w:rPr>
        <w:t>2004)</w:t>
      </w:r>
      <w:bookmarkStart w:id="2" w:name="_Toc188419978"/>
      <w:bookmarkEnd w:id="1"/>
      <w:bookmarkEnd w:id="0"/>
      <w:r w:rsidR="005774F1">
        <w:rPr>
          <w:rFonts w:ascii="Arial" w:hAnsi="Arial" w:cs="Arial"/>
          <w:b/>
          <w:bCs/>
          <w:color w:val="000000"/>
          <w:sz w:val="40"/>
          <w:szCs w:val="40"/>
        </w:rPr>
        <w:t xml:space="preserve"> </w:t>
      </w:r>
      <w:r w:rsidR="00FB18BE">
        <w:rPr>
          <w:rFonts w:ascii="Arial" w:hAnsi="Arial" w:cs="Arial"/>
          <w:b/>
          <w:sz w:val="36"/>
          <w:szCs w:val="36"/>
        </w:rPr>
      </w:r>
      <w:r w:rsidR="00FB18BE" w:rsidRPr="00FB18BE">
        <w:rPr>
          <w:rFonts w:ascii="Arial" w:hAnsi="Arial" w:cs="Arial"/>
          <w:b/>
          <w:sz w:val="36"/>
          <w:szCs w:val="36"/>
        </w:rPr>
        <w:pict>
          <v:shape id="_x0000_s1701" type="#_x0000_t202" style="width:1046.45pt;height:502.1pt;mso-left-percent:-10001;mso-top-percent:-10001;mso-position-horizontal:absolute;mso-position-horizontal-relative:char;mso-position-vertical:absolute;mso-position-vertical-relative:line;mso-left-percent:-10001;mso-top-percent:-10001" fillcolor="#669" strokecolor="#669" strokeweight="3pt">
            <v:fill opacity=".5"/>
            <v:textbox style="mso-next-textbox:#_x0000_s1701">
              <w:txbxContent>
                <w:p w:rsidR="008C678F" w:rsidRPr="005774F1" w:rsidRDefault="008C678F" w:rsidP="005774F1">
                  <w:pPr>
                    <w:pStyle w:val="Heading1"/>
                    <w:rPr>
                      <w:rFonts w:cs="Cambria"/>
                      <w:iCs/>
                      <w:sz w:val="24"/>
                      <w:szCs w:val="24"/>
                    </w:rPr>
                  </w:pPr>
                  <w:r w:rsidRPr="005774F1">
                    <w:rPr>
                      <w:rFonts w:cs="Cambria"/>
                      <w:iCs/>
                      <w:sz w:val="24"/>
                      <w:szCs w:val="24"/>
                    </w:rPr>
                    <w:t>ANNEX I</w:t>
                  </w:r>
                </w:p>
                <w:p w:rsidR="008C678F" w:rsidRPr="005774F1" w:rsidRDefault="008C678F" w:rsidP="005774F1">
                  <w:pPr>
                    <w:pStyle w:val="Heading1"/>
                    <w:spacing w:line="360" w:lineRule="auto"/>
                    <w:rPr>
                      <w:rFonts w:cs="Cambria"/>
                      <w:b w:val="0"/>
                      <w:sz w:val="24"/>
                      <w:szCs w:val="24"/>
                    </w:rPr>
                  </w:pPr>
                  <w:r w:rsidRPr="005774F1">
                    <w:rPr>
                      <w:rFonts w:cs="Cambria"/>
                      <w:b w:val="0"/>
                      <w:iCs/>
                      <w:smallCaps/>
                      <w:sz w:val="24"/>
                      <w:szCs w:val="24"/>
                    </w:rPr>
                    <w:t>(or SCHEDULE 2B in SI 436 of 2004)</w:t>
                  </w:r>
                </w:p>
                <w:p w:rsidR="008C678F" w:rsidRPr="005774F1" w:rsidRDefault="008C678F" w:rsidP="005774F1">
                  <w:pPr>
                    <w:pStyle w:val="Heading4"/>
                    <w:spacing w:line="360" w:lineRule="auto"/>
                    <w:jc w:val="both"/>
                    <w:rPr>
                      <w:rFonts w:cs="Cambria"/>
                      <w:bCs/>
                      <w:iCs/>
                      <w:smallCaps/>
                      <w:szCs w:val="24"/>
                    </w:rPr>
                  </w:pPr>
                  <w:r w:rsidRPr="005774F1">
                    <w:rPr>
                      <w:rFonts w:cs="Cambria"/>
                      <w:szCs w:val="24"/>
                    </w:rPr>
                    <w:t>Information to be contained in an environmental report –</w:t>
                  </w:r>
                </w:p>
                <w:p w:rsidR="008C678F" w:rsidRPr="005774F1" w:rsidRDefault="008C678F" w:rsidP="00447DB1">
                  <w:pPr>
                    <w:numPr>
                      <w:ilvl w:val="2"/>
                      <w:numId w:val="8"/>
                    </w:numPr>
                    <w:tabs>
                      <w:tab w:val="clear" w:pos="2160"/>
                      <w:tab w:val="num" w:pos="360"/>
                    </w:tabs>
                    <w:spacing w:line="360" w:lineRule="auto"/>
                    <w:ind w:left="360"/>
                    <w:jc w:val="both"/>
                    <w:rPr>
                      <w:rFonts w:ascii="Cambria" w:hAnsi="Cambria" w:cs="Cambria"/>
                    </w:rPr>
                  </w:pPr>
                  <w:r w:rsidRPr="005774F1">
                    <w:rPr>
                      <w:rFonts w:ascii="Cambria" w:hAnsi="Cambria" w:cs="Cambria"/>
                    </w:rPr>
                    <w:t xml:space="preserve">An </w:t>
                  </w:r>
                  <w:r w:rsidRPr="005774F1">
                    <w:rPr>
                      <w:rFonts w:ascii="Cambria" w:hAnsi="Cambria" w:cs="Cambria"/>
                      <w:b/>
                    </w:rPr>
                    <w:t>o</w:t>
                  </w:r>
                  <w:r w:rsidRPr="005774F1">
                    <w:rPr>
                      <w:rFonts w:ascii="Cambria" w:hAnsi="Cambria" w:cs="Cambria"/>
                    </w:rPr>
                    <w:t xml:space="preserve">utline of the </w:t>
                  </w:r>
                  <w:r w:rsidRPr="005774F1">
                    <w:rPr>
                      <w:rFonts w:ascii="Cambria" w:hAnsi="Cambria" w:cs="Cambria"/>
                      <w:b/>
                    </w:rPr>
                    <w:t>c</w:t>
                  </w:r>
                  <w:r w:rsidRPr="005774F1">
                    <w:rPr>
                      <w:rFonts w:ascii="Cambria" w:hAnsi="Cambria" w:cs="Cambria"/>
                    </w:rPr>
                    <w:t xml:space="preserve">ontents and </w:t>
                  </w:r>
                  <w:r w:rsidRPr="005774F1">
                    <w:rPr>
                      <w:rFonts w:ascii="Cambria" w:hAnsi="Cambria" w:cs="Cambria"/>
                      <w:b/>
                    </w:rPr>
                    <w:t>m</w:t>
                  </w:r>
                  <w:r w:rsidRPr="005774F1">
                    <w:rPr>
                      <w:rFonts w:ascii="Cambria" w:hAnsi="Cambria" w:cs="Cambria"/>
                    </w:rPr>
                    <w:t xml:space="preserve">ain </w:t>
                  </w:r>
                  <w:r w:rsidRPr="005774F1">
                    <w:rPr>
                      <w:rFonts w:ascii="Cambria" w:hAnsi="Cambria" w:cs="Cambria"/>
                      <w:b/>
                    </w:rPr>
                    <w:t>o</w:t>
                  </w:r>
                  <w:r w:rsidRPr="005774F1">
                    <w:rPr>
                      <w:rFonts w:ascii="Cambria" w:hAnsi="Cambria" w:cs="Cambria"/>
                    </w:rPr>
                    <w:t xml:space="preserve">bjectives of the plan and </w:t>
                  </w:r>
                  <w:r w:rsidRPr="005774F1">
                    <w:rPr>
                      <w:rFonts w:ascii="Cambria" w:hAnsi="Cambria" w:cs="Cambria"/>
                      <w:b/>
                    </w:rPr>
                    <w:t>r</w:t>
                  </w:r>
                  <w:r w:rsidRPr="005774F1">
                    <w:rPr>
                      <w:rFonts w:ascii="Cambria" w:hAnsi="Cambria" w:cs="Cambria"/>
                    </w:rPr>
                    <w:t xml:space="preserve">elationship with </w:t>
                  </w:r>
                  <w:r w:rsidRPr="005774F1">
                    <w:rPr>
                      <w:rFonts w:ascii="Cambria" w:hAnsi="Cambria" w:cs="Cambria"/>
                      <w:b/>
                    </w:rPr>
                    <w:t>o</w:t>
                  </w:r>
                  <w:r w:rsidRPr="005774F1">
                    <w:rPr>
                      <w:rFonts w:ascii="Cambria" w:hAnsi="Cambria" w:cs="Cambria"/>
                    </w:rPr>
                    <w:t xml:space="preserve">ther relevant </w:t>
                  </w:r>
                  <w:r w:rsidRPr="005774F1">
                    <w:rPr>
                      <w:rFonts w:ascii="Cambria" w:hAnsi="Cambria" w:cs="Cambria"/>
                      <w:b/>
                    </w:rPr>
                    <w:t>p</w:t>
                  </w:r>
                  <w:r w:rsidRPr="005774F1">
                    <w:rPr>
                      <w:rFonts w:ascii="Cambria" w:hAnsi="Cambria" w:cs="Cambria"/>
                    </w:rPr>
                    <w:t>lans;</w:t>
                  </w:r>
                </w:p>
                <w:p w:rsidR="008C678F" w:rsidRPr="005774F1" w:rsidRDefault="008C678F" w:rsidP="00447DB1">
                  <w:pPr>
                    <w:numPr>
                      <w:ilvl w:val="2"/>
                      <w:numId w:val="8"/>
                    </w:numPr>
                    <w:tabs>
                      <w:tab w:val="clear" w:pos="2160"/>
                      <w:tab w:val="num" w:pos="360"/>
                    </w:tabs>
                    <w:spacing w:line="360" w:lineRule="auto"/>
                    <w:ind w:left="360"/>
                    <w:jc w:val="both"/>
                    <w:rPr>
                      <w:rFonts w:ascii="Cambria" w:hAnsi="Cambria" w:cs="Cambria"/>
                    </w:rPr>
                  </w:pPr>
                  <w:r w:rsidRPr="005774F1">
                    <w:rPr>
                      <w:rFonts w:ascii="Cambria" w:hAnsi="Cambria" w:cs="Cambria"/>
                    </w:rPr>
                    <w:t xml:space="preserve">The relevant aspects of the </w:t>
                  </w:r>
                  <w:r w:rsidRPr="005774F1">
                    <w:rPr>
                      <w:rFonts w:ascii="Cambria" w:hAnsi="Cambria" w:cs="Cambria"/>
                      <w:b/>
                    </w:rPr>
                    <w:t>c</w:t>
                  </w:r>
                  <w:r w:rsidRPr="005774F1">
                    <w:rPr>
                      <w:rFonts w:ascii="Cambria" w:hAnsi="Cambria" w:cs="Cambria"/>
                    </w:rPr>
                    <w:t xml:space="preserve">urrent </w:t>
                  </w:r>
                  <w:r w:rsidRPr="005774F1">
                    <w:rPr>
                      <w:rFonts w:ascii="Cambria" w:hAnsi="Cambria" w:cs="Cambria"/>
                      <w:b/>
                    </w:rPr>
                    <w:t>s</w:t>
                  </w:r>
                  <w:r w:rsidRPr="005774F1">
                    <w:rPr>
                      <w:rFonts w:ascii="Cambria" w:hAnsi="Cambria" w:cs="Cambria"/>
                    </w:rPr>
                    <w:t>tate of the environment and the likely evolution thereof without implementation of the plan;</w:t>
                  </w:r>
                </w:p>
                <w:p w:rsidR="008C678F" w:rsidRPr="005774F1" w:rsidRDefault="008C678F" w:rsidP="00447DB1">
                  <w:pPr>
                    <w:numPr>
                      <w:ilvl w:val="2"/>
                      <w:numId w:val="8"/>
                    </w:numPr>
                    <w:tabs>
                      <w:tab w:val="clear" w:pos="2160"/>
                      <w:tab w:val="num" w:pos="360"/>
                    </w:tabs>
                    <w:spacing w:line="360" w:lineRule="auto"/>
                    <w:ind w:left="360"/>
                    <w:jc w:val="both"/>
                    <w:rPr>
                      <w:rFonts w:ascii="Cambria" w:hAnsi="Cambria" w:cs="Cambria"/>
                    </w:rPr>
                  </w:pPr>
                  <w:r w:rsidRPr="005774F1">
                    <w:rPr>
                      <w:rFonts w:ascii="Cambria" w:hAnsi="Cambria" w:cs="Cambria"/>
                    </w:rPr>
                    <w:t xml:space="preserve">The </w:t>
                  </w:r>
                  <w:r w:rsidRPr="005774F1">
                    <w:rPr>
                      <w:rFonts w:ascii="Cambria" w:hAnsi="Cambria" w:cs="Cambria"/>
                      <w:b/>
                    </w:rPr>
                    <w:t>e</w:t>
                  </w:r>
                  <w:r w:rsidRPr="005774F1">
                    <w:rPr>
                      <w:rFonts w:ascii="Cambria" w:hAnsi="Cambria" w:cs="Cambria"/>
                    </w:rPr>
                    <w:t xml:space="preserve">nvironmental </w:t>
                  </w:r>
                  <w:r w:rsidRPr="005774F1">
                    <w:rPr>
                      <w:rFonts w:ascii="Cambria" w:hAnsi="Cambria" w:cs="Cambria"/>
                      <w:b/>
                    </w:rPr>
                    <w:t>c</w:t>
                  </w:r>
                  <w:r w:rsidRPr="005774F1">
                    <w:rPr>
                      <w:rFonts w:ascii="Cambria" w:hAnsi="Cambria" w:cs="Cambria"/>
                    </w:rPr>
                    <w:t xml:space="preserve">haracteristics of areas likely to be </w:t>
                  </w:r>
                  <w:r w:rsidRPr="005774F1">
                    <w:rPr>
                      <w:rFonts w:ascii="Cambria" w:hAnsi="Cambria" w:cs="Cambria"/>
                      <w:b/>
                    </w:rPr>
                    <w:t>s</w:t>
                  </w:r>
                  <w:r w:rsidRPr="005774F1">
                    <w:rPr>
                      <w:rFonts w:ascii="Cambria" w:hAnsi="Cambria" w:cs="Cambria"/>
                    </w:rPr>
                    <w:t xml:space="preserve">ignificantly </w:t>
                  </w:r>
                  <w:r w:rsidRPr="005774F1">
                    <w:rPr>
                      <w:rFonts w:ascii="Cambria" w:hAnsi="Cambria" w:cs="Cambria"/>
                      <w:b/>
                    </w:rPr>
                    <w:t>a</w:t>
                  </w:r>
                  <w:r w:rsidRPr="005774F1">
                    <w:rPr>
                      <w:rFonts w:ascii="Cambria" w:hAnsi="Cambria" w:cs="Cambria"/>
                    </w:rPr>
                    <w:t>ffected;</w:t>
                  </w:r>
                </w:p>
                <w:p w:rsidR="008C678F" w:rsidRPr="005774F1" w:rsidRDefault="008C678F" w:rsidP="00447DB1">
                  <w:pPr>
                    <w:numPr>
                      <w:ilvl w:val="2"/>
                      <w:numId w:val="8"/>
                    </w:numPr>
                    <w:tabs>
                      <w:tab w:val="clear" w:pos="2160"/>
                      <w:tab w:val="num" w:pos="360"/>
                    </w:tabs>
                    <w:spacing w:line="360" w:lineRule="auto"/>
                    <w:ind w:left="360"/>
                    <w:jc w:val="both"/>
                    <w:rPr>
                      <w:rFonts w:ascii="Cambria" w:hAnsi="Cambria" w:cs="Cambria"/>
                    </w:rPr>
                  </w:pPr>
                  <w:r w:rsidRPr="005774F1">
                    <w:rPr>
                      <w:rFonts w:ascii="Cambria" w:hAnsi="Cambria" w:cs="Cambria"/>
                    </w:rPr>
                    <w:t xml:space="preserve">Any </w:t>
                  </w:r>
                  <w:r w:rsidRPr="005774F1">
                    <w:rPr>
                      <w:rFonts w:ascii="Cambria" w:hAnsi="Cambria" w:cs="Cambria"/>
                      <w:b/>
                    </w:rPr>
                    <w:t>e</w:t>
                  </w:r>
                  <w:r w:rsidRPr="005774F1">
                    <w:rPr>
                      <w:rFonts w:ascii="Cambria" w:hAnsi="Cambria" w:cs="Cambria"/>
                    </w:rPr>
                    <w:t xml:space="preserve">xisting </w:t>
                  </w:r>
                  <w:r w:rsidRPr="005774F1">
                    <w:rPr>
                      <w:rFonts w:ascii="Cambria" w:hAnsi="Cambria" w:cs="Cambria"/>
                      <w:b/>
                    </w:rPr>
                    <w:t>e</w:t>
                  </w:r>
                  <w:r w:rsidRPr="005774F1">
                    <w:rPr>
                      <w:rFonts w:ascii="Cambria" w:hAnsi="Cambria" w:cs="Cambria"/>
                    </w:rPr>
                    <w:t xml:space="preserve">nvironmental </w:t>
                  </w:r>
                  <w:r w:rsidRPr="005774F1">
                    <w:rPr>
                      <w:rFonts w:ascii="Cambria" w:hAnsi="Cambria" w:cs="Cambria"/>
                      <w:b/>
                    </w:rPr>
                    <w:t>p</w:t>
                  </w:r>
                  <w:r w:rsidRPr="005774F1">
                    <w:rPr>
                      <w:rFonts w:ascii="Cambria" w:hAnsi="Cambria" w:cs="Cambria"/>
                    </w:rPr>
                    <w:t>roblems which are relevant to the plan including, in particular, those relating to any areas of a particular environmental importance, such as areas designated pursuant to the Birds Directive or Habitats Directive;</w:t>
                  </w:r>
                </w:p>
                <w:p w:rsidR="008C678F" w:rsidRPr="005774F1" w:rsidRDefault="008C678F" w:rsidP="005774F1">
                  <w:pPr>
                    <w:spacing w:line="360" w:lineRule="auto"/>
                    <w:ind w:left="360" w:hanging="360"/>
                    <w:jc w:val="both"/>
                    <w:rPr>
                      <w:rFonts w:ascii="Cambria" w:hAnsi="Cambria" w:cs="Cambria"/>
                    </w:rPr>
                  </w:pPr>
                  <w:r w:rsidRPr="005774F1">
                    <w:rPr>
                      <w:rFonts w:ascii="Cambria" w:hAnsi="Cambria" w:cs="Cambria"/>
                    </w:rPr>
                    <w:t xml:space="preserve">(e) The </w:t>
                  </w:r>
                  <w:r w:rsidRPr="005774F1">
                    <w:rPr>
                      <w:rFonts w:ascii="Cambria" w:hAnsi="Cambria" w:cs="Cambria"/>
                      <w:b/>
                    </w:rPr>
                    <w:t>e</w:t>
                  </w:r>
                  <w:r w:rsidRPr="005774F1">
                    <w:rPr>
                      <w:rFonts w:ascii="Cambria" w:hAnsi="Cambria" w:cs="Cambria"/>
                    </w:rPr>
                    <w:t xml:space="preserve">nvironmental </w:t>
                  </w:r>
                  <w:r w:rsidRPr="005774F1">
                    <w:rPr>
                      <w:rFonts w:ascii="Cambria" w:hAnsi="Cambria" w:cs="Cambria"/>
                      <w:b/>
                    </w:rPr>
                    <w:t>p</w:t>
                  </w:r>
                  <w:r w:rsidRPr="005774F1">
                    <w:rPr>
                      <w:rFonts w:ascii="Cambria" w:hAnsi="Cambria" w:cs="Cambria"/>
                    </w:rPr>
                    <w:t xml:space="preserve">rotection </w:t>
                  </w:r>
                  <w:r w:rsidRPr="005774F1">
                    <w:rPr>
                      <w:rFonts w:ascii="Cambria" w:hAnsi="Cambria" w:cs="Cambria"/>
                      <w:b/>
                    </w:rPr>
                    <w:t>o</w:t>
                  </w:r>
                  <w:r w:rsidRPr="005774F1">
                    <w:rPr>
                      <w:rFonts w:ascii="Cambria" w:hAnsi="Cambria" w:cs="Cambria"/>
                    </w:rPr>
                    <w:t xml:space="preserve">bjectives, </w:t>
                  </w:r>
                  <w:r w:rsidRPr="005774F1">
                    <w:rPr>
                      <w:rFonts w:ascii="Cambria" w:hAnsi="Cambria" w:cs="Cambria"/>
                      <w:b/>
                    </w:rPr>
                    <w:t>e</w:t>
                  </w:r>
                  <w:r w:rsidRPr="005774F1">
                    <w:rPr>
                      <w:rFonts w:ascii="Cambria" w:hAnsi="Cambria" w:cs="Cambria"/>
                    </w:rPr>
                    <w:t xml:space="preserve">stablished at international, European Union or national level, which are relevant to the plan and the way those objectives and any environmental considerations have been </w:t>
                  </w:r>
                  <w:r w:rsidRPr="005774F1">
                    <w:rPr>
                      <w:rFonts w:ascii="Cambria" w:hAnsi="Cambria" w:cs="Cambria"/>
                      <w:b/>
                    </w:rPr>
                    <w:t>t</w:t>
                  </w:r>
                  <w:r w:rsidRPr="005774F1">
                    <w:rPr>
                      <w:rFonts w:ascii="Cambria" w:hAnsi="Cambria" w:cs="Cambria"/>
                    </w:rPr>
                    <w:t xml:space="preserve">aken into </w:t>
                  </w:r>
                  <w:r w:rsidRPr="005774F1">
                    <w:rPr>
                      <w:rFonts w:ascii="Cambria" w:hAnsi="Cambria" w:cs="Cambria"/>
                      <w:b/>
                    </w:rPr>
                    <w:t>a</w:t>
                  </w:r>
                  <w:r w:rsidRPr="005774F1">
                    <w:rPr>
                      <w:rFonts w:ascii="Cambria" w:hAnsi="Cambria" w:cs="Cambria"/>
                    </w:rPr>
                    <w:t>ccount during its preparation;</w:t>
                  </w:r>
                </w:p>
                <w:p w:rsidR="008C678F" w:rsidRPr="005774F1" w:rsidRDefault="008C678F" w:rsidP="005774F1">
                  <w:pPr>
                    <w:spacing w:line="360" w:lineRule="auto"/>
                    <w:ind w:left="360" w:hanging="360"/>
                    <w:jc w:val="both"/>
                    <w:rPr>
                      <w:rFonts w:ascii="Cambria" w:hAnsi="Cambria" w:cs="Cambria"/>
                    </w:rPr>
                  </w:pPr>
                  <w:r w:rsidRPr="005774F1">
                    <w:rPr>
                      <w:rFonts w:ascii="Cambria" w:hAnsi="Cambria" w:cs="Cambria"/>
                    </w:rPr>
                    <w:t xml:space="preserve"> (f) The likely significant effects [including secondary, cumulative, synergistic, short, medium and long-term, permanent and temporary, positive and negative effects] on the environment, including on issues such as:</w:t>
                  </w:r>
                </w:p>
                <w:p w:rsidR="008C678F" w:rsidRPr="005774F1" w:rsidRDefault="008C678F" w:rsidP="005774F1">
                  <w:pPr>
                    <w:spacing w:line="360" w:lineRule="auto"/>
                    <w:ind w:left="720"/>
                    <w:jc w:val="both"/>
                    <w:rPr>
                      <w:rFonts w:ascii="Cambria" w:hAnsi="Cambria" w:cs="Cambria"/>
                    </w:rPr>
                  </w:pPr>
                  <w:r w:rsidRPr="005774F1">
                    <w:rPr>
                      <w:rFonts w:ascii="Cambria" w:hAnsi="Cambria" w:cs="Cambria"/>
                    </w:rPr>
                    <w:t xml:space="preserve">- </w:t>
                  </w:r>
                  <w:proofErr w:type="gramStart"/>
                  <w:r w:rsidRPr="005774F1">
                    <w:rPr>
                      <w:rFonts w:ascii="Cambria" w:hAnsi="Cambria" w:cs="Cambria"/>
                    </w:rPr>
                    <w:t>biodiversity</w:t>
                  </w:r>
                  <w:proofErr w:type="gramEnd"/>
                  <w:r w:rsidRPr="005774F1">
                    <w:rPr>
                      <w:rFonts w:ascii="Cambria" w:hAnsi="Cambria" w:cs="Cambria"/>
                    </w:rPr>
                    <w:tab/>
                  </w:r>
                  <w:r w:rsidRPr="005774F1">
                    <w:rPr>
                      <w:rFonts w:ascii="Cambria" w:hAnsi="Cambria" w:cs="Cambria"/>
                    </w:rPr>
                    <w:tab/>
                  </w:r>
                  <w:r>
                    <w:rPr>
                      <w:rFonts w:ascii="Cambria" w:hAnsi="Cambria" w:cs="Cambria"/>
                    </w:rPr>
                    <w:tab/>
                  </w:r>
                  <w:r w:rsidRPr="005774F1">
                    <w:rPr>
                      <w:rFonts w:ascii="Cambria" w:hAnsi="Cambria" w:cs="Cambria"/>
                    </w:rPr>
                    <w:t>- soil</w:t>
                  </w:r>
                  <w:r w:rsidRPr="005774F1">
                    <w:rPr>
                      <w:rFonts w:ascii="Cambria" w:hAnsi="Cambria" w:cs="Cambria"/>
                    </w:rPr>
                    <w:tab/>
                  </w:r>
                  <w:r w:rsidRPr="005774F1">
                    <w:rPr>
                      <w:rFonts w:ascii="Cambria" w:hAnsi="Cambria" w:cs="Cambria"/>
                    </w:rPr>
                    <w:tab/>
                  </w:r>
                  <w:r>
                    <w:rPr>
                      <w:rFonts w:ascii="Cambria" w:hAnsi="Cambria" w:cs="Cambria"/>
                    </w:rPr>
                    <w:tab/>
                  </w:r>
                  <w:r w:rsidRPr="005774F1">
                    <w:rPr>
                      <w:rFonts w:ascii="Cambria" w:hAnsi="Cambria" w:cs="Cambria"/>
                    </w:rPr>
                    <w:t xml:space="preserve">- population </w:t>
                  </w:r>
                  <w:r w:rsidRPr="005774F1">
                    <w:rPr>
                      <w:rFonts w:ascii="Cambria" w:hAnsi="Cambria" w:cs="Cambria"/>
                    </w:rPr>
                    <w:tab/>
                  </w:r>
                  <w:r w:rsidRPr="005774F1">
                    <w:rPr>
                      <w:rFonts w:ascii="Cambria" w:hAnsi="Cambria" w:cs="Cambria"/>
                    </w:rPr>
                    <w:tab/>
                  </w:r>
                  <w:r>
                    <w:rPr>
                      <w:rFonts w:ascii="Cambria" w:hAnsi="Cambria" w:cs="Cambria"/>
                    </w:rPr>
                    <w:tab/>
                  </w:r>
                  <w:r w:rsidRPr="005774F1">
                    <w:rPr>
                      <w:rFonts w:ascii="Cambria" w:hAnsi="Cambria" w:cs="Cambria"/>
                    </w:rPr>
                    <w:t>- water</w:t>
                  </w:r>
                  <w:r w:rsidRPr="005774F1">
                    <w:rPr>
                      <w:rFonts w:ascii="Cambria" w:hAnsi="Cambria" w:cs="Cambria"/>
                    </w:rPr>
                    <w:tab/>
                  </w:r>
                  <w:r w:rsidRPr="005774F1">
                    <w:rPr>
                      <w:rFonts w:ascii="Cambria" w:hAnsi="Cambria" w:cs="Cambria"/>
                    </w:rPr>
                    <w:tab/>
                  </w:r>
                </w:p>
                <w:p w:rsidR="008C678F" w:rsidRPr="005774F1" w:rsidRDefault="008C678F" w:rsidP="005774F1">
                  <w:pPr>
                    <w:spacing w:line="360" w:lineRule="auto"/>
                    <w:ind w:left="720"/>
                    <w:jc w:val="both"/>
                    <w:rPr>
                      <w:rFonts w:ascii="Cambria" w:hAnsi="Cambria" w:cs="Cambria"/>
                    </w:rPr>
                  </w:pPr>
                  <w:r w:rsidRPr="005774F1">
                    <w:rPr>
                      <w:rFonts w:ascii="Cambria" w:hAnsi="Cambria" w:cs="Cambria"/>
                    </w:rPr>
                    <w:t xml:space="preserve">- </w:t>
                  </w:r>
                  <w:proofErr w:type="gramStart"/>
                  <w:r w:rsidRPr="005774F1">
                    <w:rPr>
                      <w:rFonts w:ascii="Cambria" w:hAnsi="Cambria" w:cs="Cambria"/>
                    </w:rPr>
                    <w:t>human</w:t>
                  </w:r>
                  <w:proofErr w:type="gramEnd"/>
                  <w:r w:rsidRPr="005774F1">
                    <w:rPr>
                      <w:rFonts w:ascii="Cambria" w:hAnsi="Cambria" w:cs="Cambria"/>
                    </w:rPr>
                    <w:t xml:space="preserve"> health </w:t>
                  </w:r>
                  <w:r w:rsidRPr="005774F1">
                    <w:rPr>
                      <w:rFonts w:ascii="Cambria" w:hAnsi="Cambria" w:cs="Cambria"/>
                    </w:rPr>
                    <w:tab/>
                  </w:r>
                  <w:r w:rsidRPr="005774F1">
                    <w:rPr>
                      <w:rFonts w:ascii="Cambria" w:hAnsi="Cambria" w:cs="Cambria"/>
                    </w:rPr>
                    <w:tab/>
                    <w:t xml:space="preserve">- air </w:t>
                  </w:r>
                  <w:r w:rsidRPr="005774F1">
                    <w:rPr>
                      <w:rFonts w:ascii="Cambria" w:hAnsi="Cambria" w:cs="Cambria"/>
                    </w:rPr>
                    <w:tab/>
                  </w:r>
                  <w:r w:rsidRPr="005774F1">
                    <w:rPr>
                      <w:rFonts w:ascii="Cambria" w:hAnsi="Cambria" w:cs="Cambria"/>
                    </w:rPr>
                    <w:tab/>
                  </w:r>
                  <w:r>
                    <w:rPr>
                      <w:rFonts w:ascii="Cambria" w:hAnsi="Cambria" w:cs="Cambria"/>
                    </w:rPr>
                    <w:tab/>
                  </w:r>
                  <w:r w:rsidRPr="005774F1">
                    <w:rPr>
                      <w:rFonts w:ascii="Cambria" w:hAnsi="Cambria" w:cs="Cambria"/>
                    </w:rPr>
                    <w:t xml:space="preserve">- fauna </w:t>
                  </w:r>
                  <w:r w:rsidRPr="005774F1">
                    <w:rPr>
                      <w:rFonts w:ascii="Cambria" w:hAnsi="Cambria" w:cs="Cambria"/>
                    </w:rPr>
                    <w:tab/>
                  </w:r>
                  <w:r w:rsidRPr="005774F1">
                    <w:rPr>
                      <w:rFonts w:ascii="Cambria" w:hAnsi="Cambria" w:cs="Cambria"/>
                    </w:rPr>
                    <w:tab/>
                  </w:r>
                  <w:r w:rsidRPr="005774F1">
                    <w:rPr>
                      <w:rFonts w:ascii="Cambria" w:hAnsi="Cambria" w:cs="Cambria"/>
                    </w:rPr>
                    <w:tab/>
                    <w:t xml:space="preserve">- climatic factors </w:t>
                  </w:r>
                  <w:r w:rsidRPr="005774F1">
                    <w:rPr>
                      <w:rFonts w:ascii="Cambria" w:hAnsi="Cambria" w:cs="Cambria"/>
                    </w:rPr>
                    <w:tab/>
                  </w:r>
                </w:p>
                <w:p w:rsidR="008C678F" w:rsidRPr="005774F1" w:rsidRDefault="008C678F" w:rsidP="005774F1">
                  <w:pPr>
                    <w:spacing w:line="360" w:lineRule="auto"/>
                    <w:ind w:left="720"/>
                    <w:jc w:val="both"/>
                    <w:rPr>
                      <w:rFonts w:ascii="Cambria" w:hAnsi="Cambria" w:cs="Cambria"/>
                    </w:rPr>
                  </w:pPr>
                  <w:r w:rsidRPr="005774F1">
                    <w:rPr>
                      <w:rFonts w:ascii="Cambria" w:hAnsi="Cambria" w:cs="Cambria"/>
                    </w:rPr>
                    <w:t xml:space="preserve">- </w:t>
                  </w:r>
                  <w:proofErr w:type="gramStart"/>
                  <w:r w:rsidRPr="005774F1">
                    <w:rPr>
                      <w:rFonts w:ascii="Cambria" w:hAnsi="Cambria" w:cs="Cambria"/>
                    </w:rPr>
                    <w:t>flora</w:t>
                  </w:r>
                  <w:proofErr w:type="gramEnd"/>
                  <w:r w:rsidRPr="005774F1">
                    <w:rPr>
                      <w:rFonts w:ascii="Cambria" w:hAnsi="Cambria" w:cs="Cambria"/>
                    </w:rPr>
                    <w:t xml:space="preserve"> </w:t>
                  </w:r>
                  <w:r w:rsidRPr="005774F1">
                    <w:rPr>
                      <w:rFonts w:ascii="Cambria" w:hAnsi="Cambria" w:cs="Cambria"/>
                    </w:rPr>
                    <w:tab/>
                  </w:r>
                  <w:r w:rsidRPr="005774F1">
                    <w:rPr>
                      <w:rFonts w:ascii="Cambria" w:hAnsi="Cambria" w:cs="Cambria"/>
                    </w:rPr>
                    <w:tab/>
                  </w:r>
                  <w:r w:rsidRPr="005774F1">
                    <w:rPr>
                      <w:rFonts w:ascii="Cambria" w:hAnsi="Cambria" w:cs="Cambria"/>
                    </w:rPr>
                    <w:tab/>
                  </w:r>
                  <w:r>
                    <w:rPr>
                      <w:rFonts w:ascii="Cambria" w:hAnsi="Cambria" w:cs="Cambria"/>
                    </w:rPr>
                    <w:tab/>
                  </w:r>
                  <w:r w:rsidRPr="005774F1">
                    <w:rPr>
                      <w:rFonts w:ascii="Cambria" w:hAnsi="Cambria" w:cs="Cambria"/>
                    </w:rPr>
                    <w:t>- material assets</w:t>
                  </w:r>
                  <w:r w:rsidRPr="005774F1">
                    <w:rPr>
                      <w:rFonts w:ascii="Cambria" w:hAnsi="Cambria" w:cs="Cambria"/>
                    </w:rPr>
                    <w:tab/>
                    <w:t>- landscape</w:t>
                  </w:r>
                </w:p>
                <w:p w:rsidR="008C678F" w:rsidRPr="005774F1" w:rsidRDefault="008C678F" w:rsidP="005774F1">
                  <w:pPr>
                    <w:spacing w:line="360" w:lineRule="auto"/>
                    <w:ind w:left="720"/>
                    <w:jc w:val="both"/>
                    <w:rPr>
                      <w:rFonts w:ascii="Cambria" w:hAnsi="Cambria" w:cs="Cambria"/>
                    </w:rPr>
                  </w:pPr>
                  <w:r w:rsidRPr="005774F1">
                    <w:rPr>
                      <w:rFonts w:ascii="Cambria" w:hAnsi="Cambria" w:cs="Cambria"/>
                    </w:rPr>
                    <w:t xml:space="preserve">- </w:t>
                  </w:r>
                  <w:proofErr w:type="gramStart"/>
                  <w:r w:rsidRPr="005774F1">
                    <w:rPr>
                      <w:rFonts w:ascii="Cambria" w:hAnsi="Cambria" w:cs="Cambria"/>
                    </w:rPr>
                    <w:t>cultural</w:t>
                  </w:r>
                  <w:proofErr w:type="gramEnd"/>
                  <w:r w:rsidRPr="005774F1">
                    <w:rPr>
                      <w:rFonts w:ascii="Cambria" w:hAnsi="Cambria" w:cs="Cambria"/>
                    </w:rPr>
                    <w:t xml:space="preserve"> heritage including architectural &amp; archaeological heritage </w:t>
                  </w:r>
                </w:p>
                <w:p w:rsidR="008C678F" w:rsidRDefault="008C678F" w:rsidP="005774F1">
                  <w:pPr>
                    <w:spacing w:line="360" w:lineRule="auto"/>
                    <w:ind w:left="720"/>
                    <w:jc w:val="both"/>
                    <w:rPr>
                      <w:rFonts w:ascii="Cambria" w:hAnsi="Cambria" w:cs="Cambria"/>
                    </w:rPr>
                  </w:pPr>
                  <w:r w:rsidRPr="005774F1">
                    <w:rPr>
                      <w:rFonts w:ascii="Cambria" w:hAnsi="Cambria" w:cs="Cambria"/>
                    </w:rPr>
                    <w:t xml:space="preserve">- </w:t>
                  </w:r>
                  <w:proofErr w:type="gramStart"/>
                  <w:r w:rsidRPr="005774F1">
                    <w:rPr>
                      <w:rFonts w:ascii="Cambria" w:hAnsi="Cambria" w:cs="Cambria"/>
                    </w:rPr>
                    <w:t>and</w:t>
                  </w:r>
                  <w:proofErr w:type="gramEnd"/>
                  <w:r w:rsidRPr="005774F1">
                    <w:rPr>
                      <w:rFonts w:ascii="Cambria" w:hAnsi="Cambria" w:cs="Cambria"/>
                    </w:rPr>
                    <w:t xml:space="preserve"> the interrelationship between the above factors;</w:t>
                  </w:r>
                </w:p>
                <w:p w:rsidR="008C678F" w:rsidRPr="005774F1" w:rsidRDefault="008C678F" w:rsidP="005774F1">
                  <w:pPr>
                    <w:spacing w:line="360" w:lineRule="auto"/>
                    <w:ind w:left="720"/>
                    <w:jc w:val="both"/>
                    <w:rPr>
                      <w:rFonts w:ascii="Cambria" w:hAnsi="Cambria" w:cs="Cambria"/>
                    </w:rPr>
                  </w:pPr>
                </w:p>
                <w:p w:rsidR="008C678F" w:rsidRPr="005774F1" w:rsidRDefault="008C678F" w:rsidP="005774F1">
                  <w:pPr>
                    <w:spacing w:line="360" w:lineRule="auto"/>
                    <w:ind w:left="360" w:hanging="360"/>
                    <w:jc w:val="both"/>
                    <w:rPr>
                      <w:rFonts w:ascii="Cambria" w:hAnsi="Cambria" w:cs="Cambria"/>
                    </w:rPr>
                  </w:pPr>
                  <w:r w:rsidRPr="005774F1">
                    <w:rPr>
                      <w:rFonts w:ascii="Cambria" w:hAnsi="Cambria" w:cs="Cambria"/>
                    </w:rPr>
                    <w:t xml:space="preserve">(g) The </w:t>
                  </w:r>
                  <w:r w:rsidRPr="005774F1">
                    <w:rPr>
                      <w:rFonts w:ascii="Cambria" w:hAnsi="Cambria" w:cs="Cambria"/>
                      <w:b/>
                    </w:rPr>
                    <w:t>m</w:t>
                  </w:r>
                  <w:r w:rsidRPr="005774F1">
                    <w:rPr>
                      <w:rFonts w:ascii="Cambria" w:hAnsi="Cambria" w:cs="Cambria"/>
                    </w:rPr>
                    <w:t xml:space="preserve">easures envisaged to </w:t>
                  </w:r>
                  <w:r w:rsidRPr="005774F1">
                    <w:rPr>
                      <w:rFonts w:ascii="Cambria" w:hAnsi="Cambria" w:cs="Cambria"/>
                      <w:b/>
                    </w:rPr>
                    <w:t>p</w:t>
                  </w:r>
                  <w:r w:rsidRPr="005774F1">
                    <w:rPr>
                      <w:rFonts w:ascii="Cambria" w:hAnsi="Cambria" w:cs="Cambria"/>
                    </w:rPr>
                    <w:t xml:space="preserve">revent, </w:t>
                  </w:r>
                  <w:r w:rsidRPr="005774F1">
                    <w:rPr>
                      <w:rFonts w:ascii="Cambria" w:hAnsi="Cambria" w:cs="Cambria"/>
                      <w:b/>
                    </w:rPr>
                    <w:t>r</w:t>
                  </w:r>
                  <w:r w:rsidRPr="005774F1">
                    <w:rPr>
                      <w:rFonts w:ascii="Cambria" w:hAnsi="Cambria" w:cs="Cambria"/>
                    </w:rPr>
                    <w:t xml:space="preserve">educe and as fully as possible </w:t>
                  </w:r>
                  <w:r w:rsidRPr="005774F1">
                    <w:rPr>
                      <w:rFonts w:ascii="Cambria" w:hAnsi="Cambria" w:cs="Cambria"/>
                      <w:b/>
                    </w:rPr>
                    <w:t>o</w:t>
                  </w:r>
                  <w:r w:rsidRPr="005774F1">
                    <w:rPr>
                      <w:rFonts w:ascii="Cambria" w:hAnsi="Cambria" w:cs="Cambria"/>
                    </w:rPr>
                    <w:t xml:space="preserve">ffset any significant adverse </w:t>
                  </w:r>
                  <w:r w:rsidRPr="005774F1">
                    <w:rPr>
                      <w:rFonts w:ascii="Cambria" w:hAnsi="Cambria" w:cs="Cambria"/>
                      <w:b/>
                    </w:rPr>
                    <w:t>e</w:t>
                  </w:r>
                  <w:r w:rsidRPr="005774F1">
                    <w:rPr>
                      <w:rFonts w:ascii="Cambria" w:hAnsi="Cambria" w:cs="Cambria"/>
                    </w:rPr>
                    <w:t>ffects on the environment of implementing the plan;</w:t>
                  </w:r>
                </w:p>
                <w:p w:rsidR="008C678F" w:rsidRPr="005774F1" w:rsidRDefault="008C678F" w:rsidP="005774F1">
                  <w:pPr>
                    <w:spacing w:line="360" w:lineRule="auto"/>
                    <w:ind w:left="360" w:hanging="360"/>
                    <w:jc w:val="both"/>
                    <w:rPr>
                      <w:rFonts w:ascii="Cambria" w:hAnsi="Cambria" w:cs="Cambria"/>
                    </w:rPr>
                  </w:pPr>
                  <w:r w:rsidRPr="005774F1">
                    <w:rPr>
                      <w:rFonts w:ascii="Cambria" w:hAnsi="Cambria" w:cs="Cambria"/>
                    </w:rPr>
                    <w:t xml:space="preserve">(h) An outline of the </w:t>
                  </w:r>
                  <w:r w:rsidRPr="005774F1">
                    <w:rPr>
                      <w:rFonts w:ascii="Cambria" w:hAnsi="Cambria" w:cs="Cambria"/>
                      <w:b/>
                    </w:rPr>
                    <w:t>r</w:t>
                  </w:r>
                  <w:r w:rsidRPr="005774F1">
                    <w:rPr>
                      <w:rFonts w:ascii="Cambria" w:hAnsi="Cambria" w:cs="Cambria"/>
                    </w:rPr>
                    <w:t xml:space="preserve">easons for </w:t>
                  </w:r>
                  <w:r w:rsidRPr="005774F1">
                    <w:rPr>
                      <w:rFonts w:ascii="Cambria" w:hAnsi="Cambria" w:cs="Cambria"/>
                      <w:b/>
                    </w:rPr>
                    <w:t>s</w:t>
                  </w:r>
                  <w:r w:rsidRPr="005774F1">
                    <w:rPr>
                      <w:rFonts w:ascii="Cambria" w:hAnsi="Cambria" w:cs="Cambria"/>
                    </w:rPr>
                    <w:t xml:space="preserve">electing the </w:t>
                  </w:r>
                  <w:r w:rsidRPr="005774F1">
                    <w:rPr>
                      <w:rFonts w:ascii="Cambria" w:hAnsi="Cambria" w:cs="Cambria"/>
                      <w:b/>
                    </w:rPr>
                    <w:t>a</w:t>
                  </w:r>
                  <w:r w:rsidRPr="005774F1">
                    <w:rPr>
                      <w:rFonts w:ascii="Cambria" w:hAnsi="Cambria" w:cs="Cambria"/>
                    </w:rPr>
                    <w:t xml:space="preserve">lternatives dealt with, and a </w:t>
                  </w:r>
                  <w:r w:rsidRPr="005774F1">
                    <w:rPr>
                      <w:rFonts w:ascii="Cambria" w:hAnsi="Cambria" w:cs="Cambria"/>
                      <w:b/>
                    </w:rPr>
                    <w:t>d</w:t>
                  </w:r>
                  <w:r w:rsidRPr="005774F1">
                    <w:rPr>
                      <w:rFonts w:ascii="Cambria" w:hAnsi="Cambria" w:cs="Cambria"/>
                    </w:rPr>
                    <w:t xml:space="preserve">escription of how the </w:t>
                  </w:r>
                  <w:r w:rsidRPr="005774F1">
                    <w:rPr>
                      <w:rFonts w:ascii="Cambria" w:hAnsi="Cambria" w:cs="Cambria"/>
                      <w:b/>
                    </w:rPr>
                    <w:t>a</w:t>
                  </w:r>
                  <w:r w:rsidRPr="005774F1">
                    <w:rPr>
                      <w:rFonts w:ascii="Cambria" w:hAnsi="Cambria" w:cs="Cambria"/>
                    </w:rPr>
                    <w:t xml:space="preserve">ssessment was </w:t>
                  </w:r>
                  <w:r w:rsidRPr="005774F1">
                    <w:rPr>
                      <w:rFonts w:ascii="Cambria" w:hAnsi="Cambria" w:cs="Cambria"/>
                      <w:b/>
                    </w:rPr>
                    <w:t>u</w:t>
                  </w:r>
                  <w:r w:rsidRPr="005774F1">
                    <w:rPr>
                      <w:rFonts w:ascii="Cambria" w:hAnsi="Cambria" w:cs="Cambria"/>
                    </w:rPr>
                    <w:t>ndertaken including any difficulties (such as technical deficiencies or lack of know-how) encountered in compiling the required information;</w:t>
                  </w:r>
                </w:p>
                <w:p w:rsidR="008C678F" w:rsidRPr="005774F1" w:rsidRDefault="008C678F" w:rsidP="005774F1">
                  <w:pPr>
                    <w:spacing w:line="360" w:lineRule="auto"/>
                    <w:ind w:left="360" w:hanging="360"/>
                    <w:jc w:val="both"/>
                    <w:rPr>
                      <w:rFonts w:ascii="Cambria" w:hAnsi="Cambria" w:cs="Cambria"/>
                    </w:rPr>
                  </w:pPr>
                  <w:r w:rsidRPr="005774F1">
                    <w:rPr>
                      <w:rFonts w:ascii="Cambria" w:hAnsi="Cambria" w:cs="Cambria"/>
                    </w:rPr>
                    <w:t>(</w:t>
                  </w:r>
                  <w:proofErr w:type="spellStart"/>
                  <w:r w:rsidRPr="005774F1">
                    <w:rPr>
                      <w:rFonts w:ascii="Cambria" w:hAnsi="Cambria" w:cs="Cambria"/>
                    </w:rPr>
                    <w:t>i</w:t>
                  </w:r>
                  <w:proofErr w:type="spellEnd"/>
                  <w:r w:rsidRPr="005774F1">
                    <w:rPr>
                      <w:rFonts w:ascii="Cambria" w:hAnsi="Cambria" w:cs="Cambria"/>
                    </w:rPr>
                    <w:t xml:space="preserve">) A description of the </w:t>
                  </w:r>
                  <w:r w:rsidRPr="005774F1">
                    <w:rPr>
                      <w:rFonts w:ascii="Cambria" w:hAnsi="Cambria" w:cs="Cambria"/>
                      <w:b/>
                    </w:rPr>
                    <w:t>m</w:t>
                  </w:r>
                  <w:r w:rsidRPr="005774F1">
                    <w:rPr>
                      <w:rFonts w:ascii="Cambria" w:hAnsi="Cambria" w:cs="Cambria"/>
                    </w:rPr>
                    <w:t xml:space="preserve">easures envisaged concerning </w:t>
                  </w:r>
                  <w:r w:rsidRPr="005774F1">
                    <w:rPr>
                      <w:rFonts w:ascii="Cambria" w:hAnsi="Cambria" w:cs="Cambria"/>
                      <w:b/>
                    </w:rPr>
                    <w:t>m</w:t>
                  </w:r>
                  <w:r w:rsidRPr="005774F1">
                    <w:rPr>
                      <w:rFonts w:ascii="Cambria" w:hAnsi="Cambria" w:cs="Cambria"/>
                    </w:rPr>
                    <w:t xml:space="preserve">onitoring of the significant environmental effects of implementation of the plan; </w:t>
                  </w:r>
                </w:p>
                <w:p w:rsidR="008C678F" w:rsidRPr="005774F1" w:rsidRDefault="008C678F" w:rsidP="005774F1">
                  <w:pPr>
                    <w:autoSpaceDE w:val="0"/>
                    <w:autoSpaceDN w:val="0"/>
                    <w:adjustRightInd w:val="0"/>
                    <w:spacing w:line="360" w:lineRule="auto"/>
                    <w:ind w:right="1"/>
                    <w:jc w:val="both"/>
                    <w:rPr>
                      <w:rFonts w:ascii="Cambria" w:hAnsi="Cambria" w:cs="Cambria"/>
                    </w:rPr>
                  </w:pPr>
                  <w:r w:rsidRPr="005774F1">
                    <w:rPr>
                      <w:rFonts w:ascii="Cambria" w:hAnsi="Cambria" w:cs="Cambria"/>
                    </w:rPr>
                    <w:t xml:space="preserve">(j) A </w:t>
                  </w:r>
                  <w:r w:rsidRPr="005774F1">
                    <w:rPr>
                      <w:rFonts w:ascii="Cambria" w:hAnsi="Cambria" w:cs="Cambria"/>
                      <w:b/>
                    </w:rPr>
                    <w:t>n</w:t>
                  </w:r>
                  <w:r w:rsidRPr="005774F1">
                    <w:rPr>
                      <w:rFonts w:ascii="Cambria" w:hAnsi="Cambria" w:cs="Cambria"/>
                    </w:rPr>
                    <w:t>on-</w:t>
                  </w:r>
                  <w:r w:rsidRPr="005774F1">
                    <w:rPr>
                      <w:rFonts w:ascii="Cambria" w:hAnsi="Cambria" w:cs="Cambria"/>
                      <w:b/>
                    </w:rPr>
                    <w:t>t</w:t>
                  </w:r>
                  <w:r w:rsidRPr="005774F1">
                    <w:rPr>
                      <w:rFonts w:ascii="Cambria" w:hAnsi="Cambria" w:cs="Cambria"/>
                    </w:rPr>
                    <w:t xml:space="preserve">echnical </w:t>
                  </w:r>
                  <w:r w:rsidRPr="005774F1">
                    <w:rPr>
                      <w:rFonts w:ascii="Cambria" w:hAnsi="Cambria" w:cs="Cambria"/>
                      <w:b/>
                    </w:rPr>
                    <w:t>s</w:t>
                  </w:r>
                  <w:r w:rsidRPr="005774F1">
                    <w:rPr>
                      <w:rFonts w:ascii="Cambria" w:hAnsi="Cambria" w:cs="Cambria"/>
                    </w:rPr>
                    <w:t>ummary of the information provided under the above headings.</w:t>
                  </w:r>
                </w:p>
              </w:txbxContent>
            </v:textbox>
            <w10:wrap type="none"/>
            <w10:anchorlock/>
          </v:shape>
        </w:pict>
      </w:r>
      <w:r>
        <w:rPr>
          <w:rFonts w:ascii="Arial" w:hAnsi="Arial" w:cs="Arial"/>
          <w:b/>
          <w:sz w:val="36"/>
          <w:szCs w:val="36"/>
        </w:rPr>
        <w:br w:type="page"/>
      </w:r>
      <w:r w:rsidR="004F66A3">
        <w:rPr>
          <w:rFonts w:ascii="Arial" w:hAnsi="Arial" w:cs="Arial"/>
          <w:b/>
          <w:sz w:val="36"/>
          <w:szCs w:val="36"/>
        </w:rPr>
        <w:lastRenderedPageBreak/>
        <w:t>APPENDIX 3</w:t>
      </w:r>
      <w:r w:rsidR="008B5C1D">
        <w:rPr>
          <w:rFonts w:ascii="Arial" w:hAnsi="Arial" w:cs="Arial"/>
          <w:b/>
          <w:sz w:val="36"/>
          <w:szCs w:val="36"/>
        </w:rPr>
        <w:t>: APPROPRIATE ASSESSMENT BUFFER ZONE MAP</w:t>
      </w:r>
    </w:p>
    <w:p w:rsidR="008B5C1D" w:rsidRPr="00AE471B" w:rsidRDefault="00A511AC" w:rsidP="00AA1164">
      <w:pPr>
        <w:pStyle w:val="NormalWeb"/>
        <w:spacing w:line="360" w:lineRule="auto"/>
        <w:ind w:right="252"/>
        <w:outlineLvl w:val="0"/>
        <w:rPr>
          <w:rStyle w:val="sm-document-name-style1"/>
          <w:sz w:val="28"/>
          <w:szCs w:val="28"/>
          <w:lang w:val="en-IE"/>
        </w:rPr>
      </w:pPr>
      <w:r>
        <w:pict>
          <v:shape id="_x0000_i1034" type="#_x0000_t75" style="width:1103.4pt;height:689.4pt">
            <v:imagedata r:id="rId23" o:title=""/>
          </v:shape>
        </w:pict>
      </w:r>
      <w:r w:rsidR="008B5C1D">
        <w:rPr>
          <w:rFonts w:ascii="Arial" w:hAnsi="Arial" w:cs="Arial"/>
          <w:b/>
          <w:sz w:val="36"/>
          <w:szCs w:val="36"/>
        </w:rPr>
        <w:br w:type="page"/>
      </w:r>
      <w:r w:rsidR="008B5C1D">
        <w:rPr>
          <w:rFonts w:ascii="Arial" w:hAnsi="Arial" w:cs="Arial"/>
          <w:b/>
          <w:sz w:val="36"/>
          <w:szCs w:val="36"/>
        </w:rPr>
        <w:lastRenderedPageBreak/>
        <w:t xml:space="preserve">APPENDIX </w:t>
      </w:r>
      <w:r w:rsidR="004F66A3">
        <w:rPr>
          <w:rFonts w:ascii="Arial" w:hAnsi="Arial" w:cs="Arial"/>
          <w:b/>
          <w:sz w:val="36"/>
          <w:szCs w:val="36"/>
        </w:rPr>
        <w:t>4</w:t>
      </w:r>
      <w:r w:rsidR="008B5C1D" w:rsidRPr="008B5C1D">
        <w:rPr>
          <w:rFonts w:ascii="Arial" w:hAnsi="Arial" w:cs="Arial"/>
          <w:b/>
          <w:sz w:val="28"/>
          <w:szCs w:val="28"/>
        </w:rPr>
        <w:t xml:space="preserve">: </w:t>
      </w:r>
      <w:bookmarkStart w:id="3" w:name="_Toc177465268"/>
      <w:bookmarkStart w:id="4" w:name="_Toc188419984"/>
      <w:r w:rsidR="008B5C1D" w:rsidRPr="008B5C1D">
        <w:rPr>
          <w:rFonts w:ascii="Arial" w:hAnsi="Arial" w:cs="Arial"/>
          <w:b/>
          <w:sz w:val="28"/>
          <w:szCs w:val="28"/>
          <w:lang w:val="en-IE"/>
        </w:rPr>
        <w:t>Heritage Areas – NHAs, SPAs and SACs</w:t>
      </w:r>
      <w:bookmarkEnd w:id="3"/>
      <w:r w:rsidR="008B5C1D" w:rsidRPr="008B5C1D">
        <w:rPr>
          <w:rStyle w:val="sm-document-name-style1"/>
          <w:color w:val="auto"/>
          <w:sz w:val="28"/>
          <w:szCs w:val="28"/>
          <w:lang w:val="en-IE"/>
        </w:rPr>
        <w:t xml:space="preserve"> in the Cavan Town and Environs Area</w:t>
      </w:r>
      <w:bookmarkEnd w:id="4"/>
    </w:p>
    <w:p w:rsidR="008B5C1D" w:rsidRPr="00AE471B" w:rsidRDefault="008B5C1D" w:rsidP="008B5C1D">
      <w:pPr>
        <w:tabs>
          <w:tab w:val="left" w:pos="8460"/>
        </w:tabs>
        <w:autoSpaceDE w:val="0"/>
        <w:autoSpaceDN w:val="0"/>
        <w:adjustRightInd w:val="0"/>
        <w:spacing w:line="276" w:lineRule="auto"/>
        <w:outlineLvl w:val="1"/>
        <w:rPr>
          <w:rFonts w:ascii="Arial" w:hAnsi="Arial" w:cs="Arial"/>
          <w:b/>
        </w:rPr>
      </w:pPr>
      <w:bookmarkStart w:id="5" w:name="_Toc177465279"/>
      <w:bookmarkStart w:id="6" w:name="_Toc188419985"/>
      <w:bookmarkStart w:id="7" w:name="_Toc159918888"/>
      <w:bookmarkStart w:id="8" w:name="_Toc177465271"/>
      <w:r w:rsidRPr="00AE471B">
        <w:rPr>
          <w:rFonts w:ascii="Arial" w:hAnsi="Arial" w:cs="Arial"/>
          <w:b/>
        </w:rPr>
        <w:t xml:space="preserve">Site Name: </w:t>
      </w:r>
      <w:proofErr w:type="spellStart"/>
      <w:r w:rsidRPr="00AE471B">
        <w:rPr>
          <w:rFonts w:ascii="Arial" w:hAnsi="Arial" w:cs="Arial"/>
          <w:b/>
        </w:rPr>
        <w:t>Drumkeen</w:t>
      </w:r>
      <w:proofErr w:type="spellEnd"/>
      <w:r w:rsidRPr="00AE471B">
        <w:rPr>
          <w:rFonts w:ascii="Arial" w:hAnsi="Arial" w:cs="Arial"/>
          <w:b/>
        </w:rPr>
        <w:t xml:space="preserve"> House </w:t>
      </w:r>
      <w:smartTag w:uri="urn:schemas-microsoft-com:office:smarttags" w:element="place">
        <w:r w:rsidRPr="00AE471B">
          <w:rPr>
            <w:rFonts w:ascii="Arial" w:hAnsi="Arial" w:cs="Arial"/>
            <w:b/>
          </w:rPr>
          <w:t>Woodland</w:t>
        </w:r>
      </w:smartTag>
      <w:bookmarkEnd w:id="5"/>
      <w:r>
        <w:rPr>
          <w:rFonts w:ascii="Arial" w:hAnsi="Arial" w:cs="Arial"/>
          <w:b/>
        </w:rPr>
        <w:t xml:space="preserve"> </w:t>
      </w:r>
      <w:proofErr w:type="spellStart"/>
      <w:r>
        <w:rPr>
          <w:rFonts w:ascii="Arial" w:hAnsi="Arial" w:cs="Arial"/>
          <w:b/>
        </w:rPr>
        <w:t>pNHA</w:t>
      </w:r>
      <w:bookmarkEnd w:id="6"/>
      <w:proofErr w:type="spellEnd"/>
    </w:p>
    <w:p w:rsidR="008B5C1D" w:rsidRPr="00AE471B" w:rsidRDefault="008B5C1D" w:rsidP="008B5C1D">
      <w:pPr>
        <w:tabs>
          <w:tab w:val="left" w:pos="8460"/>
        </w:tabs>
        <w:autoSpaceDE w:val="0"/>
        <w:autoSpaceDN w:val="0"/>
        <w:adjustRightInd w:val="0"/>
        <w:spacing w:line="276" w:lineRule="auto"/>
        <w:rPr>
          <w:rFonts w:ascii="Arial" w:hAnsi="Arial" w:cs="Arial"/>
          <w:b/>
        </w:rPr>
      </w:pPr>
    </w:p>
    <w:p w:rsidR="008B5C1D" w:rsidRPr="00AE471B" w:rsidRDefault="008B5C1D" w:rsidP="008B5C1D">
      <w:pPr>
        <w:tabs>
          <w:tab w:val="left" w:pos="8460"/>
        </w:tabs>
        <w:autoSpaceDE w:val="0"/>
        <w:autoSpaceDN w:val="0"/>
        <w:adjustRightInd w:val="0"/>
        <w:spacing w:line="276" w:lineRule="auto"/>
        <w:rPr>
          <w:rFonts w:ascii="Arial" w:hAnsi="Arial" w:cs="Arial"/>
          <w:b/>
        </w:rPr>
      </w:pPr>
      <w:r w:rsidRPr="00AE471B">
        <w:rPr>
          <w:rFonts w:ascii="Arial" w:hAnsi="Arial" w:cs="Arial"/>
          <w:b/>
        </w:rPr>
        <w:t>Site Code: 000980</w:t>
      </w:r>
    </w:p>
    <w:p w:rsidR="008B5C1D" w:rsidRPr="00AE471B" w:rsidRDefault="008B5C1D" w:rsidP="008B5C1D">
      <w:pPr>
        <w:tabs>
          <w:tab w:val="left" w:pos="8460"/>
        </w:tabs>
        <w:autoSpaceDE w:val="0"/>
        <w:autoSpaceDN w:val="0"/>
        <w:adjustRightInd w:val="0"/>
        <w:spacing w:line="276" w:lineRule="auto"/>
        <w:rPr>
          <w:rFonts w:ascii="Arial" w:hAnsi="Arial" w:cs="Arial"/>
        </w:rPr>
      </w:pPr>
    </w:p>
    <w:p w:rsidR="008B5C1D" w:rsidRPr="00AE471B" w:rsidRDefault="008B5C1D" w:rsidP="008B5C1D">
      <w:pPr>
        <w:tabs>
          <w:tab w:val="left" w:pos="8460"/>
        </w:tabs>
        <w:autoSpaceDE w:val="0"/>
        <w:autoSpaceDN w:val="0"/>
        <w:adjustRightInd w:val="0"/>
        <w:spacing w:line="276" w:lineRule="auto"/>
        <w:rPr>
          <w:rFonts w:ascii="Arial" w:hAnsi="Arial" w:cs="Arial"/>
        </w:rPr>
      </w:pPr>
      <w:r w:rsidRPr="00AE471B">
        <w:rPr>
          <w:rFonts w:ascii="Arial" w:hAnsi="Arial" w:cs="Arial"/>
        </w:rPr>
        <w:t xml:space="preserve">About 3km north of Cavan, flanking the Cavan – </w:t>
      </w:r>
      <w:proofErr w:type="spellStart"/>
      <w:r w:rsidRPr="00AE471B">
        <w:rPr>
          <w:rFonts w:ascii="Arial" w:hAnsi="Arial" w:cs="Arial"/>
        </w:rPr>
        <w:t>Butlersbridge</w:t>
      </w:r>
      <w:proofErr w:type="spellEnd"/>
      <w:r w:rsidRPr="00AE471B">
        <w:rPr>
          <w:rFonts w:ascii="Arial" w:hAnsi="Arial" w:cs="Arial"/>
        </w:rPr>
        <w:t xml:space="preserve"> road just to the west of Loreto convent, are mainly deciduous, planted woodlands.  These have been designated a proposed Natural Heritage Area (</w:t>
      </w:r>
      <w:proofErr w:type="spellStart"/>
      <w:r w:rsidRPr="00AE471B">
        <w:rPr>
          <w:rFonts w:ascii="Arial" w:hAnsi="Arial" w:cs="Arial"/>
        </w:rPr>
        <w:t>pNHA</w:t>
      </w:r>
      <w:proofErr w:type="spellEnd"/>
      <w:r w:rsidRPr="00AE471B">
        <w:rPr>
          <w:rFonts w:ascii="Arial" w:hAnsi="Arial" w:cs="Arial"/>
        </w:rPr>
        <w:t xml:space="preserve">).  </w:t>
      </w:r>
      <w:proofErr w:type="gramStart"/>
      <w:r w:rsidRPr="00AE471B">
        <w:rPr>
          <w:rFonts w:ascii="Arial" w:hAnsi="Arial" w:cs="Arial"/>
        </w:rPr>
        <w:t xml:space="preserve">This </w:t>
      </w:r>
      <w:proofErr w:type="spellStart"/>
      <w:r w:rsidRPr="00AE471B">
        <w:rPr>
          <w:rFonts w:ascii="Arial" w:hAnsi="Arial" w:cs="Arial"/>
        </w:rPr>
        <w:t>pNHA</w:t>
      </w:r>
      <w:proofErr w:type="spellEnd"/>
      <w:r w:rsidRPr="00AE471B">
        <w:rPr>
          <w:rFonts w:ascii="Arial" w:hAnsi="Arial" w:cs="Arial"/>
        </w:rPr>
        <w:t xml:space="preserve"> lies just outside the large and fragmented Lough </w:t>
      </w:r>
      <w:proofErr w:type="spellStart"/>
      <w:r w:rsidRPr="00AE471B">
        <w:rPr>
          <w:rFonts w:ascii="Arial" w:hAnsi="Arial" w:cs="Arial"/>
        </w:rPr>
        <w:t>Oughter</w:t>
      </w:r>
      <w:proofErr w:type="spellEnd"/>
      <w:r w:rsidRPr="00AE471B">
        <w:rPr>
          <w:rFonts w:ascii="Arial" w:hAnsi="Arial" w:cs="Arial"/>
        </w:rPr>
        <w:t xml:space="preserve"> </w:t>
      </w:r>
      <w:proofErr w:type="spellStart"/>
      <w:r w:rsidRPr="00AE471B">
        <w:rPr>
          <w:rFonts w:ascii="Arial" w:hAnsi="Arial" w:cs="Arial"/>
        </w:rPr>
        <w:t>pNHA</w:t>
      </w:r>
      <w:proofErr w:type="spellEnd"/>
      <w:r w:rsidRPr="00AE471B">
        <w:rPr>
          <w:rFonts w:ascii="Arial" w:hAnsi="Arial" w:cs="Arial"/>
        </w:rPr>
        <w:t>.</w:t>
      </w:r>
      <w:proofErr w:type="gramEnd"/>
    </w:p>
    <w:p w:rsidR="008B5C1D" w:rsidRPr="00AE471B" w:rsidRDefault="008B5C1D" w:rsidP="008B5C1D">
      <w:pPr>
        <w:tabs>
          <w:tab w:val="left" w:pos="8460"/>
        </w:tabs>
        <w:autoSpaceDE w:val="0"/>
        <w:autoSpaceDN w:val="0"/>
        <w:adjustRightInd w:val="0"/>
        <w:spacing w:line="276" w:lineRule="auto"/>
        <w:rPr>
          <w:rFonts w:ascii="Arial" w:hAnsi="Arial" w:cs="Arial"/>
        </w:rPr>
      </w:pPr>
    </w:p>
    <w:p w:rsidR="008B5C1D" w:rsidRPr="00AE471B" w:rsidRDefault="008B5C1D" w:rsidP="008B5C1D">
      <w:pPr>
        <w:tabs>
          <w:tab w:val="left" w:pos="8460"/>
        </w:tabs>
        <w:autoSpaceDE w:val="0"/>
        <w:autoSpaceDN w:val="0"/>
        <w:adjustRightInd w:val="0"/>
        <w:spacing w:line="276" w:lineRule="auto"/>
        <w:rPr>
          <w:rFonts w:ascii="Arial" w:hAnsi="Arial" w:cs="Arial"/>
        </w:rPr>
      </w:pPr>
      <w:r w:rsidRPr="00AE471B">
        <w:rPr>
          <w:rFonts w:ascii="Arial" w:hAnsi="Arial" w:cs="Arial"/>
        </w:rPr>
        <w:t>The main tree species is Beech (</w:t>
      </w:r>
      <w:proofErr w:type="spellStart"/>
      <w:r w:rsidRPr="00AE471B">
        <w:rPr>
          <w:rFonts w:ascii="Arial" w:hAnsi="Arial" w:cs="Arial"/>
          <w:i/>
        </w:rPr>
        <w:t>fagus</w:t>
      </w:r>
      <w:proofErr w:type="spellEnd"/>
      <w:r w:rsidRPr="00AE471B">
        <w:rPr>
          <w:rFonts w:ascii="Arial" w:hAnsi="Arial" w:cs="Arial"/>
          <w:i/>
        </w:rPr>
        <w:t xml:space="preserve"> </w:t>
      </w:r>
      <w:proofErr w:type="spellStart"/>
      <w:r w:rsidRPr="00AE471B">
        <w:rPr>
          <w:rFonts w:ascii="Arial" w:hAnsi="Arial" w:cs="Arial"/>
          <w:i/>
        </w:rPr>
        <w:t>sylvatica</w:t>
      </w:r>
      <w:proofErr w:type="spellEnd"/>
      <w:r w:rsidRPr="00AE471B">
        <w:rPr>
          <w:rFonts w:ascii="Arial" w:hAnsi="Arial" w:cs="Arial"/>
        </w:rPr>
        <w:t>) with Sycamore (</w:t>
      </w:r>
      <w:r w:rsidRPr="00AE471B">
        <w:rPr>
          <w:rFonts w:ascii="Arial" w:hAnsi="Arial" w:cs="Arial"/>
          <w:i/>
        </w:rPr>
        <w:t xml:space="preserve">Acer </w:t>
      </w:r>
      <w:proofErr w:type="spellStart"/>
      <w:r w:rsidRPr="00AE471B">
        <w:rPr>
          <w:rFonts w:ascii="Arial" w:hAnsi="Arial" w:cs="Arial"/>
          <w:i/>
        </w:rPr>
        <w:t>pseudoplantanus</w:t>
      </w:r>
      <w:proofErr w:type="spellEnd"/>
      <w:r w:rsidRPr="00AE471B">
        <w:rPr>
          <w:rFonts w:ascii="Arial" w:hAnsi="Arial" w:cs="Arial"/>
        </w:rPr>
        <w:t xml:space="preserve">) throughout and occasional; </w:t>
      </w:r>
      <w:proofErr w:type="spellStart"/>
      <w:r w:rsidRPr="00AE471B">
        <w:rPr>
          <w:rFonts w:ascii="Arial" w:hAnsi="Arial" w:cs="Arial"/>
        </w:rPr>
        <w:t>yound</w:t>
      </w:r>
      <w:proofErr w:type="spellEnd"/>
      <w:r w:rsidRPr="00AE471B">
        <w:rPr>
          <w:rFonts w:ascii="Arial" w:hAnsi="Arial" w:cs="Arial"/>
        </w:rPr>
        <w:t xml:space="preserve"> Oak (</w:t>
      </w:r>
      <w:proofErr w:type="spellStart"/>
      <w:r w:rsidRPr="00AE471B">
        <w:rPr>
          <w:rFonts w:ascii="Arial" w:hAnsi="Arial" w:cs="Arial"/>
          <w:i/>
        </w:rPr>
        <w:t>Quercus</w:t>
      </w:r>
      <w:proofErr w:type="spellEnd"/>
      <w:r w:rsidRPr="00AE471B">
        <w:rPr>
          <w:rFonts w:ascii="Arial" w:hAnsi="Arial" w:cs="Arial"/>
          <w:i/>
        </w:rPr>
        <w:t xml:space="preserve"> </w:t>
      </w:r>
      <w:r w:rsidRPr="00AE471B">
        <w:rPr>
          <w:rFonts w:ascii="Arial" w:hAnsi="Arial" w:cs="Arial"/>
        </w:rPr>
        <w:t>sp.).  Beech is a tree species that impedes the development of the ground flora, although a ground flora in the less shaded areas, featuring Cleavers (</w:t>
      </w:r>
      <w:proofErr w:type="spellStart"/>
      <w:r w:rsidRPr="00AE471B">
        <w:rPr>
          <w:rFonts w:ascii="Arial" w:hAnsi="Arial" w:cs="Arial"/>
          <w:i/>
        </w:rPr>
        <w:t>Galium</w:t>
      </w:r>
      <w:proofErr w:type="spellEnd"/>
      <w:r w:rsidRPr="00AE471B">
        <w:rPr>
          <w:rFonts w:ascii="Arial" w:hAnsi="Arial" w:cs="Arial"/>
          <w:i/>
        </w:rPr>
        <w:t xml:space="preserve"> </w:t>
      </w:r>
      <w:proofErr w:type="spellStart"/>
      <w:r w:rsidRPr="00AE471B">
        <w:rPr>
          <w:rFonts w:ascii="Arial" w:hAnsi="Arial" w:cs="Arial"/>
          <w:i/>
        </w:rPr>
        <w:t>aparine</w:t>
      </w:r>
      <w:proofErr w:type="spellEnd"/>
      <w:r w:rsidRPr="00AE471B">
        <w:rPr>
          <w:rFonts w:ascii="Arial" w:hAnsi="Arial" w:cs="Arial"/>
        </w:rPr>
        <w:t>), Hogweed (</w:t>
      </w:r>
      <w:proofErr w:type="spellStart"/>
      <w:r w:rsidRPr="00AE471B">
        <w:rPr>
          <w:rFonts w:ascii="Arial" w:hAnsi="Arial" w:cs="Arial"/>
          <w:i/>
        </w:rPr>
        <w:t>Heracleum</w:t>
      </w:r>
      <w:proofErr w:type="spellEnd"/>
      <w:r w:rsidRPr="00AE471B">
        <w:rPr>
          <w:rFonts w:ascii="Arial" w:hAnsi="Arial" w:cs="Arial"/>
          <w:i/>
        </w:rPr>
        <w:t xml:space="preserve"> </w:t>
      </w:r>
      <w:proofErr w:type="spellStart"/>
      <w:r w:rsidRPr="00AE471B">
        <w:rPr>
          <w:rFonts w:ascii="Arial" w:hAnsi="Arial" w:cs="Arial"/>
          <w:i/>
        </w:rPr>
        <w:t>sphondylium</w:t>
      </w:r>
      <w:proofErr w:type="spellEnd"/>
      <w:r w:rsidRPr="00AE471B">
        <w:rPr>
          <w:rFonts w:ascii="Arial" w:hAnsi="Arial" w:cs="Arial"/>
        </w:rPr>
        <w:t>), Herb-</w:t>
      </w:r>
      <w:proofErr w:type="spellStart"/>
      <w:r w:rsidRPr="00AE471B">
        <w:rPr>
          <w:rFonts w:ascii="Arial" w:hAnsi="Arial" w:cs="Arial"/>
        </w:rPr>
        <w:t>robert</w:t>
      </w:r>
      <w:proofErr w:type="spellEnd"/>
      <w:r w:rsidRPr="00AE471B">
        <w:rPr>
          <w:rFonts w:ascii="Arial" w:hAnsi="Arial" w:cs="Arial"/>
        </w:rPr>
        <w:t xml:space="preserve"> (</w:t>
      </w:r>
      <w:r w:rsidRPr="00AE471B">
        <w:rPr>
          <w:rFonts w:ascii="Arial" w:hAnsi="Arial" w:cs="Arial"/>
          <w:i/>
        </w:rPr>
        <w:t xml:space="preserve">Geranium </w:t>
      </w:r>
      <w:proofErr w:type="spellStart"/>
      <w:r w:rsidRPr="00AE471B">
        <w:rPr>
          <w:rFonts w:ascii="Arial" w:hAnsi="Arial" w:cs="Arial"/>
          <w:i/>
        </w:rPr>
        <w:t>robertianum</w:t>
      </w:r>
      <w:proofErr w:type="spellEnd"/>
      <w:r w:rsidRPr="00AE471B">
        <w:rPr>
          <w:rFonts w:ascii="Arial" w:hAnsi="Arial" w:cs="Arial"/>
        </w:rPr>
        <w:t>), Wood Woundwort (</w:t>
      </w:r>
      <w:proofErr w:type="spellStart"/>
      <w:r w:rsidRPr="00AE471B">
        <w:rPr>
          <w:rFonts w:ascii="Arial" w:hAnsi="Arial" w:cs="Arial"/>
          <w:i/>
        </w:rPr>
        <w:t>Stachys</w:t>
      </w:r>
      <w:proofErr w:type="spellEnd"/>
      <w:r w:rsidRPr="00AE471B">
        <w:rPr>
          <w:rFonts w:ascii="Arial" w:hAnsi="Arial" w:cs="Arial"/>
          <w:i/>
        </w:rPr>
        <w:t xml:space="preserve"> </w:t>
      </w:r>
      <w:proofErr w:type="spellStart"/>
      <w:r w:rsidRPr="00AE471B">
        <w:rPr>
          <w:rFonts w:ascii="Arial" w:hAnsi="Arial" w:cs="Arial"/>
          <w:i/>
        </w:rPr>
        <w:t>sylvatica</w:t>
      </w:r>
      <w:proofErr w:type="spellEnd"/>
      <w:r w:rsidRPr="00AE471B">
        <w:rPr>
          <w:rFonts w:ascii="Arial" w:hAnsi="Arial" w:cs="Arial"/>
        </w:rPr>
        <w:t xml:space="preserve">), and in damper areas, </w:t>
      </w:r>
      <w:proofErr w:type="spellStart"/>
      <w:r w:rsidRPr="00AE471B">
        <w:rPr>
          <w:rFonts w:ascii="Arial" w:hAnsi="Arial" w:cs="Arial"/>
        </w:rPr>
        <w:t>Ramsons</w:t>
      </w:r>
      <w:proofErr w:type="spellEnd"/>
      <w:r w:rsidRPr="00AE471B">
        <w:rPr>
          <w:rFonts w:ascii="Arial" w:hAnsi="Arial" w:cs="Arial"/>
        </w:rPr>
        <w:t xml:space="preserve"> (</w:t>
      </w:r>
      <w:proofErr w:type="spellStart"/>
      <w:r w:rsidRPr="00AE471B">
        <w:rPr>
          <w:rFonts w:ascii="Arial" w:hAnsi="Arial" w:cs="Arial"/>
          <w:i/>
        </w:rPr>
        <w:t>Allium</w:t>
      </w:r>
      <w:proofErr w:type="spellEnd"/>
      <w:r w:rsidRPr="00AE471B">
        <w:rPr>
          <w:rFonts w:ascii="Arial" w:hAnsi="Arial" w:cs="Arial"/>
          <w:i/>
        </w:rPr>
        <w:t xml:space="preserve"> </w:t>
      </w:r>
      <w:proofErr w:type="spellStart"/>
      <w:r w:rsidRPr="00AE471B">
        <w:rPr>
          <w:rFonts w:ascii="Arial" w:hAnsi="Arial" w:cs="Arial"/>
          <w:i/>
        </w:rPr>
        <w:t>ursinum</w:t>
      </w:r>
      <w:proofErr w:type="spellEnd"/>
      <w:r w:rsidRPr="00AE471B">
        <w:rPr>
          <w:rFonts w:ascii="Arial" w:hAnsi="Arial" w:cs="Arial"/>
        </w:rPr>
        <w:t>).</w:t>
      </w:r>
    </w:p>
    <w:p w:rsidR="008B5C1D" w:rsidRPr="00AE471B" w:rsidRDefault="008B5C1D" w:rsidP="008B5C1D">
      <w:pPr>
        <w:tabs>
          <w:tab w:val="left" w:pos="8460"/>
        </w:tabs>
        <w:autoSpaceDE w:val="0"/>
        <w:autoSpaceDN w:val="0"/>
        <w:adjustRightInd w:val="0"/>
        <w:spacing w:line="276" w:lineRule="auto"/>
        <w:rPr>
          <w:rFonts w:ascii="Arial" w:hAnsi="Arial" w:cs="Arial"/>
        </w:rPr>
      </w:pPr>
    </w:p>
    <w:p w:rsidR="008B5C1D" w:rsidRPr="00AE471B" w:rsidRDefault="008B5C1D" w:rsidP="008B5C1D">
      <w:pPr>
        <w:tabs>
          <w:tab w:val="left" w:pos="8460"/>
        </w:tabs>
        <w:autoSpaceDE w:val="0"/>
        <w:autoSpaceDN w:val="0"/>
        <w:adjustRightInd w:val="0"/>
        <w:spacing w:line="276" w:lineRule="auto"/>
        <w:rPr>
          <w:rFonts w:ascii="Arial" w:hAnsi="Arial" w:cs="Arial"/>
        </w:rPr>
      </w:pPr>
      <w:r w:rsidRPr="00AE471B">
        <w:rPr>
          <w:rFonts w:ascii="Arial" w:hAnsi="Arial" w:cs="Arial"/>
        </w:rPr>
        <w:t xml:space="preserve">The site features a small stream, which is fringed by Alder, and a small lake.  The NHA boundary follows the old lakeshore, which now includes a small area of wet </w:t>
      </w:r>
      <w:proofErr w:type="spellStart"/>
      <w:r w:rsidRPr="00AE471B">
        <w:rPr>
          <w:rFonts w:ascii="Arial" w:hAnsi="Arial" w:cs="Arial"/>
        </w:rPr>
        <w:t>rushy</w:t>
      </w:r>
      <w:proofErr w:type="spellEnd"/>
      <w:r w:rsidRPr="00AE471B">
        <w:rPr>
          <w:rFonts w:ascii="Arial" w:hAnsi="Arial" w:cs="Arial"/>
        </w:rPr>
        <w:t xml:space="preserve"> grassland with Creeping Bent (</w:t>
      </w:r>
      <w:proofErr w:type="spellStart"/>
      <w:r w:rsidRPr="00AE471B">
        <w:rPr>
          <w:rFonts w:ascii="Arial" w:hAnsi="Arial" w:cs="Arial"/>
          <w:i/>
        </w:rPr>
        <w:t>Agrostis</w:t>
      </w:r>
      <w:proofErr w:type="spellEnd"/>
      <w:r w:rsidRPr="00AE471B">
        <w:rPr>
          <w:rFonts w:ascii="Arial" w:hAnsi="Arial" w:cs="Arial"/>
          <w:i/>
        </w:rPr>
        <w:t xml:space="preserve"> </w:t>
      </w:r>
      <w:proofErr w:type="spellStart"/>
      <w:r w:rsidRPr="00AE471B">
        <w:rPr>
          <w:rFonts w:ascii="Arial" w:hAnsi="Arial" w:cs="Arial"/>
          <w:i/>
        </w:rPr>
        <w:t>stolonifera</w:t>
      </w:r>
      <w:proofErr w:type="spellEnd"/>
      <w:r w:rsidRPr="00AE471B">
        <w:rPr>
          <w:rFonts w:ascii="Arial" w:hAnsi="Arial" w:cs="Arial"/>
        </w:rPr>
        <w:t>) and Soft Rush (</w:t>
      </w:r>
      <w:proofErr w:type="spellStart"/>
      <w:r w:rsidRPr="00AE471B">
        <w:rPr>
          <w:rFonts w:ascii="Arial" w:hAnsi="Arial" w:cs="Arial"/>
          <w:i/>
        </w:rPr>
        <w:t>Juncus</w:t>
      </w:r>
      <w:proofErr w:type="spellEnd"/>
      <w:r w:rsidRPr="00AE471B">
        <w:rPr>
          <w:rFonts w:ascii="Arial" w:hAnsi="Arial" w:cs="Arial"/>
          <w:i/>
        </w:rPr>
        <w:t xml:space="preserve"> </w:t>
      </w:r>
      <w:proofErr w:type="spellStart"/>
      <w:r w:rsidRPr="00AE471B">
        <w:rPr>
          <w:rFonts w:ascii="Arial" w:hAnsi="Arial" w:cs="Arial"/>
          <w:i/>
        </w:rPr>
        <w:t>effusus</w:t>
      </w:r>
      <w:proofErr w:type="spellEnd"/>
      <w:r w:rsidRPr="00AE471B">
        <w:rPr>
          <w:rFonts w:ascii="Arial" w:hAnsi="Arial" w:cs="Arial"/>
        </w:rPr>
        <w:t>) with invasive Alder and Willow (</w:t>
      </w:r>
      <w:r w:rsidRPr="00AE471B">
        <w:rPr>
          <w:rFonts w:ascii="Arial" w:hAnsi="Arial" w:cs="Arial"/>
          <w:i/>
        </w:rPr>
        <w:t xml:space="preserve">Salix </w:t>
      </w:r>
      <w:r w:rsidRPr="00AE471B">
        <w:rPr>
          <w:rFonts w:ascii="Arial" w:hAnsi="Arial" w:cs="Arial"/>
        </w:rPr>
        <w:t>sp.), the open water is fringed by swamp.</w:t>
      </w:r>
    </w:p>
    <w:p w:rsidR="008B5C1D" w:rsidRPr="00AE471B" w:rsidRDefault="008B5C1D" w:rsidP="008B5C1D">
      <w:pPr>
        <w:tabs>
          <w:tab w:val="left" w:pos="8460"/>
        </w:tabs>
        <w:autoSpaceDE w:val="0"/>
        <w:autoSpaceDN w:val="0"/>
        <w:adjustRightInd w:val="0"/>
        <w:spacing w:line="276" w:lineRule="auto"/>
        <w:rPr>
          <w:rFonts w:ascii="Arial" w:hAnsi="Arial" w:cs="Arial"/>
        </w:rPr>
      </w:pPr>
    </w:p>
    <w:p w:rsidR="008B5C1D" w:rsidRPr="00AE471B" w:rsidRDefault="008B5C1D" w:rsidP="008B5C1D">
      <w:pPr>
        <w:tabs>
          <w:tab w:val="left" w:pos="8460"/>
        </w:tabs>
        <w:autoSpaceDE w:val="0"/>
        <w:autoSpaceDN w:val="0"/>
        <w:adjustRightInd w:val="0"/>
        <w:spacing w:line="276" w:lineRule="auto"/>
        <w:rPr>
          <w:rFonts w:ascii="Arial" w:hAnsi="Arial" w:cs="Arial"/>
        </w:rPr>
      </w:pPr>
      <w:r w:rsidRPr="00AE471B">
        <w:rPr>
          <w:rFonts w:ascii="Arial" w:hAnsi="Arial" w:cs="Arial"/>
        </w:rPr>
        <w:t xml:space="preserve">This is not </w:t>
      </w:r>
      <w:proofErr w:type="gramStart"/>
      <w:r w:rsidRPr="00AE471B">
        <w:rPr>
          <w:rFonts w:ascii="Arial" w:hAnsi="Arial" w:cs="Arial"/>
        </w:rPr>
        <w:t>an extensive</w:t>
      </w:r>
      <w:proofErr w:type="gramEnd"/>
      <w:r w:rsidRPr="00AE471B">
        <w:rPr>
          <w:rFonts w:ascii="Arial" w:hAnsi="Arial" w:cs="Arial"/>
        </w:rPr>
        <w:t xml:space="preserve"> woodland and is not natural in character, however because of the paucity of woodlands in the locality, any deciduous woodland tract of a reasonable size and maturity is of local importance.  The small lake, although not in </w:t>
      </w:r>
      <w:proofErr w:type="gramStart"/>
      <w:r w:rsidRPr="00AE471B">
        <w:rPr>
          <w:rFonts w:ascii="Arial" w:hAnsi="Arial" w:cs="Arial"/>
        </w:rPr>
        <w:t>itself</w:t>
      </w:r>
      <w:proofErr w:type="gramEnd"/>
      <w:r w:rsidRPr="00AE471B">
        <w:rPr>
          <w:rFonts w:ascii="Arial" w:hAnsi="Arial" w:cs="Arial"/>
        </w:rPr>
        <w:t xml:space="preserve"> significant amongst the many other </w:t>
      </w:r>
      <w:proofErr w:type="spellStart"/>
      <w:r w:rsidRPr="00AE471B">
        <w:rPr>
          <w:rFonts w:ascii="Arial" w:hAnsi="Arial" w:cs="Arial"/>
        </w:rPr>
        <w:t>interdrumlin</w:t>
      </w:r>
      <w:proofErr w:type="spellEnd"/>
      <w:r w:rsidRPr="00AE471B">
        <w:rPr>
          <w:rFonts w:ascii="Arial" w:hAnsi="Arial" w:cs="Arial"/>
        </w:rPr>
        <w:t xml:space="preserve"> lakes and wetlands found nearby, does add diversity to this </w:t>
      </w:r>
      <w:proofErr w:type="spellStart"/>
      <w:r w:rsidRPr="00AE471B">
        <w:rPr>
          <w:rFonts w:ascii="Arial" w:hAnsi="Arial" w:cs="Arial"/>
        </w:rPr>
        <w:t>pNHA</w:t>
      </w:r>
      <w:proofErr w:type="spellEnd"/>
      <w:r w:rsidRPr="00AE471B">
        <w:rPr>
          <w:rFonts w:ascii="Arial" w:hAnsi="Arial" w:cs="Arial"/>
        </w:rPr>
        <w:t>.</w:t>
      </w:r>
    </w:p>
    <w:p w:rsidR="008B5C1D" w:rsidRDefault="008B5C1D" w:rsidP="008B5C1D">
      <w:pPr>
        <w:pStyle w:val="NormalWeb"/>
        <w:spacing w:line="276" w:lineRule="auto"/>
        <w:ind w:right="252"/>
        <w:outlineLvl w:val="1"/>
        <w:rPr>
          <w:rStyle w:val="sm-document-name-style1"/>
          <w:color w:val="auto"/>
          <w:lang w:val="en-IE"/>
        </w:rPr>
      </w:pPr>
    </w:p>
    <w:p w:rsidR="008B5C1D" w:rsidRPr="00AE471B" w:rsidRDefault="008B5C1D" w:rsidP="008B5C1D">
      <w:pPr>
        <w:pStyle w:val="NormalWeb"/>
        <w:spacing w:line="276" w:lineRule="auto"/>
        <w:ind w:right="252"/>
        <w:outlineLvl w:val="1"/>
        <w:rPr>
          <w:rStyle w:val="sm-document-name-style1"/>
          <w:color w:val="auto"/>
          <w:lang w:val="en-IE"/>
        </w:rPr>
      </w:pPr>
      <w:bookmarkStart w:id="9" w:name="_Toc188419986"/>
      <w:r w:rsidRPr="00AE471B">
        <w:rPr>
          <w:rStyle w:val="sm-document-name-style1"/>
          <w:color w:val="auto"/>
          <w:lang w:val="en-IE"/>
        </w:rPr>
        <w:t xml:space="preserve">Lough </w:t>
      </w:r>
      <w:proofErr w:type="spellStart"/>
      <w:r w:rsidRPr="00AE471B">
        <w:rPr>
          <w:rStyle w:val="sm-document-name-style1"/>
          <w:color w:val="auto"/>
          <w:lang w:val="en-IE"/>
        </w:rPr>
        <w:t>Oughter</w:t>
      </w:r>
      <w:proofErr w:type="spellEnd"/>
      <w:r w:rsidRPr="00AE471B">
        <w:rPr>
          <w:rStyle w:val="sm-document-name-style1"/>
          <w:color w:val="auto"/>
          <w:lang w:val="en-IE"/>
        </w:rPr>
        <w:t xml:space="preserve"> &amp; Associated Loughs (000007)</w:t>
      </w:r>
      <w:bookmarkEnd w:id="7"/>
      <w:bookmarkEnd w:id="8"/>
      <w:r>
        <w:rPr>
          <w:rStyle w:val="sm-document-name-style1"/>
          <w:color w:val="auto"/>
          <w:lang w:val="en-IE"/>
        </w:rPr>
        <w:t xml:space="preserve"> SAC</w:t>
      </w:r>
      <w:bookmarkEnd w:id="9"/>
    </w:p>
    <w:p w:rsidR="008B5C1D" w:rsidRPr="007150D5" w:rsidRDefault="008B5C1D" w:rsidP="008B5C1D">
      <w:pPr>
        <w:pStyle w:val="NormalWeb"/>
        <w:spacing w:line="276" w:lineRule="auto"/>
        <w:ind w:right="252"/>
        <w:rPr>
          <w:rStyle w:val="sm-default-style"/>
          <w:rFonts w:ascii="Arial" w:hAnsi="Arial" w:cs="Arial"/>
          <w:b/>
          <w:lang w:val="en-IE"/>
        </w:rPr>
      </w:pPr>
      <w:r w:rsidRPr="007150D5">
        <w:rPr>
          <w:rStyle w:val="sm-default-style"/>
          <w:rFonts w:ascii="Arial" w:hAnsi="Arial" w:cs="Arial"/>
          <w:b/>
          <w:lang w:val="en-IE"/>
        </w:rPr>
        <w:t xml:space="preserve">Site Code: 000007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 xml:space="preserve">Lough </w:t>
      </w:r>
      <w:proofErr w:type="spellStart"/>
      <w:r w:rsidRPr="00AE471B">
        <w:rPr>
          <w:rStyle w:val="sm-default-style"/>
          <w:rFonts w:ascii="Arial" w:hAnsi="Arial" w:cs="Arial"/>
          <w:lang w:val="en-IE"/>
        </w:rPr>
        <w:t>Oughter</w:t>
      </w:r>
      <w:proofErr w:type="spellEnd"/>
      <w:r w:rsidRPr="00AE471B">
        <w:rPr>
          <w:rStyle w:val="sm-default-style"/>
          <w:rFonts w:ascii="Arial" w:hAnsi="Arial" w:cs="Arial"/>
          <w:lang w:val="en-IE"/>
        </w:rPr>
        <w:t xml:space="preserve"> and its associated </w:t>
      </w:r>
      <w:proofErr w:type="spellStart"/>
      <w:r w:rsidRPr="00AE471B">
        <w:rPr>
          <w:rStyle w:val="sm-default-style"/>
          <w:rFonts w:ascii="Arial" w:hAnsi="Arial" w:cs="Arial"/>
          <w:lang w:val="en-IE"/>
        </w:rPr>
        <w:t>loughs</w:t>
      </w:r>
      <w:proofErr w:type="spellEnd"/>
      <w:r w:rsidRPr="00AE471B">
        <w:rPr>
          <w:rStyle w:val="sm-default-style"/>
          <w:rFonts w:ascii="Arial" w:hAnsi="Arial" w:cs="Arial"/>
          <w:lang w:val="en-IE"/>
        </w:rPr>
        <w:t xml:space="preserve"> occupy much of the lowland drumlin belt in north and central Cavan between Upper Lough Erne, </w:t>
      </w:r>
      <w:proofErr w:type="spellStart"/>
      <w:r w:rsidRPr="00AE471B">
        <w:rPr>
          <w:rStyle w:val="sm-default-style"/>
          <w:rFonts w:ascii="Arial" w:hAnsi="Arial" w:cs="Arial"/>
          <w:lang w:val="en-IE"/>
        </w:rPr>
        <w:t>Killeshandra</w:t>
      </w:r>
      <w:proofErr w:type="spellEnd"/>
      <w:r w:rsidRPr="00AE471B">
        <w:rPr>
          <w:rStyle w:val="sm-default-style"/>
          <w:rFonts w:ascii="Arial" w:hAnsi="Arial" w:cs="Arial"/>
          <w:lang w:val="en-IE"/>
        </w:rPr>
        <w:t xml:space="preserve"> and Cavan town. The site is a maze of waterways, islands, small lakes and peninsulas including some 90 inter-drumlin lakes and 14 basins in the course of the </w:t>
      </w:r>
      <w:smartTag w:uri="urn:schemas-microsoft-com:office:smarttags" w:element="place">
        <w:smartTag w:uri="urn:schemas-microsoft-com:office:smarttags" w:element="PlaceName">
          <w:r w:rsidRPr="00AE471B">
            <w:rPr>
              <w:rStyle w:val="sm-default-style"/>
              <w:rFonts w:ascii="Arial" w:hAnsi="Arial" w:cs="Arial"/>
              <w:lang w:val="en-IE"/>
            </w:rPr>
            <w:t>Erne</w:t>
          </w:r>
        </w:smartTag>
        <w:r w:rsidRPr="00AE471B">
          <w:rPr>
            <w:rStyle w:val="sm-default-style"/>
            <w:rFonts w:ascii="Arial" w:hAnsi="Arial" w:cs="Arial"/>
            <w:lang w:val="en-IE"/>
          </w:rPr>
          <w:t xml:space="preserve"> </w:t>
        </w:r>
        <w:smartTag w:uri="urn:schemas-microsoft-com:office:smarttags" w:element="PlaceType">
          <w:r w:rsidRPr="00AE471B">
            <w:rPr>
              <w:rStyle w:val="sm-default-style"/>
              <w:rFonts w:ascii="Arial" w:hAnsi="Arial" w:cs="Arial"/>
              <w:lang w:val="en-IE"/>
            </w:rPr>
            <w:t>River</w:t>
          </w:r>
        </w:smartTag>
      </w:smartTag>
      <w:r w:rsidRPr="00AE471B">
        <w:rPr>
          <w:rStyle w:val="sm-default-style"/>
          <w:rFonts w:ascii="Arial" w:hAnsi="Arial" w:cs="Arial"/>
          <w:lang w:val="en-IE"/>
        </w:rPr>
        <w:t xml:space="preserve">. The area lies on Silurian and Ordovician strata with Carboniferous limestone immediately surrounding.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 xml:space="preserve">This site is a candidate Special Area of Conservation for natural </w:t>
      </w:r>
      <w:proofErr w:type="spellStart"/>
      <w:r w:rsidRPr="00AE471B">
        <w:rPr>
          <w:rStyle w:val="sm-default-style"/>
          <w:rFonts w:ascii="Arial" w:hAnsi="Arial" w:cs="Arial"/>
          <w:lang w:val="en-IE"/>
        </w:rPr>
        <w:t>eutrophic</w:t>
      </w:r>
      <w:proofErr w:type="spellEnd"/>
      <w:r w:rsidRPr="00AE471B">
        <w:rPr>
          <w:rStyle w:val="sm-default-style"/>
          <w:rFonts w:ascii="Arial" w:hAnsi="Arial" w:cs="Arial"/>
          <w:lang w:val="en-IE"/>
        </w:rPr>
        <w:t xml:space="preserve"> lakes and bog woodland, two habitats listed on Annex I of the E.U. Habitats Directive and for the otter, a species listed on Annex II of the same Directive. The site also contains areas of dry woodland, marsh, </w:t>
      </w:r>
      <w:proofErr w:type="spellStart"/>
      <w:r w:rsidRPr="00AE471B">
        <w:rPr>
          <w:rStyle w:val="sm-default-style"/>
          <w:rFonts w:ascii="Arial" w:hAnsi="Arial" w:cs="Arial"/>
          <w:lang w:val="en-IE"/>
        </w:rPr>
        <w:t>reedbed</w:t>
      </w:r>
      <w:proofErr w:type="spellEnd"/>
      <w:r w:rsidRPr="00AE471B">
        <w:rPr>
          <w:rStyle w:val="sm-default-style"/>
          <w:rFonts w:ascii="Arial" w:hAnsi="Arial" w:cs="Arial"/>
          <w:lang w:val="en-IE"/>
        </w:rPr>
        <w:t xml:space="preserve"> and wet pasture.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Drainage within the area is inefficient and the water levels prone to natural fluctuation as a result. The regularly flooded areas still accommodate a variety of specialist plant species such as Amphibious Bistort (</w:t>
      </w:r>
      <w:proofErr w:type="spellStart"/>
      <w:r w:rsidRPr="00AE471B">
        <w:rPr>
          <w:rStyle w:val="sm-default-style"/>
          <w:rFonts w:ascii="Arial" w:hAnsi="Arial" w:cs="Arial"/>
          <w:lang w:val="en-IE"/>
        </w:rPr>
        <w:t>Polygonum</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amphibium</w:t>
      </w:r>
      <w:proofErr w:type="spellEnd"/>
      <w:r w:rsidRPr="00AE471B">
        <w:rPr>
          <w:rStyle w:val="sm-default-style"/>
          <w:rFonts w:ascii="Arial" w:hAnsi="Arial" w:cs="Arial"/>
          <w:lang w:val="en-IE"/>
        </w:rPr>
        <w:t>) and Marsh Foxtail (</w:t>
      </w:r>
      <w:proofErr w:type="spellStart"/>
      <w:r w:rsidRPr="00AE471B">
        <w:rPr>
          <w:rStyle w:val="sm-default-style"/>
          <w:rFonts w:ascii="Arial" w:hAnsi="Arial" w:cs="Arial"/>
          <w:lang w:val="en-IE"/>
        </w:rPr>
        <w:t>Alopecurus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geniculatus</w:t>
      </w:r>
      <w:proofErr w:type="spellEnd"/>
      <w:r w:rsidRPr="00AE471B">
        <w:rPr>
          <w:rStyle w:val="sm-default-style"/>
          <w:rFonts w:ascii="Arial" w:hAnsi="Arial" w:cs="Arial"/>
          <w:lang w:val="en-IE"/>
        </w:rPr>
        <w:t>), as well as rarer species such as Needle Spike-Rush (</w:t>
      </w:r>
      <w:proofErr w:type="spellStart"/>
      <w:r w:rsidRPr="00AE471B">
        <w:rPr>
          <w:rStyle w:val="sm-default-style"/>
          <w:rFonts w:ascii="Arial" w:hAnsi="Arial" w:cs="Arial"/>
          <w:lang w:val="en-IE"/>
        </w:rPr>
        <w:t>Eleocharis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acicularis</w:t>
      </w:r>
      <w:proofErr w:type="spellEnd"/>
      <w:r w:rsidRPr="00AE471B">
        <w:rPr>
          <w:rStyle w:val="sm-default-style"/>
          <w:rFonts w:ascii="Arial" w:hAnsi="Arial" w:cs="Arial"/>
          <w:lang w:val="en-IE"/>
        </w:rPr>
        <w:t xml:space="preserve">) and Lesser </w:t>
      </w:r>
      <w:proofErr w:type="spellStart"/>
      <w:r w:rsidRPr="00AE471B">
        <w:rPr>
          <w:rStyle w:val="sm-default-style"/>
          <w:rFonts w:ascii="Arial" w:hAnsi="Arial" w:cs="Arial"/>
          <w:lang w:val="en-IE"/>
        </w:rPr>
        <w:t>Marshwort</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Apium</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inundatum</w:t>
      </w:r>
      <w:proofErr w:type="spellEnd"/>
      <w:r w:rsidRPr="00AE471B">
        <w:rPr>
          <w:rStyle w:val="sm-default-style"/>
          <w:rFonts w:ascii="Arial" w:hAnsi="Arial" w:cs="Arial"/>
          <w:lang w:val="en-IE"/>
        </w:rPr>
        <w:t xml:space="preserve">).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The lakes and basins are shallow, and the water well mixed and nutrient rich (</w:t>
      </w:r>
      <w:proofErr w:type="spellStart"/>
      <w:r w:rsidRPr="00AE471B">
        <w:rPr>
          <w:rStyle w:val="sm-default-style"/>
          <w:rFonts w:ascii="Arial" w:hAnsi="Arial" w:cs="Arial"/>
          <w:lang w:val="en-IE"/>
        </w:rPr>
        <w:t>eutrophic</w:t>
      </w:r>
      <w:proofErr w:type="spellEnd"/>
      <w:r w:rsidRPr="00AE471B">
        <w:rPr>
          <w:rStyle w:val="sm-default-style"/>
          <w:rFonts w:ascii="Arial" w:hAnsi="Arial" w:cs="Arial"/>
          <w:lang w:val="en-IE"/>
        </w:rPr>
        <w:t>). The aquatic flora is varied with several pondweed species such as Blunt-leaved Pondweed (</w:t>
      </w:r>
      <w:proofErr w:type="spellStart"/>
      <w:r w:rsidRPr="00AE471B">
        <w:rPr>
          <w:rStyle w:val="sm-default-style"/>
          <w:rFonts w:ascii="Arial" w:hAnsi="Arial" w:cs="Arial"/>
          <w:lang w:val="en-IE"/>
        </w:rPr>
        <w:t>Potamogeton</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obtusifolius</w:t>
      </w:r>
      <w:proofErr w:type="spellEnd"/>
      <w:r w:rsidRPr="00AE471B">
        <w:rPr>
          <w:rStyle w:val="sm-default-style"/>
          <w:rFonts w:ascii="Arial" w:hAnsi="Arial" w:cs="Arial"/>
          <w:lang w:val="en-IE"/>
        </w:rPr>
        <w:t>), Shining Pondweed (</w:t>
      </w:r>
      <w:proofErr w:type="spellStart"/>
      <w:r w:rsidRPr="00AE471B">
        <w:rPr>
          <w:rStyle w:val="sm-default-style"/>
          <w:rFonts w:ascii="Arial" w:hAnsi="Arial" w:cs="Arial"/>
          <w:lang w:val="en-IE"/>
        </w:rPr>
        <w:t>Potamogeton</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lucens</w:t>
      </w:r>
      <w:proofErr w:type="spellEnd"/>
      <w:r w:rsidRPr="00AE471B">
        <w:rPr>
          <w:rStyle w:val="sm-default-style"/>
          <w:rFonts w:ascii="Arial" w:hAnsi="Arial" w:cs="Arial"/>
          <w:lang w:val="en-IE"/>
        </w:rPr>
        <w:t>), Broad-leaved Pondweed (</w:t>
      </w:r>
      <w:proofErr w:type="spellStart"/>
      <w:r w:rsidRPr="00AE471B">
        <w:rPr>
          <w:rStyle w:val="sm-default-style"/>
          <w:rFonts w:ascii="Arial" w:hAnsi="Arial" w:cs="Arial"/>
          <w:lang w:val="en-IE"/>
        </w:rPr>
        <w:t>Potamogeton</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natans</w:t>
      </w:r>
      <w:proofErr w:type="spellEnd"/>
      <w:r w:rsidRPr="00AE471B">
        <w:rPr>
          <w:rStyle w:val="sm-default-style"/>
          <w:rFonts w:ascii="Arial" w:hAnsi="Arial" w:cs="Arial"/>
          <w:lang w:val="en-IE"/>
        </w:rPr>
        <w:t>), Reddish Pondweed (</w:t>
      </w:r>
      <w:proofErr w:type="spellStart"/>
      <w:r w:rsidRPr="00AE471B">
        <w:rPr>
          <w:rStyle w:val="sm-default-style"/>
          <w:rFonts w:ascii="Arial" w:hAnsi="Arial" w:cs="Arial"/>
          <w:lang w:val="en-IE"/>
        </w:rPr>
        <w:t>Potamogeton</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alpinus</w:t>
      </w:r>
      <w:proofErr w:type="spellEnd"/>
      <w:r w:rsidRPr="00AE471B">
        <w:rPr>
          <w:rStyle w:val="sm-default-style"/>
          <w:rFonts w:ascii="Arial" w:hAnsi="Arial" w:cs="Arial"/>
          <w:lang w:val="en-IE"/>
        </w:rPr>
        <w:t>) and Various-leaved Pondweed (</w:t>
      </w:r>
      <w:proofErr w:type="spellStart"/>
      <w:r w:rsidRPr="00AE471B">
        <w:rPr>
          <w:rStyle w:val="sm-default-style"/>
          <w:rFonts w:ascii="Arial" w:hAnsi="Arial" w:cs="Arial"/>
          <w:lang w:val="en-IE"/>
        </w:rPr>
        <w:t>Potamogeton</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gramineus</w:t>
      </w:r>
      <w:proofErr w:type="spellEnd"/>
      <w:r w:rsidRPr="00AE471B">
        <w:rPr>
          <w:rStyle w:val="sm-default-style"/>
          <w:rFonts w:ascii="Arial" w:hAnsi="Arial" w:cs="Arial"/>
          <w:lang w:val="en-IE"/>
        </w:rPr>
        <w:t>). Typical in the zone of aquatic plants are Yellow Water-lily (</w:t>
      </w:r>
      <w:proofErr w:type="spellStart"/>
      <w:r w:rsidRPr="00AE471B">
        <w:rPr>
          <w:rStyle w:val="sm-default-style"/>
          <w:rFonts w:ascii="Arial" w:hAnsi="Arial" w:cs="Arial"/>
          <w:lang w:val="en-IE"/>
        </w:rPr>
        <w:t>Nuphar</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lutea</w:t>
      </w:r>
      <w:proofErr w:type="spellEnd"/>
      <w:r w:rsidRPr="00AE471B">
        <w:rPr>
          <w:rStyle w:val="sm-default-style"/>
          <w:rFonts w:ascii="Arial" w:hAnsi="Arial" w:cs="Arial"/>
          <w:lang w:val="en-IE"/>
        </w:rPr>
        <w:t xml:space="preserve">), Canadian Pondweed (Elodea </w:t>
      </w:r>
      <w:proofErr w:type="spellStart"/>
      <w:r w:rsidRPr="00AE471B">
        <w:rPr>
          <w:rStyle w:val="sm-default-style"/>
          <w:rFonts w:ascii="Arial" w:hAnsi="Arial" w:cs="Arial"/>
          <w:lang w:val="en-IE"/>
        </w:rPr>
        <w:t>canadensis</w:t>
      </w:r>
      <w:proofErr w:type="spellEnd"/>
      <w:r w:rsidRPr="00AE471B">
        <w:rPr>
          <w:rStyle w:val="sm-default-style"/>
          <w:rFonts w:ascii="Arial" w:hAnsi="Arial" w:cs="Arial"/>
          <w:lang w:val="en-IE"/>
        </w:rPr>
        <w:t>), Mare's Tail (</w:t>
      </w:r>
      <w:proofErr w:type="spellStart"/>
      <w:r w:rsidRPr="00AE471B">
        <w:rPr>
          <w:rStyle w:val="sm-default-style"/>
          <w:rFonts w:ascii="Arial" w:hAnsi="Arial" w:cs="Arial"/>
          <w:lang w:val="en-IE"/>
        </w:rPr>
        <w:t>Hippuris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vulgaris</w:t>
      </w:r>
      <w:proofErr w:type="spellEnd"/>
      <w:r w:rsidRPr="00AE471B">
        <w:rPr>
          <w:rStyle w:val="sm-default-style"/>
          <w:rFonts w:ascii="Arial" w:hAnsi="Arial" w:cs="Arial"/>
          <w:lang w:val="en-IE"/>
        </w:rPr>
        <w:t>), Water Milfoil (</w:t>
      </w:r>
      <w:proofErr w:type="spellStart"/>
      <w:r w:rsidRPr="00AE471B">
        <w:rPr>
          <w:rStyle w:val="sm-default-style"/>
          <w:rFonts w:ascii="Arial" w:hAnsi="Arial" w:cs="Arial"/>
          <w:lang w:val="en-IE"/>
        </w:rPr>
        <w:t>Myriophyllum</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spicatum</w:t>
      </w:r>
      <w:proofErr w:type="spellEnd"/>
      <w:r w:rsidRPr="00AE471B">
        <w:rPr>
          <w:rStyle w:val="sm-default-style"/>
          <w:rFonts w:ascii="Arial" w:hAnsi="Arial" w:cs="Arial"/>
          <w:lang w:val="en-IE"/>
        </w:rPr>
        <w:t xml:space="preserve">), Brooklime (Veronica </w:t>
      </w:r>
      <w:proofErr w:type="spellStart"/>
      <w:r w:rsidRPr="00AE471B">
        <w:rPr>
          <w:rStyle w:val="sm-default-style"/>
          <w:rFonts w:ascii="Arial" w:hAnsi="Arial" w:cs="Arial"/>
          <w:lang w:val="en-IE"/>
        </w:rPr>
        <w:t>beccabunga</w:t>
      </w:r>
      <w:proofErr w:type="spellEnd"/>
      <w:r w:rsidRPr="00AE471B">
        <w:rPr>
          <w:rStyle w:val="sm-default-style"/>
          <w:rFonts w:ascii="Arial" w:hAnsi="Arial" w:cs="Arial"/>
          <w:lang w:val="en-IE"/>
        </w:rPr>
        <w:t>), Water Dropwort (</w:t>
      </w:r>
      <w:proofErr w:type="spellStart"/>
      <w:r w:rsidRPr="00AE471B">
        <w:rPr>
          <w:rStyle w:val="sm-default-style"/>
          <w:rFonts w:ascii="Arial" w:hAnsi="Arial" w:cs="Arial"/>
          <w:lang w:val="en-IE"/>
        </w:rPr>
        <w:t>Oenanthe</w:t>
      </w:r>
      <w:proofErr w:type="spellEnd"/>
      <w:r w:rsidRPr="00AE471B">
        <w:rPr>
          <w:rStyle w:val="sm-default-style"/>
          <w:rFonts w:ascii="Arial" w:hAnsi="Arial" w:cs="Arial"/>
          <w:lang w:val="en-IE"/>
        </w:rPr>
        <w:t xml:space="preserve"> spp.) and Starwort (</w:t>
      </w:r>
      <w:proofErr w:type="spellStart"/>
      <w:r w:rsidRPr="00AE471B">
        <w:rPr>
          <w:rStyle w:val="sm-default-style"/>
          <w:rFonts w:ascii="Arial" w:hAnsi="Arial" w:cs="Arial"/>
          <w:lang w:val="en-IE"/>
        </w:rPr>
        <w:t>Callitriche</w:t>
      </w:r>
      <w:proofErr w:type="spellEnd"/>
      <w:r w:rsidRPr="00AE471B">
        <w:rPr>
          <w:rStyle w:val="sm-default-style"/>
          <w:rFonts w:ascii="Arial" w:hAnsi="Arial" w:cs="Arial"/>
          <w:lang w:val="en-IE"/>
        </w:rPr>
        <w:t xml:space="preserve"> sp.). The aquatic community includes species of limited distribution in </w:t>
      </w:r>
      <w:smartTag w:uri="urn:schemas-microsoft-com:office:smarttags" w:element="place">
        <w:smartTag w:uri="urn:schemas-microsoft-com:office:smarttags" w:element="country-region">
          <w:r w:rsidRPr="00AE471B">
            <w:rPr>
              <w:rStyle w:val="sm-default-style"/>
              <w:rFonts w:ascii="Arial" w:hAnsi="Arial" w:cs="Arial"/>
              <w:lang w:val="en-IE"/>
            </w:rPr>
            <w:t>Ireland</w:t>
          </w:r>
        </w:smartTag>
      </w:smartTag>
      <w:r w:rsidRPr="00AE471B">
        <w:rPr>
          <w:rStyle w:val="sm-default-style"/>
          <w:rFonts w:ascii="Arial" w:hAnsi="Arial" w:cs="Arial"/>
          <w:lang w:val="en-IE"/>
        </w:rPr>
        <w:t xml:space="preserve"> such as the Duckweed species </w:t>
      </w:r>
      <w:proofErr w:type="spellStart"/>
      <w:r w:rsidRPr="00AE471B">
        <w:rPr>
          <w:rStyle w:val="sm-default-style"/>
          <w:rFonts w:ascii="Arial" w:hAnsi="Arial" w:cs="Arial"/>
          <w:lang w:val="en-IE"/>
        </w:rPr>
        <w:t>Lemna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gibba</w:t>
      </w:r>
      <w:proofErr w:type="spellEnd"/>
      <w:r w:rsidRPr="00AE471B">
        <w:rPr>
          <w:rStyle w:val="sm-default-style"/>
          <w:rFonts w:ascii="Arial" w:hAnsi="Arial" w:cs="Arial"/>
          <w:lang w:val="en-IE"/>
        </w:rPr>
        <w:t xml:space="preserve"> and </w:t>
      </w:r>
      <w:proofErr w:type="spellStart"/>
      <w:r w:rsidRPr="00AE471B">
        <w:rPr>
          <w:rStyle w:val="sm-default-style"/>
          <w:rFonts w:ascii="Arial" w:hAnsi="Arial" w:cs="Arial"/>
          <w:lang w:val="en-IE"/>
        </w:rPr>
        <w:t>Spirodela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polyrhiza</w:t>
      </w:r>
      <w:proofErr w:type="spellEnd"/>
      <w:r w:rsidRPr="00AE471B">
        <w:rPr>
          <w:rStyle w:val="sm-default-style"/>
          <w:rFonts w:ascii="Arial" w:hAnsi="Arial" w:cs="Arial"/>
          <w:lang w:val="en-IE"/>
        </w:rPr>
        <w:t xml:space="preserve">.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Around much of the shoreline there are well developed swamp and marsh communities, typically with a zone of Bulrush (</w:t>
      </w:r>
      <w:proofErr w:type="spellStart"/>
      <w:r w:rsidRPr="00AE471B">
        <w:rPr>
          <w:rStyle w:val="sm-default-style"/>
          <w:rFonts w:ascii="Arial" w:hAnsi="Arial" w:cs="Arial"/>
          <w:lang w:val="en-IE"/>
        </w:rPr>
        <w:t>Schoenoplectus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lacustris</w:t>
      </w:r>
      <w:proofErr w:type="spellEnd"/>
      <w:r w:rsidRPr="00AE471B">
        <w:rPr>
          <w:rStyle w:val="sm-default-style"/>
          <w:rFonts w:ascii="Arial" w:hAnsi="Arial" w:cs="Arial"/>
          <w:lang w:val="en-IE"/>
        </w:rPr>
        <w:t>) in front of a zone of Common Reed (</w:t>
      </w:r>
      <w:proofErr w:type="spellStart"/>
      <w:r w:rsidRPr="00AE471B">
        <w:rPr>
          <w:rStyle w:val="sm-default-style"/>
          <w:rFonts w:ascii="Arial" w:hAnsi="Arial" w:cs="Arial"/>
          <w:lang w:val="en-IE"/>
        </w:rPr>
        <w:t>Phragmites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australis</w:t>
      </w:r>
      <w:proofErr w:type="spellEnd"/>
      <w:r w:rsidRPr="00AE471B">
        <w:rPr>
          <w:rStyle w:val="sm-default-style"/>
          <w:rFonts w:ascii="Arial" w:hAnsi="Arial" w:cs="Arial"/>
          <w:lang w:val="en-IE"/>
        </w:rPr>
        <w:t>) which is in turn backed by a more species rich zone of sedges, grasses and herbs, particularly Bottle Sedge (</w:t>
      </w:r>
      <w:proofErr w:type="spellStart"/>
      <w:r w:rsidRPr="00AE471B">
        <w:rPr>
          <w:rStyle w:val="sm-default-style"/>
          <w:rFonts w:ascii="Arial" w:hAnsi="Arial" w:cs="Arial"/>
          <w:lang w:val="en-IE"/>
        </w:rPr>
        <w:t>Carex</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rostrata</w:t>
      </w:r>
      <w:proofErr w:type="spellEnd"/>
      <w:r w:rsidRPr="00AE471B">
        <w:rPr>
          <w:rStyle w:val="sm-default-style"/>
          <w:rFonts w:ascii="Arial" w:hAnsi="Arial" w:cs="Arial"/>
          <w:lang w:val="en-IE"/>
        </w:rPr>
        <w:t>), Common Sedge (</w:t>
      </w:r>
      <w:proofErr w:type="spellStart"/>
      <w:r w:rsidRPr="00AE471B">
        <w:rPr>
          <w:rStyle w:val="sm-default-style"/>
          <w:rFonts w:ascii="Arial" w:hAnsi="Arial" w:cs="Arial"/>
          <w:lang w:val="en-IE"/>
        </w:rPr>
        <w:t>Carex</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nigra</w:t>
      </w:r>
      <w:proofErr w:type="spellEnd"/>
      <w:r w:rsidRPr="00AE471B">
        <w:rPr>
          <w:rStyle w:val="sm-default-style"/>
          <w:rFonts w:ascii="Arial" w:hAnsi="Arial" w:cs="Arial"/>
          <w:lang w:val="en-IE"/>
        </w:rPr>
        <w:t>), Creeping Bent (</w:t>
      </w:r>
      <w:proofErr w:type="spellStart"/>
      <w:r w:rsidRPr="00AE471B">
        <w:rPr>
          <w:rStyle w:val="sm-default-style"/>
          <w:rFonts w:ascii="Arial" w:hAnsi="Arial" w:cs="Arial"/>
          <w:lang w:val="en-IE"/>
        </w:rPr>
        <w:t>Agrostis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stolonifera</w:t>
      </w:r>
      <w:proofErr w:type="spellEnd"/>
      <w:r w:rsidRPr="00AE471B">
        <w:rPr>
          <w:rStyle w:val="sm-default-style"/>
          <w:rFonts w:ascii="Arial" w:hAnsi="Arial" w:cs="Arial"/>
          <w:lang w:val="en-IE"/>
        </w:rPr>
        <w:t>), Meadowsweet (</w:t>
      </w:r>
      <w:proofErr w:type="spellStart"/>
      <w:r w:rsidRPr="00AE471B">
        <w:rPr>
          <w:rStyle w:val="sm-default-style"/>
          <w:rFonts w:ascii="Arial" w:hAnsi="Arial" w:cs="Arial"/>
          <w:lang w:val="en-IE"/>
        </w:rPr>
        <w:t>Filipendula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ulmaria</w:t>
      </w:r>
      <w:proofErr w:type="spellEnd"/>
      <w:r w:rsidRPr="00AE471B">
        <w:rPr>
          <w:rStyle w:val="sm-default-style"/>
          <w:rFonts w:ascii="Arial" w:hAnsi="Arial" w:cs="Arial"/>
          <w:lang w:val="en-IE"/>
        </w:rPr>
        <w:t xml:space="preserve">), Marsh </w:t>
      </w:r>
      <w:proofErr w:type="spellStart"/>
      <w:r w:rsidRPr="00AE471B">
        <w:rPr>
          <w:rStyle w:val="sm-default-style"/>
          <w:rFonts w:ascii="Arial" w:hAnsi="Arial" w:cs="Arial"/>
          <w:lang w:val="en-IE"/>
        </w:rPr>
        <w:t>Helleborine</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Epipactis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palustris</w:t>
      </w:r>
      <w:proofErr w:type="spellEnd"/>
      <w:r w:rsidRPr="00AE471B">
        <w:rPr>
          <w:rStyle w:val="sm-default-style"/>
          <w:rFonts w:ascii="Arial" w:hAnsi="Arial" w:cs="Arial"/>
          <w:lang w:val="en-IE"/>
        </w:rPr>
        <w:t>), Water Plantain (</w:t>
      </w:r>
      <w:proofErr w:type="spellStart"/>
      <w:r w:rsidRPr="00AE471B">
        <w:rPr>
          <w:rStyle w:val="sm-default-style"/>
          <w:rFonts w:ascii="Arial" w:hAnsi="Arial" w:cs="Arial"/>
          <w:lang w:val="en-IE"/>
        </w:rPr>
        <w:t>Alisma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plantago-aquatica</w:t>
      </w:r>
      <w:proofErr w:type="spellEnd"/>
      <w:r w:rsidRPr="00AE471B">
        <w:rPr>
          <w:rStyle w:val="sm-default-style"/>
          <w:rFonts w:ascii="Arial" w:hAnsi="Arial" w:cs="Arial"/>
          <w:lang w:val="en-IE"/>
        </w:rPr>
        <w:t xml:space="preserve">), Rough Horsetail (Equisetum </w:t>
      </w:r>
      <w:proofErr w:type="spellStart"/>
      <w:r w:rsidRPr="00AE471B">
        <w:rPr>
          <w:rStyle w:val="sm-default-style"/>
          <w:rFonts w:ascii="Arial" w:hAnsi="Arial" w:cs="Arial"/>
          <w:lang w:val="en-IE"/>
        </w:rPr>
        <w:t>hyemale</w:t>
      </w:r>
      <w:proofErr w:type="spellEnd"/>
      <w:r w:rsidRPr="00AE471B">
        <w:rPr>
          <w:rStyle w:val="sm-default-style"/>
          <w:rFonts w:ascii="Arial" w:hAnsi="Arial" w:cs="Arial"/>
          <w:lang w:val="en-IE"/>
        </w:rPr>
        <w:t xml:space="preserve">), Water Horsetail (Equisetum </w:t>
      </w:r>
      <w:proofErr w:type="spellStart"/>
      <w:r w:rsidRPr="00AE471B">
        <w:rPr>
          <w:rStyle w:val="sm-default-style"/>
          <w:rFonts w:ascii="Arial" w:hAnsi="Arial" w:cs="Arial"/>
          <w:lang w:val="en-IE"/>
        </w:rPr>
        <w:t>fluviatile</w:t>
      </w:r>
      <w:proofErr w:type="spellEnd"/>
      <w:r w:rsidRPr="00AE471B">
        <w:rPr>
          <w:rStyle w:val="sm-default-style"/>
          <w:rFonts w:ascii="Arial" w:hAnsi="Arial" w:cs="Arial"/>
          <w:lang w:val="en-IE"/>
        </w:rPr>
        <w:t xml:space="preserve">) and Wild Angelica (Angelica </w:t>
      </w:r>
      <w:proofErr w:type="spellStart"/>
      <w:r w:rsidRPr="00AE471B">
        <w:rPr>
          <w:rStyle w:val="sm-default-style"/>
          <w:rFonts w:ascii="Arial" w:hAnsi="Arial" w:cs="Arial"/>
          <w:lang w:val="en-IE"/>
        </w:rPr>
        <w:t>sylvestris</w:t>
      </w:r>
      <w:proofErr w:type="spellEnd"/>
      <w:r w:rsidRPr="00AE471B">
        <w:rPr>
          <w:rStyle w:val="sm-default-style"/>
          <w:rFonts w:ascii="Arial" w:hAnsi="Arial" w:cs="Arial"/>
          <w:lang w:val="en-IE"/>
        </w:rPr>
        <w:t>). Less widespread species also occur on the wet lake margins; species such as Water Dock (</w:t>
      </w:r>
      <w:proofErr w:type="spellStart"/>
      <w:r w:rsidRPr="00AE471B">
        <w:rPr>
          <w:rStyle w:val="sm-default-style"/>
          <w:rFonts w:ascii="Arial" w:hAnsi="Arial" w:cs="Arial"/>
          <w:lang w:val="en-IE"/>
        </w:rPr>
        <w:t>Rumex</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hydrolapathum</w:t>
      </w:r>
      <w:proofErr w:type="spellEnd"/>
      <w:r w:rsidRPr="00AE471B">
        <w:rPr>
          <w:rStyle w:val="sm-default-style"/>
          <w:rFonts w:ascii="Arial" w:hAnsi="Arial" w:cs="Arial"/>
          <w:lang w:val="en-IE"/>
        </w:rPr>
        <w:t>), Greater Water-parsnip (</w:t>
      </w:r>
      <w:proofErr w:type="spellStart"/>
      <w:r w:rsidRPr="00AE471B">
        <w:rPr>
          <w:rStyle w:val="sm-default-style"/>
          <w:rFonts w:ascii="Arial" w:hAnsi="Arial" w:cs="Arial"/>
          <w:lang w:val="en-IE"/>
        </w:rPr>
        <w:t>Sium</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latifolium</w:t>
      </w:r>
      <w:proofErr w:type="spellEnd"/>
      <w:r w:rsidRPr="00AE471B">
        <w:rPr>
          <w:rStyle w:val="sm-default-style"/>
          <w:rFonts w:ascii="Arial" w:hAnsi="Arial" w:cs="Arial"/>
          <w:lang w:val="en-IE"/>
        </w:rPr>
        <w:t>), Cowbane (</w:t>
      </w:r>
      <w:proofErr w:type="spellStart"/>
      <w:r w:rsidRPr="00AE471B">
        <w:rPr>
          <w:rStyle w:val="sm-default-style"/>
          <w:rFonts w:ascii="Arial" w:hAnsi="Arial" w:cs="Arial"/>
          <w:lang w:val="en-IE"/>
        </w:rPr>
        <w:t>Cicuta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virosa</w:t>
      </w:r>
      <w:proofErr w:type="spellEnd"/>
      <w:r w:rsidRPr="00AE471B">
        <w:rPr>
          <w:rStyle w:val="sm-default-style"/>
          <w:rFonts w:ascii="Arial" w:hAnsi="Arial" w:cs="Arial"/>
          <w:lang w:val="en-IE"/>
        </w:rPr>
        <w:t>), Tufted Sedge (</w:t>
      </w:r>
      <w:proofErr w:type="spellStart"/>
      <w:r w:rsidRPr="00AE471B">
        <w:rPr>
          <w:rStyle w:val="sm-default-style"/>
          <w:rFonts w:ascii="Arial" w:hAnsi="Arial" w:cs="Arial"/>
          <w:lang w:val="en-IE"/>
        </w:rPr>
        <w:t>Carex</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elata</w:t>
      </w:r>
      <w:proofErr w:type="spellEnd"/>
      <w:r w:rsidRPr="00AE471B">
        <w:rPr>
          <w:rStyle w:val="sm-default-style"/>
          <w:rFonts w:ascii="Arial" w:hAnsi="Arial" w:cs="Arial"/>
          <w:lang w:val="en-IE"/>
        </w:rPr>
        <w:t>), Water Soldier (</w:t>
      </w:r>
      <w:proofErr w:type="spellStart"/>
      <w:r w:rsidRPr="00AE471B">
        <w:rPr>
          <w:rStyle w:val="sm-default-style"/>
          <w:rFonts w:ascii="Arial" w:hAnsi="Arial" w:cs="Arial"/>
          <w:lang w:val="en-IE"/>
        </w:rPr>
        <w:t>Stratioites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aloides</w:t>
      </w:r>
      <w:proofErr w:type="spellEnd"/>
      <w:r w:rsidRPr="00AE471B">
        <w:rPr>
          <w:rStyle w:val="sm-default-style"/>
          <w:rFonts w:ascii="Arial" w:hAnsi="Arial" w:cs="Arial"/>
          <w:lang w:val="en-IE"/>
        </w:rPr>
        <w:t>), Arrowhead (</w:t>
      </w:r>
      <w:proofErr w:type="spellStart"/>
      <w:r w:rsidRPr="00AE471B">
        <w:rPr>
          <w:rStyle w:val="sm-default-style"/>
          <w:rFonts w:ascii="Arial" w:hAnsi="Arial" w:cs="Arial"/>
          <w:lang w:val="en-IE"/>
        </w:rPr>
        <w:t>Sagittaria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sagittifolia</w:t>
      </w:r>
      <w:proofErr w:type="spellEnd"/>
      <w:r w:rsidRPr="00AE471B">
        <w:rPr>
          <w:rStyle w:val="sm-default-style"/>
          <w:rFonts w:ascii="Arial" w:hAnsi="Arial" w:cs="Arial"/>
          <w:lang w:val="en-IE"/>
        </w:rPr>
        <w:t>), Flowering Rush (</w:t>
      </w:r>
      <w:proofErr w:type="spellStart"/>
      <w:r w:rsidRPr="00AE471B">
        <w:rPr>
          <w:rStyle w:val="sm-default-style"/>
          <w:rFonts w:ascii="Arial" w:hAnsi="Arial" w:cs="Arial"/>
          <w:lang w:val="en-IE"/>
        </w:rPr>
        <w:t>Butomus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umbellatus</w:t>
      </w:r>
      <w:proofErr w:type="spellEnd"/>
      <w:r w:rsidRPr="00AE471B">
        <w:rPr>
          <w:rStyle w:val="sm-default-style"/>
          <w:rFonts w:ascii="Arial" w:hAnsi="Arial" w:cs="Arial"/>
          <w:lang w:val="en-IE"/>
        </w:rPr>
        <w:t>) and Greater Spearwort (</w:t>
      </w:r>
      <w:proofErr w:type="spellStart"/>
      <w:r w:rsidRPr="00AE471B">
        <w:rPr>
          <w:rStyle w:val="sm-default-style"/>
          <w:rFonts w:ascii="Arial" w:hAnsi="Arial" w:cs="Arial"/>
          <w:lang w:val="en-IE"/>
        </w:rPr>
        <w:t>Ranunculus</w:t>
      </w:r>
      <w:proofErr w:type="spellEnd"/>
      <w:r w:rsidRPr="00AE471B">
        <w:rPr>
          <w:rStyle w:val="sm-default-style"/>
          <w:rFonts w:ascii="Arial" w:hAnsi="Arial" w:cs="Arial"/>
          <w:lang w:val="en-IE"/>
        </w:rPr>
        <w:t xml:space="preserve"> lingua) may be locally prominent.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 xml:space="preserve">There are many variations on this typical </w:t>
      </w:r>
      <w:proofErr w:type="spellStart"/>
      <w:r w:rsidRPr="00AE471B">
        <w:rPr>
          <w:rStyle w:val="sm-default-style"/>
          <w:rFonts w:ascii="Arial" w:hAnsi="Arial" w:cs="Arial"/>
          <w:lang w:val="en-IE"/>
        </w:rPr>
        <w:t>zonation</w:t>
      </w:r>
      <w:proofErr w:type="spellEnd"/>
      <w:r w:rsidRPr="00AE471B">
        <w:rPr>
          <w:rStyle w:val="sm-default-style"/>
          <w:rFonts w:ascii="Arial" w:hAnsi="Arial" w:cs="Arial"/>
          <w:lang w:val="en-IE"/>
        </w:rPr>
        <w:t xml:space="preserve"> of sheltered shores with species such as </w:t>
      </w:r>
      <w:proofErr w:type="spellStart"/>
      <w:r w:rsidRPr="00AE471B">
        <w:rPr>
          <w:rStyle w:val="sm-default-style"/>
          <w:rFonts w:ascii="Arial" w:hAnsi="Arial" w:cs="Arial"/>
          <w:lang w:val="en-IE"/>
        </w:rPr>
        <w:t>Reedmace</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Typha</w:t>
      </w:r>
      <w:proofErr w:type="spellEnd"/>
      <w:r w:rsidRPr="00AE471B">
        <w:rPr>
          <w:rStyle w:val="sm-default-style"/>
          <w:rFonts w:ascii="Arial" w:hAnsi="Arial" w:cs="Arial"/>
          <w:lang w:val="en-IE"/>
        </w:rPr>
        <w:t xml:space="preserve"> spp.), Branched Bur-Reed (</w:t>
      </w:r>
      <w:proofErr w:type="spellStart"/>
      <w:r w:rsidRPr="00AE471B">
        <w:rPr>
          <w:rStyle w:val="sm-default-style"/>
          <w:rFonts w:ascii="Arial" w:hAnsi="Arial" w:cs="Arial"/>
          <w:lang w:val="en-IE"/>
        </w:rPr>
        <w:t>Sparganium</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erectum</w:t>
      </w:r>
      <w:proofErr w:type="spellEnd"/>
      <w:r w:rsidRPr="00AE471B">
        <w:rPr>
          <w:rStyle w:val="sm-default-style"/>
          <w:rFonts w:ascii="Arial" w:hAnsi="Arial" w:cs="Arial"/>
          <w:lang w:val="en-IE"/>
        </w:rPr>
        <w:t>) and Reed Canary-grass (</w:t>
      </w:r>
      <w:proofErr w:type="spellStart"/>
      <w:r w:rsidRPr="00AE471B">
        <w:rPr>
          <w:rStyle w:val="sm-default-style"/>
          <w:rFonts w:ascii="Arial" w:hAnsi="Arial" w:cs="Arial"/>
          <w:lang w:val="en-IE"/>
        </w:rPr>
        <w:t>Phalaris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arundinacea</w:t>
      </w:r>
      <w:proofErr w:type="spellEnd"/>
      <w:r w:rsidRPr="00AE471B">
        <w:rPr>
          <w:rStyle w:val="sm-default-style"/>
          <w:rFonts w:ascii="Arial" w:hAnsi="Arial" w:cs="Arial"/>
          <w:lang w:val="en-IE"/>
        </w:rPr>
        <w:t>) gaining local prominence. More exposed shores lack the extensive swamp zones, here smaller species such as Common Spike Rush (</w:t>
      </w:r>
      <w:proofErr w:type="spellStart"/>
      <w:r w:rsidRPr="00AE471B">
        <w:rPr>
          <w:rStyle w:val="sm-default-style"/>
          <w:rFonts w:ascii="Arial" w:hAnsi="Arial" w:cs="Arial"/>
          <w:lang w:val="en-IE"/>
        </w:rPr>
        <w:t>Eleocharis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palustris</w:t>
      </w:r>
      <w:proofErr w:type="spellEnd"/>
      <w:r w:rsidRPr="00AE471B">
        <w:rPr>
          <w:rStyle w:val="sm-default-style"/>
          <w:rFonts w:ascii="Arial" w:hAnsi="Arial" w:cs="Arial"/>
          <w:lang w:val="en-IE"/>
        </w:rPr>
        <w:t xml:space="preserve">) can be found.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lastRenderedPageBreak/>
        <w:t>Level, wet pastures tend to be dominated by Creeping Bent (</w:t>
      </w:r>
      <w:proofErr w:type="spellStart"/>
      <w:r w:rsidRPr="00AE471B">
        <w:rPr>
          <w:rStyle w:val="sm-default-style"/>
          <w:rFonts w:ascii="Arial" w:hAnsi="Arial" w:cs="Arial"/>
          <w:lang w:val="en-IE"/>
        </w:rPr>
        <w:t>Agrostis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stolonifera</w:t>
      </w:r>
      <w:proofErr w:type="spellEnd"/>
      <w:r w:rsidRPr="00AE471B">
        <w:rPr>
          <w:rStyle w:val="sm-default-style"/>
          <w:rFonts w:ascii="Arial" w:hAnsi="Arial" w:cs="Arial"/>
          <w:lang w:val="en-IE"/>
        </w:rPr>
        <w:t>) and Rush species (</w:t>
      </w:r>
      <w:proofErr w:type="spellStart"/>
      <w:r w:rsidRPr="00AE471B">
        <w:rPr>
          <w:rStyle w:val="sm-default-style"/>
          <w:rFonts w:ascii="Arial" w:hAnsi="Arial" w:cs="Arial"/>
          <w:lang w:val="en-IE"/>
        </w:rPr>
        <w:t>Juncus</w:t>
      </w:r>
      <w:proofErr w:type="spellEnd"/>
      <w:r w:rsidRPr="00AE471B">
        <w:rPr>
          <w:rStyle w:val="sm-default-style"/>
          <w:rFonts w:ascii="Arial" w:hAnsi="Arial" w:cs="Arial"/>
          <w:lang w:val="en-IE"/>
        </w:rPr>
        <w:t xml:space="preserve"> sp.) with a scattering of marshland and wet grassland plants such as Marsh Marigold (</w:t>
      </w:r>
      <w:proofErr w:type="spellStart"/>
      <w:r w:rsidRPr="00AE471B">
        <w:rPr>
          <w:rStyle w:val="sm-default-style"/>
          <w:rFonts w:ascii="Arial" w:hAnsi="Arial" w:cs="Arial"/>
          <w:lang w:val="en-IE"/>
        </w:rPr>
        <w:t>Caltha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palustris</w:t>
      </w:r>
      <w:proofErr w:type="spellEnd"/>
      <w:r w:rsidRPr="00AE471B">
        <w:rPr>
          <w:rStyle w:val="sm-default-style"/>
          <w:rFonts w:ascii="Arial" w:hAnsi="Arial" w:cs="Arial"/>
          <w:lang w:val="en-IE"/>
        </w:rPr>
        <w:t>), Water Forget-me-not (</w:t>
      </w:r>
      <w:proofErr w:type="spellStart"/>
      <w:r w:rsidRPr="00AE471B">
        <w:rPr>
          <w:rStyle w:val="sm-default-style"/>
          <w:rFonts w:ascii="Arial" w:hAnsi="Arial" w:cs="Arial"/>
          <w:lang w:val="en-IE"/>
        </w:rPr>
        <w:t>Myosotis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scorpiodes</w:t>
      </w:r>
      <w:proofErr w:type="spellEnd"/>
      <w:r w:rsidRPr="00AE471B">
        <w:rPr>
          <w:rStyle w:val="sm-default-style"/>
          <w:rFonts w:ascii="Arial" w:hAnsi="Arial" w:cs="Arial"/>
          <w:lang w:val="en-IE"/>
        </w:rPr>
        <w:t xml:space="preserve">) and Yellow Iris (Iris </w:t>
      </w:r>
      <w:proofErr w:type="spellStart"/>
      <w:r w:rsidRPr="00AE471B">
        <w:rPr>
          <w:rStyle w:val="sm-default-style"/>
          <w:rFonts w:ascii="Arial" w:hAnsi="Arial" w:cs="Arial"/>
          <w:lang w:val="en-IE"/>
        </w:rPr>
        <w:t>pseudacorus</w:t>
      </w:r>
      <w:proofErr w:type="spellEnd"/>
      <w:r w:rsidRPr="00AE471B">
        <w:rPr>
          <w:rStyle w:val="sm-default-style"/>
          <w:rFonts w:ascii="Arial" w:hAnsi="Arial" w:cs="Arial"/>
          <w:lang w:val="en-IE"/>
        </w:rPr>
        <w:t>). Soft Rush (</w:t>
      </w:r>
      <w:proofErr w:type="spellStart"/>
      <w:r w:rsidRPr="00AE471B">
        <w:rPr>
          <w:rStyle w:val="sm-default-style"/>
          <w:rFonts w:ascii="Arial" w:hAnsi="Arial" w:cs="Arial"/>
          <w:lang w:val="en-IE"/>
        </w:rPr>
        <w:t>Juncus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effusus</w:t>
      </w:r>
      <w:proofErr w:type="spellEnd"/>
      <w:r w:rsidRPr="00AE471B">
        <w:rPr>
          <w:rStyle w:val="sm-default-style"/>
          <w:rFonts w:ascii="Arial" w:hAnsi="Arial" w:cs="Arial"/>
          <w:lang w:val="en-IE"/>
        </w:rPr>
        <w:t>) is most abundant with frequent Hard Rush (</w:t>
      </w:r>
      <w:proofErr w:type="spellStart"/>
      <w:r w:rsidRPr="00AE471B">
        <w:rPr>
          <w:rStyle w:val="sm-default-style"/>
          <w:rFonts w:ascii="Arial" w:hAnsi="Arial" w:cs="Arial"/>
          <w:lang w:val="en-IE"/>
        </w:rPr>
        <w:t>Juncus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inflexus</w:t>
      </w:r>
      <w:proofErr w:type="spellEnd"/>
      <w:r w:rsidRPr="00AE471B">
        <w:rPr>
          <w:rStyle w:val="sm-default-style"/>
          <w:rFonts w:ascii="Arial" w:hAnsi="Arial" w:cs="Arial"/>
          <w:lang w:val="en-IE"/>
        </w:rPr>
        <w:t>) and Sharp-Flowered Rush (</w:t>
      </w:r>
      <w:proofErr w:type="spellStart"/>
      <w:r w:rsidRPr="00AE471B">
        <w:rPr>
          <w:rStyle w:val="sm-default-style"/>
          <w:rFonts w:ascii="Arial" w:hAnsi="Arial" w:cs="Arial"/>
          <w:lang w:val="en-IE"/>
        </w:rPr>
        <w:t>Juncus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acutiflorus</w:t>
      </w:r>
      <w:proofErr w:type="spellEnd"/>
      <w:r w:rsidRPr="00AE471B">
        <w:rPr>
          <w:rStyle w:val="sm-default-style"/>
          <w:rFonts w:ascii="Arial" w:hAnsi="Arial" w:cs="Arial"/>
          <w:lang w:val="en-IE"/>
        </w:rPr>
        <w:t>) and less widespread Conglomerate Rush (</w:t>
      </w:r>
      <w:proofErr w:type="spellStart"/>
      <w:r w:rsidRPr="00AE471B">
        <w:rPr>
          <w:rStyle w:val="sm-default-style"/>
          <w:rFonts w:ascii="Arial" w:hAnsi="Arial" w:cs="Arial"/>
          <w:lang w:val="en-IE"/>
        </w:rPr>
        <w:t>Juncus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conglomeratus</w:t>
      </w:r>
      <w:proofErr w:type="spellEnd"/>
      <w:r w:rsidRPr="00AE471B">
        <w:rPr>
          <w:rStyle w:val="sm-default-style"/>
          <w:rFonts w:ascii="Arial" w:hAnsi="Arial" w:cs="Arial"/>
          <w:lang w:val="en-IE"/>
        </w:rPr>
        <w:t xml:space="preserve">) also occurring.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 xml:space="preserve">Where a general lack of grazing pressure or a particular slope has allowed it, deciduous woodland has re-established itself behind the </w:t>
      </w:r>
      <w:proofErr w:type="spellStart"/>
      <w:r w:rsidRPr="00AE471B">
        <w:rPr>
          <w:rStyle w:val="sm-default-style"/>
          <w:rFonts w:ascii="Arial" w:hAnsi="Arial" w:cs="Arial"/>
          <w:lang w:val="en-IE"/>
        </w:rPr>
        <w:t>reedbeds</w:t>
      </w:r>
      <w:proofErr w:type="spellEnd"/>
      <w:r w:rsidRPr="00AE471B">
        <w:rPr>
          <w:rStyle w:val="sm-default-style"/>
          <w:rFonts w:ascii="Arial" w:hAnsi="Arial" w:cs="Arial"/>
          <w:lang w:val="en-IE"/>
        </w:rPr>
        <w:t xml:space="preserve">. Two species of </w:t>
      </w:r>
      <w:smartTag w:uri="urn:schemas-microsoft-com:office:smarttags" w:element="place">
        <w:smartTag w:uri="urn:schemas-microsoft-com:office:smarttags" w:element="City">
          <w:r w:rsidRPr="00AE471B">
            <w:rPr>
              <w:rStyle w:val="sm-default-style"/>
              <w:rFonts w:ascii="Arial" w:hAnsi="Arial" w:cs="Arial"/>
              <w:lang w:val="en-IE"/>
            </w:rPr>
            <w:t>Willow</w:t>
          </w:r>
        </w:smartTag>
      </w:smartTag>
      <w:r w:rsidRPr="00AE471B">
        <w:rPr>
          <w:rStyle w:val="sm-default-style"/>
          <w:rFonts w:ascii="Arial" w:hAnsi="Arial" w:cs="Arial"/>
          <w:lang w:val="en-IE"/>
        </w:rPr>
        <w:t xml:space="preserve"> (Salix </w:t>
      </w:r>
      <w:proofErr w:type="spellStart"/>
      <w:r w:rsidRPr="00AE471B">
        <w:rPr>
          <w:rStyle w:val="sm-default-style"/>
          <w:rFonts w:ascii="Arial" w:hAnsi="Arial" w:cs="Arial"/>
          <w:lang w:val="en-IE"/>
        </w:rPr>
        <w:t>caprea</w:t>
      </w:r>
      <w:proofErr w:type="spellEnd"/>
      <w:r w:rsidRPr="00AE471B">
        <w:rPr>
          <w:rStyle w:val="sm-default-style"/>
          <w:rFonts w:ascii="Arial" w:hAnsi="Arial" w:cs="Arial"/>
          <w:lang w:val="en-IE"/>
        </w:rPr>
        <w:t xml:space="preserve"> and Salix </w:t>
      </w:r>
      <w:proofErr w:type="spellStart"/>
      <w:r w:rsidRPr="00AE471B">
        <w:rPr>
          <w:rStyle w:val="sm-default-style"/>
          <w:rFonts w:ascii="Arial" w:hAnsi="Arial" w:cs="Arial"/>
          <w:lang w:val="en-IE"/>
        </w:rPr>
        <w:t>cinerea</w:t>
      </w:r>
      <w:proofErr w:type="spellEnd"/>
      <w:r w:rsidRPr="00AE471B">
        <w:rPr>
          <w:rStyle w:val="sm-default-style"/>
          <w:rFonts w:ascii="Arial" w:hAnsi="Arial" w:cs="Arial"/>
          <w:lang w:val="en-IE"/>
        </w:rPr>
        <w:t>) are common constituents along with Alder (</w:t>
      </w:r>
      <w:proofErr w:type="spellStart"/>
      <w:r w:rsidRPr="00AE471B">
        <w:rPr>
          <w:rStyle w:val="sm-default-style"/>
          <w:rFonts w:ascii="Arial" w:hAnsi="Arial" w:cs="Arial"/>
          <w:lang w:val="en-IE"/>
        </w:rPr>
        <w:t>Alnus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glutinosa</w:t>
      </w:r>
      <w:proofErr w:type="spellEnd"/>
      <w:r w:rsidRPr="00AE471B">
        <w:rPr>
          <w:rStyle w:val="sm-default-style"/>
          <w:rFonts w:ascii="Arial" w:hAnsi="Arial" w:cs="Arial"/>
          <w:lang w:val="en-IE"/>
        </w:rPr>
        <w:t>), Downy Birch (</w:t>
      </w:r>
      <w:proofErr w:type="spellStart"/>
      <w:r w:rsidRPr="00AE471B">
        <w:rPr>
          <w:rStyle w:val="sm-default-style"/>
          <w:rFonts w:ascii="Arial" w:hAnsi="Arial" w:cs="Arial"/>
          <w:lang w:val="en-IE"/>
        </w:rPr>
        <w:t>Betula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pubescens</w:t>
      </w:r>
      <w:proofErr w:type="spellEnd"/>
      <w:r w:rsidRPr="00AE471B">
        <w:rPr>
          <w:rStyle w:val="sm-default-style"/>
          <w:rFonts w:ascii="Arial" w:hAnsi="Arial" w:cs="Arial"/>
          <w:lang w:val="en-IE"/>
        </w:rPr>
        <w:t>), Hazel (</w:t>
      </w:r>
      <w:proofErr w:type="spellStart"/>
      <w:r w:rsidRPr="00AE471B">
        <w:rPr>
          <w:rStyle w:val="sm-default-style"/>
          <w:rFonts w:ascii="Arial" w:hAnsi="Arial" w:cs="Arial"/>
          <w:lang w:val="en-IE"/>
        </w:rPr>
        <w:t>Corylus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avellana</w:t>
      </w:r>
      <w:proofErr w:type="spellEnd"/>
      <w:r w:rsidRPr="00AE471B">
        <w:rPr>
          <w:rStyle w:val="sm-default-style"/>
          <w:rFonts w:ascii="Arial" w:hAnsi="Arial" w:cs="Arial"/>
          <w:lang w:val="en-IE"/>
        </w:rPr>
        <w:t>) and Hawthorn (</w:t>
      </w:r>
      <w:proofErr w:type="spellStart"/>
      <w:r w:rsidRPr="00AE471B">
        <w:rPr>
          <w:rStyle w:val="sm-default-style"/>
          <w:rFonts w:ascii="Arial" w:hAnsi="Arial" w:cs="Arial"/>
          <w:lang w:val="en-IE"/>
        </w:rPr>
        <w:t>Crataegus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monogyna</w:t>
      </w:r>
      <w:proofErr w:type="spellEnd"/>
      <w:r w:rsidRPr="00AE471B">
        <w:rPr>
          <w:rStyle w:val="sm-default-style"/>
          <w:rFonts w:ascii="Arial" w:hAnsi="Arial" w:cs="Arial"/>
          <w:lang w:val="en-IE"/>
        </w:rPr>
        <w:t xml:space="preserve">). Along submerged margins Alder and </w:t>
      </w:r>
      <w:smartTag w:uri="urn:schemas-microsoft-com:office:smarttags" w:element="place">
        <w:smartTag w:uri="urn:schemas-microsoft-com:office:smarttags" w:element="City">
          <w:r w:rsidRPr="00AE471B">
            <w:rPr>
              <w:rStyle w:val="sm-default-style"/>
              <w:rFonts w:ascii="Arial" w:hAnsi="Arial" w:cs="Arial"/>
              <w:lang w:val="en-IE"/>
            </w:rPr>
            <w:t>Willow</w:t>
          </w:r>
        </w:smartTag>
      </w:smartTag>
      <w:r w:rsidRPr="00AE471B">
        <w:rPr>
          <w:rStyle w:val="sm-default-style"/>
          <w:rFonts w:ascii="Arial" w:hAnsi="Arial" w:cs="Arial"/>
          <w:lang w:val="en-IE"/>
        </w:rPr>
        <w:t xml:space="preserve"> are most commonly found with a flooded </w:t>
      </w:r>
      <w:proofErr w:type="spellStart"/>
      <w:r w:rsidRPr="00AE471B">
        <w:rPr>
          <w:rStyle w:val="sm-default-style"/>
          <w:rFonts w:ascii="Arial" w:hAnsi="Arial" w:cs="Arial"/>
          <w:lang w:val="en-IE"/>
        </w:rPr>
        <w:t>understorey</w:t>
      </w:r>
      <w:proofErr w:type="spellEnd"/>
      <w:r w:rsidRPr="00AE471B">
        <w:rPr>
          <w:rStyle w:val="sm-default-style"/>
          <w:rFonts w:ascii="Arial" w:hAnsi="Arial" w:cs="Arial"/>
          <w:lang w:val="en-IE"/>
        </w:rPr>
        <w:t xml:space="preserve"> typically containing Reed Canary-grass, Meadow Sweet, </w:t>
      </w:r>
      <w:proofErr w:type="gramStart"/>
      <w:r w:rsidRPr="00AE471B">
        <w:rPr>
          <w:rStyle w:val="sm-default-style"/>
          <w:rFonts w:ascii="Arial" w:hAnsi="Arial" w:cs="Arial"/>
          <w:lang w:val="en-IE"/>
        </w:rPr>
        <w:t>Yellow</w:t>
      </w:r>
      <w:proofErr w:type="gramEnd"/>
      <w:r w:rsidRPr="00AE471B">
        <w:rPr>
          <w:rStyle w:val="sm-default-style"/>
          <w:rFonts w:ascii="Arial" w:hAnsi="Arial" w:cs="Arial"/>
          <w:lang w:val="en-IE"/>
        </w:rPr>
        <w:t xml:space="preserve"> Flag and in places Tufted Sedge (</w:t>
      </w:r>
      <w:proofErr w:type="spellStart"/>
      <w:r w:rsidRPr="00AE471B">
        <w:rPr>
          <w:rStyle w:val="sm-default-style"/>
          <w:rFonts w:ascii="Arial" w:hAnsi="Arial" w:cs="Arial"/>
          <w:lang w:val="en-IE"/>
        </w:rPr>
        <w:t>Carex</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elata</w:t>
      </w:r>
      <w:proofErr w:type="spellEnd"/>
      <w:r w:rsidRPr="00AE471B">
        <w:rPr>
          <w:rStyle w:val="sm-default-style"/>
          <w:rFonts w:ascii="Arial" w:hAnsi="Arial" w:cs="Arial"/>
          <w:lang w:val="en-IE"/>
        </w:rPr>
        <w:t>) and Greater Tussock Sedge (</w:t>
      </w:r>
      <w:proofErr w:type="spellStart"/>
      <w:r w:rsidRPr="00AE471B">
        <w:rPr>
          <w:rStyle w:val="sm-default-style"/>
          <w:rFonts w:ascii="Arial" w:hAnsi="Arial" w:cs="Arial"/>
          <w:lang w:val="en-IE"/>
        </w:rPr>
        <w:t>Carex</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paniculata</w:t>
      </w:r>
      <w:proofErr w:type="spellEnd"/>
      <w:r w:rsidRPr="00AE471B">
        <w:rPr>
          <w:rStyle w:val="sm-default-style"/>
          <w:rFonts w:ascii="Arial" w:hAnsi="Arial" w:cs="Arial"/>
          <w:lang w:val="en-IE"/>
        </w:rPr>
        <w:t>). Downy Birch occurs along lake edges and also forms stands of wet woodland on cutover bog with varying degrees of wet and dry peat. Purple Moor-grass (</w:t>
      </w:r>
      <w:proofErr w:type="spellStart"/>
      <w:r w:rsidRPr="00AE471B">
        <w:rPr>
          <w:rStyle w:val="sm-default-style"/>
          <w:rFonts w:ascii="Arial" w:hAnsi="Arial" w:cs="Arial"/>
          <w:lang w:val="en-IE"/>
        </w:rPr>
        <w:t>Molinia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caerulea</w:t>
      </w:r>
      <w:proofErr w:type="spellEnd"/>
      <w:r w:rsidRPr="00AE471B">
        <w:rPr>
          <w:rStyle w:val="sm-default-style"/>
          <w:rFonts w:ascii="Arial" w:hAnsi="Arial" w:cs="Arial"/>
          <w:lang w:val="en-IE"/>
        </w:rPr>
        <w:t>), Marsh Cinquefoil (</w:t>
      </w:r>
      <w:proofErr w:type="spellStart"/>
      <w:r w:rsidRPr="00AE471B">
        <w:rPr>
          <w:rStyle w:val="sm-default-style"/>
          <w:rFonts w:ascii="Arial" w:hAnsi="Arial" w:cs="Arial"/>
          <w:lang w:val="en-IE"/>
        </w:rPr>
        <w:t>Potentilla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palustris</w:t>
      </w:r>
      <w:proofErr w:type="spellEnd"/>
      <w:r w:rsidRPr="00AE471B">
        <w:rPr>
          <w:rStyle w:val="sm-default-style"/>
          <w:rFonts w:ascii="Arial" w:hAnsi="Arial" w:cs="Arial"/>
          <w:lang w:val="en-IE"/>
        </w:rPr>
        <w:t>) and Bog Moss (Sphagnum sp.) occur in areas with pools and dry areas. Where there is dry peat, Bracken (</w:t>
      </w:r>
      <w:proofErr w:type="spellStart"/>
      <w:r w:rsidRPr="00AE471B">
        <w:rPr>
          <w:rStyle w:val="sm-default-style"/>
          <w:rFonts w:ascii="Arial" w:hAnsi="Arial" w:cs="Arial"/>
          <w:lang w:val="en-IE"/>
        </w:rPr>
        <w:t>Pteridium</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aquilinum</w:t>
      </w:r>
      <w:proofErr w:type="spellEnd"/>
      <w:r w:rsidRPr="00AE471B">
        <w:rPr>
          <w:rStyle w:val="sm-default-style"/>
          <w:rFonts w:ascii="Arial" w:hAnsi="Arial" w:cs="Arial"/>
          <w:lang w:val="en-IE"/>
        </w:rPr>
        <w:t>), Bramble (</w:t>
      </w:r>
      <w:proofErr w:type="spellStart"/>
      <w:r w:rsidRPr="00AE471B">
        <w:rPr>
          <w:rStyle w:val="sm-default-style"/>
          <w:rFonts w:ascii="Arial" w:hAnsi="Arial" w:cs="Arial"/>
          <w:lang w:val="en-IE"/>
        </w:rPr>
        <w:t>Rubus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fruticosus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agg</w:t>
      </w:r>
      <w:proofErr w:type="spellEnd"/>
      <w:r w:rsidRPr="00AE471B">
        <w:rPr>
          <w:rStyle w:val="sm-default-style"/>
          <w:rFonts w:ascii="Arial" w:hAnsi="Arial" w:cs="Arial"/>
          <w:lang w:val="en-IE"/>
        </w:rPr>
        <w:t>.) and Gorse (</w:t>
      </w:r>
      <w:proofErr w:type="spellStart"/>
      <w:r w:rsidRPr="00AE471B">
        <w:rPr>
          <w:rStyle w:val="sm-default-style"/>
          <w:rFonts w:ascii="Arial" w:hAnsi="Arial" w:cs="Arial"/>
          <w:lang w:val="en-IE"/>
        </w:rPr>
        <w:t>Ulex</w:t>
      </w:r>
      <w:proofErr w:type="spellEnd"/>
      <w:r w:rsidRPr="00AE471B">
        <w:rPr>
          <w:rStyle w:val="sm-default-style"/>
          <w:rFonts w:ascii="Arial" w:hAnsi="Arial" w:cs="Arial"/>
          <w:lang w:val="en-IE"/>
        </w:rPr>
        <w:t xml:space="preserve"> sp.) occur under the Birch canopy. Birch dominated wood is also found in association with Ling Heather (</w:t>
      </w:r>
      <w:proofErr w:type="spellStart"/>
      <w:r w:rsidRPr="00AE471B">
        <w:rPr>
          <w:rStyle w:val="sm-default-style"/>
          <w:rFonts w:ascii="Arial" w:hAnsi="Arial" w:cs="Arial"/>
          <w:lang w:val="en-IE"/>
        </w:rPr>
        <w:t>Calluna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vulgaris</w:t>
      </w:r>
      <w:proofErr w:type="spellEnd"/>
      <w:r w:rsidRPr="00AE471B">
        <w:rPr>
          <w:rStyle w:val="sm-default-style"/>
          <w:rFonts w:ascii="Arial" w:hAnsi="Arial" w:cs="Arial"/>
          <w:lang w:val="en-IE"/>
        </w:rPr>
        <w:t xml:space="preserve">) bog.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In areas of wet bog with good Sphagnum cover, bog woodland has developed. Downy Birch characterises this habitat; other typical species include Purple Moor-grass (</w:t>
      </w:r>
      <w:proofErr w:type="spellStart"/>
      <w:r w:rsidRPr="00AE471B">
        <w:rPr>
          <w:rStyle w:val="sm-default-style"/>
          <w:rFonts w:ascii="Arial" w:hAnsi="Arial" w:cs="Arial"/>
          <w:lang w:val="en-IE"/>
        </w:rPr>
        <w:t>Molinia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caerulea</w:t>
      </w:r>
      <w:proofErr w:type="spellEnd"/>
      <w:r w:rsidRPr="00AE471B">
        <w:rPr>
          <w:rStyle w:val="sm-default-style"/>
          <w:rFonts w:ascii="Arial" w:hAnsi="Arial" w:cs="Arial"/>
          <w:lang w:val="en-IE"/>
        </w:rPr>
        <w:t>) and Bottle Sedge (</w:t>
      </w:r>
      <w:proofErr w:type="spellStart"/>
      <w:r w:rsidRPr="00AE471B">
        <w:rPr>
          <w:rStyle w:val="sm-default-style"/>
          <w:rFonts w:ascii="Arial" w:hAnsi="Arial" w:cs="Arial"/>
          <w:lang w:val="en-IE"/>
        </w:rPr>
        <w:t>Carex</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rostrata</w:t>
      </w:r>
      <w:proofErr w:type="spellEnd"/>
      <w:r w:rsidRPr="00AE471B">
        <w:rPr>
          <w:rStyle w:val="sm-default-style"/>
          <w:rFonts w:ascii="Arial" w:hAnsi="Arial" w:cs="Arial"/>
          <w:lang w:val="en-IE"/>
        </w:rPr>
        <w:t xml:space="preserve">).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Dry broad-leaved woodland is characterised by Ash (</w:t>
      </w:r>
      <w:proofErr w:type="spellStart"/>
      <w:r w:rsidRPr="00AE471B">
        <w:rPr>
          <w:rStyle w:val="sm-default-style"/>
          <w:rFonts w:ascii="Arial" w:hAnsi="Arial" w:cs="Arial"/>
          <w:lang w:val="en-IE"/>
        </w:rPr>
        <w:t>Fraxinus</w:t>
      </w:r>
      <w:proofErr w:type="spellEnd"/>
      <w:r w:rsidRPr="00AE471B">
        <w:rPr>
          <w:rStyle w:val="sm-default-style"/>
          <w:rFonts w:ascii="Arial" w:hAnsi="Arial" w:cs="Arial"/>
          <w:lang w:val="en-IE"/>
        </w:rPr>
        <w:t xml:space="preserve"> excelsior), Hazel, Holly (Ilex </w:t>
      </w:r>
      <w:proofErr w:type="spellStart"/>
      <w:r w:rsidRPr="00AE471B">
        <w:rPr>
          <w:rStyle w:val="sm-default-style"/>
          <w:rFonts w:ascii="Arial" w:hAnsi="Arial" w:cs="Arial"/>
          <w:lang w:val="en-IE"/>
        </w:rPr>
        <w:t>aquifolium</w:t>
      </w:r>
      <w:proofErr w:type="spellEnd"/>
      <w:r w:rsidRPr="00AE471B">
        <w:rPr>
          <w:rStyle w:val="sm-default-style"/>
          <w:rFonts w:ascii="Arial" w:hAnsi="Arial" w:cs="Arial"/>
          <w:lang w:val="en-IE"/>
        </w:rPr>
        <w:t>) and Oak (</w:t>
      </w:r>
      <w:proofErr w:type="spellStart"/>
      <w:r w:rsidRPr="00AE471B">
        <w:rPr>
          <w:rStyle w:val="sm-default-style"/>
          <w:rFonts w:ascii="Arial" w:hAnsi="Arial" w:cs="Arial"/>
          <w:lang w:val="en-IE"/>
        </w:rPr>
        <w:t>Quercus</w:t>
      </w:r>
      <w:proofErr w:type="spellEnd"/>
      <w:r w:rsidRPr="00AE471B">
        <w:rPr>
          <w:rStyle w:val="sm-default-style"/>
          <w:rFonts w:ascii="Arial" w:hAnsi="Arial" w:cs="Arial"/>
          <w:lang w:val="en-IE"/>
        </w:rPr>
        <w:t xml:space="preserve"> spp.), while shrubs include Blackthorn (</w:t>
      </w:r>
      <w:proofErr w:type="spellStart"/>
      <w:r w:rsidRPr="00AE471B">
        <w:rPr>
          <w:rStyle w:val="sm-default-style"/>
          <w:rFonts w:ascii="Arial" w:hAnsi="Arial" w:cs="Arial"/>
          <w:lang w:val="en-IE"/>
        </w:rPr>
        <w:t>Prunus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spinosa</w:t>
      </w:r>
      <w:proofErr w:type="spellEnd"/>
      <w:r w:rsidRPr="00AE471B">
        <w:rPr>
          <w:rStyle w:val="sm-default-style"/>
          <w:rFonts w:ascii="Arial" w:hAnsi="Arial" w:cs="Arial"/>
          <w:lang w:val="en-IE"/>
        </w:rPr>
        <w:t xml:space="preserve">), Spindle (Euonymus </w:t>
      </w:r>
      <w:proofErr w:type="spellStart"/>
      <w:r w:rsidRPr="00AE471B">
        <w:rPr>
          <w:rStyle w:val="sm-default-style"/>
          <w:rFonts w:ascii="Arial" w:hAnsi="Arial" w:cs="Arial"/>
          <w:lang w:val="en-IE"/>
        </w:rPr>
        <w:t>europaeus</w:t>
      </w:r>
      <w:proofErr w:type="spellEnd"/>
      <w:r w:rsidRPr="00AE471B">
        <w:rPr>
          <w:rStyle w:val="sm-default-style"/>
          <w:rFonts w:ascii="Arial" w:hAnsi="Arial" w:cs="Arial"/>
          <w:lang w:val="en-IE"/>
        </w:rPr>
        <w:t xml:space="preserve">) and </w:t>
      </w:r>
      <w:proofErr w:type="spellStart"/>
      <w:r w:rsidRPr="00AE471B">
        <w:rPr>
          <w:rStyle w:val="sm-default-style"/>
          <w:rFonts w:ascii="Arial" w:hAnsi="Arial" w:cs="Arial"/>
          <w:lang w:val="en-IE"/>
        </w:rPr>
        <w:t>Guelder</w:t>
      </w:r>
      <w:proofErr w:type="spellEnd"/>
      <w:r w:rsidRPr="00AE471B">
        <w:rPr>
          <w:rStyle w:val="sm-default-style"/>
          <w:rFonts w:ascii="Arial" w:hAnsi="Arial" w:cs="Arial"/>
          <w:lang w:val="en-IE"/>
        </w:rPr>
        <w:t xml:space="preserve"> Rose (</w:t>
      </w:r>
      <w:proofErr w:type="spellStart"/>
      <w:r w:rsidRPr="00AE471B">
        <w:rPr>
          <w:rStyle w:val="sm-default-style"/>
          <w:rFonts w:ascii="Arial" w:hAnsi="Arial" w:cs="Arial"/>
          <w:lang w:val="en-IE"/>
        </w:rPr>
        <w:t>Viburnum</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opulus</w:t>
      </w:r>
      <w:proofErr w:type="spellEnd"/>
      <w:r w:rsidRPr="00AE471B">
        <w:rPr>
          <w:rStyle w:val="sm-default-style"/>
          <w:rFonts w:ascii="Arial" w:hAnsi="Arial" w:cs="Arial"/>
          <w:lang w:val="en-IE"/>
        </w:rPr>
        <w:t>). The Red Data Book species Bird Cherry (</w:t>
      </w:r>
      <w:proofErr w:type="spellStart"/>
      <w:r w:rsidRPr="00AE471B">
        <w:rPr>
          <w:rStyle w:val="sm-default-style"/>
          <w:rFonts w:ascii="Arial" w:hAnsi="Arial" w:cs="Arial"/>
          <w:lang w:val="en-IE"/>
        </w:rPr>
        <w:t>Prunus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padus</w:t>
      </w:r>
      <w:proofErr w:type="spellEnd"/>
      <w:r w:rsidRPr="00AE471B">
        <w:rPr>
          <w:rStyle w:val="sm-default-style"/>
          <w:rFonts w:ascii="Arial" w:hAnsi="Arial" w:cs="Arial"/>
          <w:lang w:val="en-IE"/>
        </w:rPr>
        <w:t xml:space="preserve">) has also been recorded from the site. The clayey soils have a characteristic flora, including Wood </w:t>
      </w:r>
      <w:proofErr w:type="spellStart"/>
      <w:r w:rsidRPr="00AE471B">
        <w:rPr>
          <w:rStyle w:val="sm-default-style"/>
          <w:rFonts w:ascii="Arial" w:hAnsi="Arial" w:cs="Arial"/>
          <w:lang w:val="en-IE"/>
        </w:rPr>
        <w:t>Avens</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Geum</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urbanum</w:t>
      </w:r>
      <w:proofErr w:type="spellEnd"/>
      <w:r w:rsidRPr="00AE471B">
        <w:rPr>
          <w:rStyle w:val="sm-default-style"/>
          <w:rFonts w:ascii="Arial" w:hAnsi="Arial" w:cs="Arial"/>
          <w:lang w:val="en-IE"/>
        </w:rPr>
        <w:t xml:space="preserve">), Wood Sorrel (Oxalis </w:t>
      </w:r>
      <w:proofErr w:type="spellStart"/>
      <w:r w:rsidRPr="00AE471B">
        <w:rPr>
          <w:rStyle w:val="sm-default-style"/>
          <w:rFonts w:ascii="Arial" w:hAnsi="Arial" w:cs="Arial"/>
          <w:lang w:val="en-IE"/>
        </w:rPr>
        <w:t>acetosella</w:t>
      </w:r>
      <w:proofErr w:type="spellEnd"/>
      <w:r w:rsidRPr="00AE471B">
        <w:rPr>
          <w:rStyle w:val="sm-default-style"/>
          <w:rFonts w:ascii="Arial" w:hAnsi="Arial" w:cs="Arial"/>
          <w:lang w:val="en-IE"/>
        </w:rPr>
        <w:t>), Primrose (</w:t>
      </w:r>
      <w:proofErr w:type="spellStart"/>
      <w:r w:rsidRPr="00AE471B">
        <w:rPr>
          <w:rStyle w:val="sm-default-style"/>
          <w:rFonts w:ascii="Arial" w:hAnsi="Arial" w:cs="Arial"/>
          <w:lang w:val="en-IE"/>
        </w:rPr>
        <w:t>Primula</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vulgaris</w:t>
      </w:r>
      <w:proofErr w:type="spellEnd"/>
      <w:r w:rsidRPr="00AE471B">
        <w:rPr>
          <w:rStyle w:val="sm-default-style"/>
          <w:rFonts w:ascii="Arial" w:hAnsi="Arial" w:cs="Arial"/>
          <w:lang w:val="en-IE"/>
        </w:rPr>
        <w:t xml:space="preserve">), Herb Robert (Geranium </w:t>
      </w:r>
      <w:proofErr w:type="spellStart"/>
      <w:r w:rsidRPr="00AE471B">
        <w:rPr>
          <w:rStyle w:val="sm-default-style"/>
          <w:rFonts w:ascii="Arial" w:hAnsi="Arial" w:cs="Arial"/>
          <w:lang w:val="en-IE"/>
        </w:rPr>
        <w:t>robertianum</w:t>
      </w:r>
      <w:proofErr w:type="spellEnd"/>
      <w:r w:rsidRPr="00AE471B">
        <w:rPr>
          <w:rStyle w:val="sm-default-style"/>
          <w:rFonts w:ascii="Arial" w:hAnsi="Arial" w:cs="Arial"/>
          <w:lang w:val="en-IE"/>
        </w:rPr>
        <w:t>) and Wood Sedge (</w:t>
      </w:r>
      <w:proofErr w:type="spellStart"/>
      <w:r w:rsidRPr="00AE471B">
        <w:rPr>
          <w:rStyle w:val="sm-default-style"/>
          <w:rFonts w:ascii="Arial" w:hAnsi="Arial" w:cs="Arial"/>
          <w:lang w:val="en-IE"/>
        </w:rPr>
        <w:t>Carex</w:t>
      </w:r>
      <w:proofErr w:type="spellEnd"/>
      <w:r w:rsidRPr="00AE471B">
        <w:rPr>
          <w:rStyle w:val="sm-default-style"/>
          <w:rFonts w:ascii="Arial" w:hAnsi="Arial" w:cs="Arial"/>
          <w:lang w:val="en-IE"/>
        </w:rPr>
        <w:t xml:space="preserve"> </w:t>
      </w:r>
      <w:proofErr w:type="spellStart"/>
      <w:r w:rsidRPr="00AE471B">
        <w:rPr>
          <w:rStyle w:val="sm-default-style"/>
          <w:rFonts w:ascii="Arial" w:hAnsi="Arial" w:cs="Arial"/>
          <w:lang w:val="en-IE"/>
        </w:rPr>
        <w:t>sylvatica</w:t>
      </w:r>
      <w:proofErr w:type="spellEnd"/>
      <w:r w:rsidRPr="00AE471B">
        <w:rPr>
          <w:rStyle w:val="sm-default-style"/>
          <w:rFonts w:ascii="Arial" w:hAnsi="Arial" w:cs="Arial"/>
          <w:lang w:val="en-IE"/>
        </w:rPr>
        <w:t xml:space="preserve">).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 xml:space="preserve">The site supports a substantial population of water birds including internationally important numbers of Whooper Swan (average peak 231) and nationally important numbers of Tufted Duck (average peak 247) and Cormorant (average peak 130) as well as important numbers of species such as Greenland White-fronted Goose, Great Crested Grebe, </w:t>
      </w:r>
      <w:proofErr w:type="spellStart"/>
      <w:r w:rsidRPr="00AE471B">
        <w:rPr>
          <w:rStyle w:val="sm-default-style"/>
          <w:rFonts w:ascii="Arial" w:hAnsi="Arial" w:cs="Arial"/>
          <w:lang w:val="en-IE"/>
        </w:rPr>
        <w:t>Wigeon</w:t>
      </w:r>
      <w:proofErr w:type="spellEnd"/>
      <w:r w:rsidRPr="00AE471B">
        <w:rPr>
          <w:rStyle w:val="sm-default-style"/>
          <w:rFonts w:ascii="Arial" w:hAnsi="Arial" w:cs="Arial"/>
          <w:lang w:val="en-IE"/>
        </w:rPr>
        <w:t xml:space="preserve">, Teal and </w:t>
      </w:r>
      <w:proofErr w:type="spellStart"/>
      <w:r w:rsidRPr="00AE471B">
        <w:rPr>
          <w:rStyle w:val="sm-default-style"/>
          <w:rFonts w:ascii="Arial" w:hAnsi="Arial" w:cs="Arial"/>
          <w:lang w:val="en-IE"/>
        </w:rPr>
        <w:t>Pochard</w:t>
      </w:r>
      <w:proofErr w:type="spellEnd"/>
      <w:r w:rsidRPr="00AE471B">
        <w:rPr>
          <w:rStyle w:val="sm-default-style"/>
          <w:rFonts w:ascii="Arial" w:hAnsi="Arial" w:cs="Arial"/>
          <w:lang w:val="en-IE"/>
        </w:rPr>
        <w:t xml:space="preserve">. Lapwing, Snipe and Golden Plover also utilise the wet grassland areas. Wildfowl Sanctuaries exist at </w:t>
      </w:r>
      <w:proofErr w:type="spellStart"/>
      <w:r w:rsidRPr="00AE471B">
        <w:rPr>
          <w:rStyle w:val="sm-default-style"/>
          <w:rFonts w:ascii="Arial" w:hAnsi="Arial" w:cs="Arial"/>
          <w:lang w:val="en-IE"/>
        </w:rPr>
        <w:t>Inchin</w:t>
      </w:r>
      <w:proofErr w:type="spellEnd"/>
      <w:r w:rsidRPr="00AE471B">
        <w:rPr>
          <w:rStyle w:val="sm-default-style"/>
          <w:rFonts w:ascii="Arial" w:hAnsi="Arial" w:cs="Arial"/>
          <w:lang w:val="en-IE"/>
        </w:rPr>
        <w:t xml:space="preserve"> Lough, </w:t>
      </w:r>
      <w:proofErr w:type="spellStart"/>
      <w:r w:rsidRPr="00AE471B">
        <w:rPr>
          <w:rStyle w:val="sm-default-style"/>
          <w:rFonts w:ascii="Arial" w:hAnsi="Arial" w:cs="Arial"/>
          <w:lang w:val="en-IE"/>
        </w:rPr>
        <w:t>Derrygid</w:t>
      </w:r>
      <w:proofErr w:type="spellEnd"/>
      <w:r w:rsidRPr="00AE471B">
        <w:rPr>
          <w:rStyle w:val="sm-default-style"/>
          <w:rFonts w:ascii="Arial" w:hAnsi="Arial" w:cs="Arial"/>
          <w:lang w:val="en-IE"/>
        </w:rPr>
        <w:t xml:space="preserve"> Lough, Farnham Lough, </w:t>
      </w:r>
      <w:proofErr w:type="spellStart"/>
      <w:r w:rsidRPr="00AE471B">
        <w:rPr>
          <w:rStyle w:val="sm-default-style"/>
          <w:rFonts w:ascii="Arial" w:hAnsi="Arial" w:cs="Arial"/>
          <w:lang w:val="en-IE"/>
        </w:rPr>
        <w:t>Derrybrick</w:t>
      </w:r>
      <w:proofErr w:type="spellEnd"/>
      <w:r w:rsidRPr="00AE471B">
        <w:rPr>
          <w:rStyle w:val="sm-default-style"/>
          <w:rFonts w:ascii="Arial" w:hAnsi="Arial" w:cs="Arial"/>
          <w:lang w:val="en-IE"/>
        </w:rPr>
        <w:t xml:space="preserve"> Lough, </w:t>
      </w:r>
      <w:proofErr w:type="spellStart"/>
      <w:r w:rsidRPr="00AE471B">
        <w:rPr>
          <w:rStyle w:val="sm-default-style"/>
          <w:rFonts w:ascii="Arial" w:hAnsi="Arial" w:cs="Arial"/>
          <w:lang w:val="en-IE"/>
        </w:rPr>
        <w:t>Derrinishbeg</w:t>
      </w:r>
      <w:proofErr w:type="spellEnd"/>
      <w:r w:rsidRPr="00AE471B">
        <w:rPr>
          <w:rStyle w:val="sm-default-style"/>
          <w:rFonts w:ascii="Arial" w:hAnsi="Arial" w:cs="Arial"/>
          <w:lang w:val="en-IE"/>
        </w:rPr>
        <w:t xml:space="preserve"> Lough and </w:t>
      </w:r>
      <w:proofErr w:type="spellStart"/>
      <w:r w:rsidRPr="00AE471B">
        <w:rPr>
          <w:rStyle w:val="sm-default-style"/>
          <w:rFonts w:ascii="Arial" w:hAnsi="Arial" w:cs="Arial"/>
          <w:lang w:val="en-IE"/>
        </w:rPr>
        <w:t>Annagh</w:t>
      </w:r>
      <w:proofErr w:type="spellEnd"/>
      <w:r w:rsidRPr="00AE471B">
        <w:rPr>
          <w:rStyle w:val="sm-default-style"/>
          <w:rFonts w:ascii="Arial" w:hAnsi="Arial" w:cs="Arial"/>
          <w:lang w:val="en-IE"/>
        </w:rPr>
        <w:t xml:space="preserve"> Lough. Part of the site is designated an SPA under the EU Birds Directive.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 xml:space="preserve">Otter, a species listed on Annex II of the E.U. Habitats Directive occurs at the site. Irish Hare has also been recorded. Both of these species are listed in the Irish Red Data Book and are legally protected under the Wildlife Act 1976.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 xml:space="preserve">The main threats to the quality of the site are water polluting activities such as run-off from fertiliser and slurry application and sewage discharge which have raised the nutrient status of some lakes to hypertrophic. Housing and boating developments are on the increase, adjacent to and within the site respectively. There is also significant fishing and shooting pressure on and around the lakes. Increased </w:t>
      </w:r>
      <w:proofErr w:type="spellStart"/>
      <w:r w:rsidRPr="00AE471B">
        <w:rPr>
          <w:rStyle w:val="sm-default-style"/>
          <w:rFonts w:ascii="Arial" w:hAnsi="Arial" w:cs="Arial"/>
          <w:lang w:val="en-IE"/>
        </w:rPr>
        <w:t>afforestation</w:t>
      </w:r>
      <w:proofErr w:type="spellEnd"/>
      <w:r w:rsidRPr="00AE471B">
        <w:rPr>
          <w:rStyle w:val="sm-default-style"/>
          <w:rFonts w:ascii="Arial" w:hAnsi="Arial" w:cs="Arial"/>
          <w:lang w:val="en-IE"/>
        </w:rPr>
        <w:t xml:space="preserve"> has resulted in some loss of wetland habitat and also loss of feeding ground for wintering birds such as Greenland White-fronted Geese. </w:t>
      </w:r>
    </w:p>
    <w:p w:rsidR="008B5C1D" w:rsidRPr="00AE471B" w:rsidRDefault="008B5C1D" w:rsidP="008B5C1D">
      <w:pPr>
        <w:pStyle w:val="NormalWeb"/>
        <w:spacing w:line="276" w:lineRule="auto"/>
        <w:ind w:right="252"/>
        <w:rPr>
          <w:rStyle w:val="sm-default-style"/>
          <w:rFonts w:ascii="Arial" w:hAnsi="Arial" w:cs="Arial"/>
          <w:lang w:val="en-IE"/>
        </w:rPr>
      </w:pPr>
      <w:r w:rsidRPr="00AE471B">
        <w:rPr>
          <w:rStyle w:val="sm-default-style"/>
          <w:rFonts w:ascii="Arial" w:hAnsi="Arial" w:cs="Arial"/>
          <w:lang w:val="en-IE"/>
        </w:rPr>
        <w:t xml:space="preserve">The Lough </w:t>
      </w:r>
      <w:proofErr w:type="spellStart"/>
      <w:r w:rsidRPr="00AE471B">
        <w:rPr>
          <w:rStyle w:val="sm-default-style"/>
          <w:rFonts w:ascii="Arial" w:hAnsi="Arial" w:cs="Arial"/>
          <w:lang w:val="en-IE"/>
        </w:rPr>
        <w:t>Oughter</w:t>
      </w:r>
      <w:proofErr w:type="spellEnd"/>
      <w:r w:rsidRPr="00AE471B">
        <w:rPr>
          <w:rStyle w:val="sm-default-style"/>
          <w:rFonts w:ascii="Arial" w:hAnsi="Arial" w:cs="Arial"/>
          <w:lang w:val="en-IE"/>
        </w:rPr>
        <w:t xml:space="preserve"> area contains important examples of two habitats listed on Annex I of the E.U. Habitats Directive and supports a population of the Annex II species, otter. The site as a whole is the best inland example of a flooded drumlin landscape in </w:t>
      </w:r>
      <w:smartTag w:uri="urn:schemas-microsoft-com:office:smarttags" w:element="place">
        <w:smartTag w:uri="urn:schemas-microsoft-com:office:smarttags" w:element="country-region">
          <w:r w:rsidRPr="00AE471B">
            <w:rPr>
              <w:rStyle w:val="sm-default-style"/>
              <w:rFonts w:ascii="Arial" w:hAnsi="Arial" w:cs="Arial"/>
              <w:lang w:val="en-IE"/>
            </w:rPr>
            <w:t>Ireland</w:t>
          </w:r>
        </w:smartTag>
      </w:smartTag>
      <w:r w:rsidRPr="00AE471B">
        <w:rPr>
          <w:rStyle w:val="sm-default-style"/>
          <w:rFonts w:ascii="Arial" w:hAnsi="Arial" w:cs="Arial"/>
          <w:lang w:val="en-IE"/>
        </w:rPr>
        <w:t xml:space="preserve"> and has many rich and varied biological communities. Nowhere else in the country does such an intimate mixture of land and water occur over a comparable area, and many of the species of wetland plants, some considered quite commonplace in Lough </w:t>
      </w:r>
      <w:proofErr w:type="spellStart"/>
      <w:r w:rsidRPr="00AE471B">
        <w:rPr>
          <w:rStyle w:val="sm-default-style"/>
          <w:rFonts w:ascii="Arial" w:hAnsi="Arial" w:cs="Arial"/>
          <w:lang w:val="en-IE"/>
        </w:rPr>
        <w:t>Oughter</w:t>
      </w:r>
      <w:proofErr w:type="spellEnd"/>
      <w:r w:rsidRPr="00AE471B">
        <w:rPr>
          <w:rStyle w:val="sm-default-style"/>
          <w:rFonts w:ascii="Arial" w:hAnsi="Arial" w:cs="Arial"/>
          <w:lang w:val="en-IE"/>
        </w:rPr>
        <w:t xml:space="preserve"> and its associated </w:t>
      </w:r>
      <w:proofErr w:type="spellStart"/>
      <w:r w:rsidRPr="00AE471B">
        <w:rPr>
          <w:rStyle w:val="sm-default-style"/>
          <w:rFonts w:ascii="Arial" w:hAnsi="Arial" w:cs="Arial"/>
          <w:lang w:val="en-IE"/>
        </w:rPr>
        <w:t>loughs</w:t>
      </w:r>
      <w:proofErr w:type="spellEnd"/>
      <w:r w:rsidRPr="00AE471B">
        <w:rPr>
          <w:rStyle w:val="sm-default-style"/>
          <w:rFonts w:ascii="Arial" w:hAnsi="Arial" w:cs="Arial"/>
          <w:lang w:val="en-IE"/>
        </w:rPr>
        <w:t xml:space="preserve">, are infrequent </w:t>
      </w:r>
      <w:proofErr w:type="gramStart"/>
      <w:r w:rsidRPr="00AE471B">
        <w:rPr>
          <w:rStyle w:val="sm-default-style"/>
          <w:rFonts w:ascii="Arial" w:hAnsi="Arial" w:cs="Arial"/>
          <w:lang w:val="en-IE"/>
        </w:rPr>
        <w:t>elsewhere.</w:t>
      </w:r>
      <w:proofErr w:type="gramEnd"/>
      <w:r w:rsidRPr="00AE471B">
        <w:rPr>
          <w:rStyle w:val="sm-default-style"/>
          <w:rFonts w:ascii="Arial" w:hAnsi="Arial" w:cs="Arial"/>
          <w:lang w:val="en-IE"/>
        </w:rPr>
        <w:t xml:space="preserve"> </w:t>
      </w:r>
    </w:p>
    <w:p w:rsidR="008B5C1D" w:rsidRPr="00AE471B" w:rsidRDefault="008B5C1D" w:rsidP="008B5C1D">
      <w:pPr>
        <w:pStyle w:val="NormalWeb"/>
        <w:spacing w:line="276" w:lineRule="auto"/>
        <w:ind w:right="252"/>
        <w:rPr>
          <w:rFonts w:ascii="Arial" w:hAnsi="Arial" w:cs="Arial"/>
          <w:lang w:val="en-IE"/>
        </w:rPr>
      </w:pPr>
      <w:r w:rsidRPr="00AE471B">
        <w:rPr>
          <w:rStyle w:val="sm-default-style"/>
          <w:rFonts w:ascii="Arial" w:hAnsi="Arial" w:cs="Arial"/>
          <w:lang w:val="en-IE"/>
        </w:rPr>
        <w:t>27.11.2002</w:t>
      </w:r>
    </w:p>
    <w:p w:rsidR="008B5C1D" w:rsidRPr="00AE471B" w:rsidRDefault="008B5C1D" w:rsidP="008B5C1D">
      <w:pPr>
        <w:spacing w:before="100" w:beforeAutospacing="1" w:after="100" w:afterAutospacing="1" w:line="276" w:lineRule="auto"/>
        <w:ind w:right="252"/>
        <w:rPr>
          <w:rFonts w:ascii="Arial" w:hAnsi="Arial" w:cs="Arial"/>
          <w:b/>
          <w:bCs/>
        </w:rPr>
      </w:pPr>
    </w:p>
    <w:p w:rsidR="008B5C1D" w:rsidRPr="00AE471B" w:rsidRDefault="008B5C1D" w:rsidP="008B5C1D">
      <w:pPr>
        <w:spacing w:before="100" w:beforeAutospacing="1" w:after="240" w:line="276" w:lineRule="auto"/>
        <w:ind w:right="252"/>
        <w:outlineLvl w:val="1"/>
        <w:rPr>
          <w:rFonts w:ascii="Arial" w:hAnsi="Arial" w:cs="Arial"/>
          <w:b/>
          <w:bCs/>
        </w:rPr>
      </w:pPr>
      <w:bookmarkStart w:id="10" w:name="_Toc159918892"/>
      <w:bookmarkStart w:id="11" w:name="_Toc177465275"/>
      <w:r>
        <w:rPr>
          <w:rFonts w:ascii="Arial" w:hAnsi="Arial" w:cs="Arial"/>
          <w:b/>
          <w:bCs/>
        </w:rPr>
        <w:br w:type="page"/>
      </w:r>
      <w:bookmarkStart w:id="12" w:name="_Toc188419987"/>
      <w:r w:rsidRPr="00AE471B">
        <w:rPr>
          <w:rFonts w:ascii="Arial" w:hAnsi="Arial" w:cs="Arial"/>
          <w:b/>
          <w:bCs/>
        </w:rPr>
        <w:lastRenderedPageBreak/>
        <w:t xml:space="preserve">Lough </w:t>
      </w:r>
      <w:proofErr w:type="spellStart"/>
      <w:r w:rsidRPr="00AE471B">
        <w:rPr>
          <w:rFonts w:ascii="Arial" w:hAnsi="Arial" w:cs="Arial"/>
          <w:b/>
          <w:bCs/>
        </w:rPr>
        <w:t>Oughter</w:t>
      </w:r>
      <w:proofErr w:type="spellEnd"/>
      <w:r w:rsidRPr="00AE471B">
        <w:rPr>
          <w:rFonts w:ascii="Arial" w:hAnsi="Arial" w:cs="Arial"/>
          <w:b/>
          <w:bCs/>
        </w:rPr>
        <w:t xml:space="preserve"> SPA (004049)</w:t>
      </w:r>
      <w:bookmarkEnd w:id="10"/>
      <w:bookmarkEnd w:id="11"/>
      <w:bookmarkEnd w:id="12"/>
    </w:p>
    <w:p w:rsidR="008B5C1D" w:rsidRPr="007150D5" w:rsidRDefault="008B5C1D" w:rsidP="008B5C1D">
      <w:pPr>
        <w:spacing w:before="100" w:beforeAutospacing="1" w:after="240" w:line="276" w:lineRule="auto"/>
        <w:ind w:right="252"/>
        <w:rPr>
          <w:rFonts w:ascii="Arial" w:hAnsi="Arial" w:cs="Arial"/>
          <w:b/>
        </w:rPr>
      </w:pPr>
      <w:r w:rsidRPr="007150D5">
        <w:rPr>
          <w:rFonts w:ascii="Arial" w:hAnsi="Arial" w:cs="Arial"/>
          <w:b/>
        </w:rPr>
        <w:t xml:space="preserve">Site Code: 004049 </w:t>
      </w:r>
    </w:p>
    <w:p w:rsidR="008B5C1D" w:rsidRPr="00AE471B" w:rsidRDefault="008B5C1D" w:rsidP="008B5C1D">
      <w:pPr>
        <w:spacing w:before="100" w:beforeAutospacing="1" w:after="100" w:afterAutospacing="1" w:line="276" w:lineRule="auto"/>
        <w:ind w:right="252"/>
        <w:rPr>
          <w:rFonts w:ascii="Arial" w:hAnsi="Arial" w:cs="Arial"/>
        </w:rPr>
      </w:pPr>
      <w:r w:rsidRPr="00AE471B">
        <w:rPr>
          <w:rFonts w:ascii="Arial" w:hAnsi="Arial" w:cs="Arial"/>
        </w:rPr>
        <w:t xml:space="preserve">Lough </w:t>
      </w:r>
      <w:proofErr w:type="spellStart"/>
      <w:r w:rsidRPr="00AE471B">
        <w:rPr>
          <w:rFonts w:ascii="Arial" w:hAnsi="Arial" w:cs="Arial"/>
        </w:rPr>
        <w:t>Oughter</w:t>
      </w:r>
      <w:proofErr w:type="spellEnd"/>
      <w:r w:rsidRPr="00AE471B">
        <w:rPr>
          <w:rFonts w:ascii="Arial" w:hAnsi="Arial" w:cs="Arial"/>
        </w:rPr>
        <w:t xml:space="preserve"> is a medium-sized lake that extends over a wide area. Its situation in submerged drumlin country accounts for the extremely ramified nature of its basin. The main feeders to the lake are the River Erne and the </w:t>
      </w:r>
      <w:proofErr w:type="spellStart"/>
      <w:smartTag w:uri="urn:schemas-microsoft-com:office:smarttags" w:element="place">
        <w:smartTag w:uri="urn:schemas-microsoft-com:office:smarttags" w:element="PlaceName">
          <w:r w:rsidRPr="00AE471B">
            <w:rPr>
              <w:rFonts w:ascii="Arial" w:hAnsi="Arial" w:cs="Arial"/>
            </w:rPr>
            <w:t>Annalee</w:t>
          </w:r>
        </w:smartTag>
        <w:proofErr w:type="spellEnd"/>
        <w:r w:rsidRPr="00AE471B">
          <w:rPr>
            <w:rFonts w:ascii="Arial" w:hAnsi="Arial" w:cs="Arial"/>
          </w:rPr>
          <w:t xml:space="preserve"> </w:t>
        </w:r>
        <w:smartTag w:uri="urn:schemas-microsoft-com:office:smarttags" w:element="PlaceType">
          <w:r w:rsidRPr="00AE471B">
            <w:rPr>
              <w:rFonts w:ascii="Arial" w:hAnsi="Arial" w:cs="Arial"/>
            </w:rPr>
            <w:t>River</w:t>
          </w:r>
        </w:smartTag>
      </w:smartTag>
      <w:r w:rsidRPr="00AE471B">
        <w:rPr>
          <w:rFonts w:ascii="Arial" w:hAnsi="Arial" w:cs="Arial"/>
        </w:rPr>
        <w:t xml:space="preserve">. These flow over relatively insoluble rock (Ordovician and Silurian strata) so that the lake water is only moderately hard, despite the fact that most of the immediate surroundings are of Carboniferous limestone. Lough </w:t>
      </w:r>
      <w:proofErr w:type="spellStart"/>
      <w:r w:rsidRPr="00AE471B">
        <w:rPr>
          <w:rFonts w:ascii="Arial" w:hAnsi="Arial" w:cs="Arial"/>
        </w:rPr>
        <w:t>Oughter</w:t>
      </w:r>
      <w:proofErr w:type="spellEnd"/>
      <w:r w:rsidRPr="00AE471B">
        <w:rPr>
          <w:rFonts w:ascii="Arial" w:hAnsi="Arial" w:cs="Arial"/>
        </w:rPr>
        <w:t xml:space="preserve"> is a shallow lake (maximum depth 10 m) and is considered to be a naturally </w:t>
      </w:r>
      <w:proofErr w:type="spellStart"/>
      <w:r w:rsidRPr="00AE471B">
        <w:rPr>
          <w:rFonts w:ascii="Arial" w:hAnsi="Arial" w:cs="Arial"/>
        </w:rPr>
        <w:t>eutrophic</w:t>
      </w:r>
      <w:proofErr w:type="spellEnd"/>
      <w:r w:rsidRPr="00AE471B">
        <w:rPr>
          <w:rFonts w:ascii="Arial" w:hAnsi="Arial" w:cs="Arial"/>
        </w:rPr>
        <w:t xml:space="preserve"> system. Since the 1970s the lake has, however, shown clear signs of organic enrichment and has most recently been classified as being hypertrophic (though chlorophyll levels have dropped markedly in recent years). </w:t>
      </w:r>
    </w:p>
    <w:p w:rsidR="008B5C1D" w:rsidRPr="00AE471B" w:rsidRDefault="008B5C1D" w:rsidP="008B5C1D">
      <w:pPr>
        <w:spacing w:before="100" w:beforeAutospacing="1" w:after="100" w:afterAutospacing="1" w:line="276" w:lineRule="auto"/>
        <w:ind w:right="252"/>
        <w:rPr>
          <w:rFonts w:ascii="Arial" w:hAnsi="Arial" w:cs="Arial"/>
        </w:rPr>
      </w:pPr>
      <w:r w:rsidRPr="00AE471B">
        <w:rPr>
          <w:rFonts w:ascii="Arial" w:hAnsi="Arial" w:cs="Arial"/>
        </w:rPr>
        <w:t>The lakes have a well-developed aquatic flora, with a range of pondweeds (</w:t>
      </w:r>
      <w:proofErr w:type="spellStart"/>
      <w:r w:rsidRPr="00AE471B">
        <w:rPr>
          <w:rFonts w:ascii="Arial" w:hAnsi="Arial" w:cs="Arial"/>
          <w:i/>
          <w:iCs/>
        </w:rPr>
        <w:t>Potamogeton</w:t>
      </w:r>
      <w:proofErr w:type="spellEnd"/>
      <w:r w:rsidRPr="00AE471B">
        <w:rPr>
          <w:rFonts w:ascii="Arial" w:hAnsi="Arial" w:cs="Arial"/>
          <w:i/>
          <w:iCs/>
        </w:rPr>
        <w:t xml:space="preserve"> </w:t>
      </w:r>
      <w:r w:rsidRPr="00AE471B">
        <w:rPr>
          <w:rFonts w:ascii="Arial" w:hAnsi="Arial" w:cs="Arial"/>
        </w:rPr>
        <w:t>spp.) and such species as Yellow Water-lily (</w:t>
      </w:r>
      <w:proofErr w:type="spellStart"/>
      <w:r w:rsidRPr="00AE471B">
        <w:rPr>
          <w:rFonts w:ascii="Arial" w:hAnsi="Arial" w:cs="Arial"/>
          <w:i/>
          <w:iCs/>
        </w:rPr>
        <w:t>Nuphar</w:t>
      </w:r>
      <w:proofErr w:type="spellEnd"/>
      <w:r w:rsidRPr="00AE471B">
        <w:rPr>
          <w:rFonts w:ascii="Arial" w:hAnsi="Arial" w:cs="Arial"/>
          <w:i/>
          <w:iCs/>
        </w:rPr>
        <w:t xml:space="preserve"> </w:t>
      </w:r>
      <w:proofErr w:type="spellStart"/>
      <w:r w:rsidRPr="00AE471B">
        <w:rPr>
          <w:rFonts w:ascii="Arial" w:hAnsi="Arial" w:cs="Arial"/>
          <w:i/>
          <w:iCs/>
        </w:rPr>
        <w:t>lutea</w:t>
      </w:r>
      <w:proofErr w:type="spellEnd"/>
      <w:r w:rsidRPr="00AE471B">
        <w:rPr>
          <w:rFonts w:ascii="Arial" w:hAnsi="Arial" w:cs="Arial"/>
        </w:rPr>
        <w:t>), Canadian Pondweed (</w:t>
      </w:r>
      <w:r w:rsidRPr="00AE471B">
        <w:rPr>
          <w:rFonts w:ascii="Arial" w:hAnsi="Arial" w:cs="Arial"/>
          <w:i/>
          <w:iCs/>
        </w:rPr>
        <w:t xml:space="preserve">Elodea </w:t>
      </w:r>
      <w:proofErr w:type="spellStart"/>
      <w:r w:rsidRPr="00AE471B">
        <w:rPr>
          <w:rFonts w:ascii="Arial" w:hAnsi="Arial" w:cs="Arial"/>
          <w:i/>
          <w:iCs/>
        </w:rPr>
        <w:t>canadensis</w:t>
      </w:r>
      <w:proofErr w:type="spellEnd"/>
      <w:r>
        <w:rPr>
          <w:rFonts w:ascii="Arial" w:hAnsi="Arial" w:cs="Arial"/>
        </w:rPr>
        <w:t>), Mare</w:t>
      </w:r>
      <w:r w:rsidRPr="00AE471B">
        <w:rPr>
          <w:rFonts w:ascii="Arial" w:hAnsi="Arial" w:cs="Arial"/>
        </w:rPr>
        <w:t>s-tail (</w:t>
      </w:r>
      <w:proofErr w:type="spellStart"/>
      <w:r w:rsidRPr="00AE471B">
        <w:rPr>
          <w:rFonts w:ascii="Arial" w:hAnsi="Arial" w:cs="Arial"/>
          <w:i/>
          <w:iCs/>
        </w:rPr>
        <w:t>Hippuris</w:t>
      </w:r>
      <w:proofErr w:type="spellEnd"/>
      <w:r w:rsidRPr="00AE471B">
        <w:rPr>
          <w:rFonts w:ascii="Arial" w:hAnsi="Arial" w:cs="Arial"/>
          <w:i/>
          <w:iCs/>
        </w:rPr>
        <w:t xml:space="preserve"> </w:t>
      </w:r>
      <w:proofErr w:type="spellStart"/>
      <w:r w:rsidRPr="00AE471B">
        <w:rPr>
          <w:rFonts w:ascii="Arial" w:hAnsi="Arial" w:cs="Arial"/>
          <w:i/>
          <w:iCs/>
        </w:rPr>
        <w:t>vulgaris</w:t>
      </w:r>
      <w:proofErr w:type="spellEnd"/>
      <w:r w:rsidRPr="00AE471B">
        <w:rPr>
          <w:rFonts w:ascii="Arial" w:hAnsi="Arial" w:cs="Arial"/>
        </w:rPr>
        <w:t>),</w:t>
      </w:r>
      <w:r w:rsidRPr="00AE471B">
        <w:rPr>
          <w:rFonts w:ascii="Arial" w:hAnsi="Arial" w:cs="Arial"/>
          <w:i/>
          <w:iCs/>
        </w:rPr>
        <w:t xml:space="preserve"> </w:t>
      </w:r>
      <w:r w:rsidRPr="00AE471B">
        <w:rPr>
          <w:rFonts w:ascii="Arial" w:hAnsi="Arial" w:cs="Arial"/>
        </w:rPr>
        <w:t>Spiked Water-milfoil (</w:t>
      </w:r>
      <w:proofErr w:type="spellStart"/>
      <w:r w:rsidRPr="00AE471B">
        <w:rPr>
          <w:rFonts w:ascii="Arial" w:hAnsi="Arial" w:cs="Arial"/>
          <w:i/>
          <w:iCs/>
        </w:rPr>
        <w:t>Myriophyllum</w:t>
      </w:r>
      <w:proofErr w:type="spellEnd"/>
      <w:r w:rsidRPr="00AE471B">
        <w:rPr>
          <w:rFonts w:ascii="Arial" w:hAnsi="Arial" w:cs="Arial"/>
          <w:i/>
          <w:iCs/>
        </w:rPr>
        <w:t xml:space="preserve"> </w:t>
      </w:r>
      <w:proofErr w:type="spellStart"/>
      <w:r w:rsidRPr="00AE471B">
        <w:rPr>
          <w:rFonts w:ascii="Arial" w:hAnsi="Arial" w:cs="Arial"/>
          <w:i/>
          <w:iCs/>
        </w:rPr>
        <w:t>spicatum</w:t>
      </w:r>
      <w:proofErr w:type="spellEnd"/>
      <w:r w:rsidRPr="00AE471B">
        <w:rPr>
          <w:rFonts w:ascii="Arial" w:hAnsi="Arial" w:cs="Arial"/>
        </w:rPr>
        <w:t>) and Water-starwort</w:t>
      </w:r>
      <w:r w:rsidRPr="00AE471B">
        <w:rPr>
          <w:rFonts w:ascii="Arial" w:hAnsi="Arial" w:cs="Arial"/>
          <w:i/>
          <w:iCs/>
        </w:rPr>
        <w:t xml:space="preserve"> </w:t>
      </w:r>
      <w:r w:rsidRPr="00AE471B">
        <w:rPr>
          <w:rFonts w:ascii="Arial" w:hAnsi="Arial" w:cs="Arial"/>
        </w:rPr>
        <w:t>(</w:t>
      </w:r>
      <w:proofErr w:type="spellStart"/>
      <w:r w:rsidRPr="00AE471B">
        <w:rPr>
          <w:rFonts w:ascii="Arial" w:hAnsi="Arial" w:cs="Arial"/>
          <w:i/>
          <w:iCs/>
        </w:rPr>
        <w:t>Callitriche</w:t>
      </w:r>
      <w:proofErr w:type="spellEnd"/>
      <w:r w:rsidRPr="00AE471B">
        <w:rPr>
          <w:rFonts w:ascii="Arial" w:hAnsi="Arial" w:cs="Arial"/>
          <w:i/>
          <w:iCs/>
        </w:rPr>
        <w:t xml:space="preserve"> </w:t>
      </w:r>
      <w:r w:rsidRPr="00AE471B">
        <w:rPr>
          <w:rFonts w:ascii="Arial" w:hAnsi="Arial" w:cs="Arial"/>
        </w:rPr>
        <w:t xml:space="preserve">sp.). The aquatic community includes species of limited distribution in </w:t>
      </w:r>
      <w:smartTag w:uri="urn:schemas-microsoft-com:office:smarttags" w:element="place">
        <w:smartTag w:uri="urn:schemas-microsoft-com:office:smarttags" w:element="country-region">
          <w:r w:rsidRPr="00AE471B">
            <w:rPr>
              <w:rFonts w:ascii="Arial" w:hAnsi="Arial" w:cs="Arial"/>
            </w:rPr>
            <w:t>Ireland</w:t>
          </w:r>
        </w:smartTag>
      </w:smartTag>
      <w:r w:rsidRPr="00AE471B">
        <w:rPr>
          <w:rFonts w:ascii="Arial" w:hAnsi="Arial" w:cs="Arial"/>
        </w:rPr>
        <w:t xml:space="preserve"> such as the duckweeds, Fat Duckweed (</w:t>
      </w:r>
      <w:proofErr w:type="spellStart"/>
      <w:r w:rsidRPr="00AE471B">
        <w:rPr>
          <w:rFonts w:ascii="Arial" w:hAnsi="Arial" w:cs="Arial"/>
          <w:i/>
          <w:iCs/>
        </w:rPr>
        <w:t>Lemna</w:t>
      </w:r>
      <w:proofErr w:type="spellEnd"/>
      <w:r w:rsidRPr="00AE471B">
        <w:rPr>
          <w:rFonts w:ascii="Arial" w:hAnsi="Arial" w:cs="Arial"/>
          <w:i/>
          <w:iCs/>
        </w:rPr>
        <w:t xml:space="preserve"> </w:t>
      </w:r>
      <w:proofErr w:type="spellStart"/>
      <w:r w:rsidRPr="00AE471B">
        <w:rPr>
          <w:rFonts w:ascii="Arial" w:hAnsi="Arial" w:cs="Arial"/>
          <w:i/>
          <w:iCs/>
        </w:rPr>
        <w:t>gibba</w:t>
      </w:r>
      <w:proofErr w:type="spellEnd"/>
      <w:r w:rsidRPr="00AE471B">
        <w:rPr>
          <w:rFonts w:ascii="Arial" w:hAnsi="Arial" w:cs="Arial"/>
        </w:rPr>
        <w:t>) and Greater Duckweed (</w:t>
      </w:r>
      <w:proofErr w:type="spellStart"/>
      <w:r w:rsidRPr="00AE471B">
        <w:rPr>
          <w:rFonts w:ascii="Arial" w:hAnsi="Arial" w:cs="Arial"/>
          <w:i/>
          <w:iCs/>
        </w:rPr>
        <w:t>Spirodela</w:t>
      </w:r>
      <w:proofErr w:type="spellEnd"/>
      <w:r w:rsidRPr="00AE471B">
        <w:rPr>
          <w:rFonts w:ascii="Arial" w:hAnsi="Arial" w:cs="Arial"/>
          <w:i/>
          <w:iCs/>
        </w:rPr>
        <w:t xml:space="preserve"> </w:t>
      </w:r>
      <w:proofErr w:type="spellStart"/>
      <w:r w:rsidRPr="00AE471B">
        <w:rPr>
          <w:rFonts w:ascii="Arial" w:hAnsi="Arial" w:cs="Arial"/>
          <w:i/>
          <w:iCs/>
        </w:rPr>
        <w:t>polyrhiza</w:t>
      </w:r>
      <w:proofErr w:type="spellEnd"/>
      <w:r w:rsidRPr="00AE471B">
        <w:rPr>
          <w:rFonts w:ascii="Arial" w:hAnsi="Arial" w:cs="Arial"/>
        </w:rPr>
        <w:t xml:space="preserve">). Around much of the shoreline there are well developed swamp and marsh communities, typically with a zone of Common </w:t>
      </w:r>
      <w:proofErr w:type="spellStart"/>
      <w:r w:rsidRPr="00AE471B">
        <w:rPr>
          <w:rFonts w:ascii="Arial" w:hAnsi="Arial" w:cs="Arial"/>
        </w:rPr>
        <w:t>Clubrush</w:t>
      </w:r>
      <w:proofErr w:type="spellEnd"/>
      <w:r w:rsidRPr="00AE471B">
        <w:rPr>
          <w:rFonts w:ascii="Arial" w:hAnsi="Arial" w:cs="Arial"/>
        </w:rPr>
        <w:t xml:space="preserve"> (</w:t>
      </w:r>
      <w:proofErr w:type="spellStart"/>
      <w:r w:rsidRPr="00AE471B">
        <w:rPr>
          <w:rFonts w:ascii="Arial" w:hAnsi="Arial" w:cs="Arial"/>
          <w:i/>
          <w:iCs/>
        </w:rPr>
        <w:t>Scirpus</w:t>
      </w:r>
      <w:proofErr w:type="spellEnd"/>
      <w:r w:rsidRPr="00AE471B">
        <w:rPr>
          <w:rFonts w:ascii="Arial" w:hAnsi="Arial" w:cs="Arial"/>
          <w:i/>
          <w:iCs/>
        </w:rPr>
        <w:t xml:space="preserve"> </w:t>
      </w:r>
      <w:proofErr w:type="spellStart"/>
      <w:r w:rsidRPr="00AE471B">
        <w:rPr>
          <w:rFonts w:ascii="Arial" w:hAnsi="Arial" w:cs="Arial"/>
          <w:i/>
          <w:iCs/>
        </w:rPr>
        <w:t>lacustris</w:t>
      </w:r>
      <w:proofErr w:type="spellEnd"/>
      <w:r w:rsidRPr="00AE471B">
        <w:rPr>
          <w:rFonts w:ascii="Arial" w:hAnsi="Arial" w:cs="Arial"/>
        </w:rPr>
        <w:t>) in front of a zone of Common Reed (</w:t>
      </w:r>
      <w:proofErr w:type="spellStart"/>
      <w:r w:rsidRPr="00AE471B">
        <w:rPr>
          <w:rFonts w:ascii="Arial" w:hAnsi="Arial" w:cs="Arial"/>
          <w:i/>
          <w:iCs/>
        </w:rPr>
        <w:t>Phragmites</w:t>
      </w:r>
      <w:proofErr w:type="spellEnd"/>
      <w:r w:rsidRPr="00AE471B">
        <w:rPr>
          <w:rFonts w:ascii="Arial" w:hAnsi="Arial" w:cs="Arial"/>
          <w:i/>
          <w:iCs/>
        </w:rPr>
        <w:t xml:space="preserve"> </w:t>
      </w:r>
      <w:proofErr w:type="spellStart"/>
      <w:r w:rsidRPr="00AE471B">
        <w:rPr>
          <w:rFonts w:ascii="Arial" w:hAnsi="Arial" w:cs="Arial"/>
          <w:i/>
          <w:iCs/>
        </w:rPr>
        <w:t>australis</w:t>
      </w:r>
      <w:proofErr w:type="spellEnd"/>
      <w:r w:rsidRPr="00AE471B">
        <w:rPr>
          <w:rFonts w:ascii="Arial" w:hAnsi="Arial" w:cs="Arial"/>
        </w:rPr>
        <w:t>) which is in turn backed by a more species-rich zone of sedges, grasses and herbs. In places, wet woodland is well-developed at the lake margins. This is mainly of willows (</w:t>
      </w:r>
      <w:r w:rsidRPr="00AE471B">
        <w:rPr>
          <w:rFonts w:ascii="Arial" w:hAnsi="Arial" w:cs="Arial"/>
          <w:i/>
          <w:iCs/>
        </w:rPr>
        <w:t xml:space="preserve">Salix </w:t>
      </w:r>
      <w:proofErr w:type="spellStart"/>
      <w:r w:rsidRPr="00AE471B">
        <w:rPr>
          <w:rFonts w:ascii="Arial" w:hAnsi="Arial" w:cs="Arial"/>
          <w:i/>
          <w:iCs/>
        </w:rPr>
        <w:t>caprea</w:t>
      </w:r>
      <w:proofErr w:type="spellEnd"/>
      <w:r w:rsidRPr="00AE471B">
        <w:rPr>
          <w:rFonts w:ascii="Arial" w:hAnsi="Arial" w:cs="Arial"/>
          <w:i/>
          <w:iCs/>
        </w:rPr>
        <w:t xml:space="preserve"> </w:t>
      </w:r>
      <w:r w:rsidRPr="00AE471B">
        <w:rPr>
          <w:rFonts w:ascii="Arial" w:hAnsi="Arial" w:cs="Arial"/>
        </w:rPr>
        <w:t xml:space="preserve">and </w:t>
      </w:r>
      <w:r w:rsidRPr="00AE471B">
        <w:rPr>
          <w:rFonts w:ascii="Arial" w:hAnsi="Arial" w:cs="Arial"/>
          <w:i/>
          <w:iCs/>
        </w:rPr>
        <w:t xml:space="preserve">S. </w:t>
      </w:r>
      <w:proofErr w:type="spellStart"/>
      <w:r w:rsidRPr="00AE471B">
        <w:rPr>
          <w:rFonts w:ascii="Arial" w:hAnsi="Arial" w:cs="Arial"/>
          <w:i/>
          <w:iCs/>
        </w:rPr>
        <w:t>cinerea</w:t>
      </w:r>
      <w:proofErr w:type="spellEnd"/>
      <w:r w:rsidRPr="00AE471B">
        <w:rPr>
          <w:rFonts w:ascii="Arial" w:hAnsi="Arial" w:cs="Arial"/>
        </w:rPr>
        <w:t>), along with Alder (</w:t>
      </w:r>
      <w:proofErr w:type="spellStart"/>
      <w:r w:rsidRPr="00AE471B">
        <w:rPr>
          <w:rFonts w:ascii="Arial" w:hAnsi="Arial" w:cs="Arial"/>
          <w:i/>
          <w:iCs/>
        </w:rPr>
        <w:t>Alnus</w:t>
      </w:r>
      <w:proofErr w:type="spellEnd"/>
      <w:r w:rsidRPr="00AE471B">
        <w:rPr>
          <w:rFonts w:ascii="Arial" w:hAnsi="Arial" w:cs="Arial"/>
          <w:i/>
          <w:iCs/>
        </w:rPr>
        <w:t xml:space="preserve"> </w:t>
      </w:r>
      <w:proofErr w:type="spellStart"/>
      <w:r w:rsidRPr="00AE471B">
        <w:rPr>
          <w:rFonts w:ascii="Arial" w:hAnsi="Arial" w:cs="Arial"/>
          <w:i/>
          <w:iCs/>
        </w:rPr>
        <w:t>glutinosa</w:t>
      </w:r>
      <w:proofErr w:type="spellEnd"/>
      <w:r w:rsidRPr="00AE471B">
        <w:rPr>
          <w:rFonts w:ascii="Arial" w:hAnsi="Arial" w:cs="Arial"/>
        </w:rPr>
        <w:t>), Downy Birch (</w:t>
      </w:r>
      <w:proofErr w:type="spellStart"/>
      <w:r w:rsidRPr="00AE471B">
        <w:rPr>
          <w:rFonts w:ascii="Arial" w:hAnsi="Arial" w:cs="Arial"/>
          <w:i/>
          <w:iCs/>
        </w:rPr>
        <w:t>Betula</w:t>
      </w:r>
      <w:proofErr w:type="spellEnd"/>
      <w:r w:rsidRPr="00AE471B">
        <w:rPr>
          <w:rFonts w:ascii="Arial" w:hAnsi="Arial" w:cs="Arial"/>
          <w:i/>
          <w:iCs/>
        </w:rPr>
        <w:t xml:space="preserve"> </w:t>
      </w:r>
      <w:proofErr w:type="spellStart"/>
      <w:r w:rsidRPr="00AE471B">
        <w:rPr>
          <w:rFonts w:ascii="Arial" w:hAnsi="Arial" w:cs="Arial"/>
          <w:i/>
          <w:iCs/>
        </w:rPr>
        <w:t>pubescens</w:t>
      </w:r>
      <w:proofErr w:type="spellEnd"/>
      <w:r w:rsidRPr="00AE471B">
        <w:rPr>
          <w:rFonts w:ascii="Arial" w:hAnsi="Arial" w:cs="Arial"/>
        </w:rPr>
        <w:t>) and</w:t>
      </w:r>
      <w:r w:rsidRPr="00AE471B">
        <w:rPr>
          <w:rFonts w:ascii="Arial" w:hAnsi="Arial" w:cs="Arial"/>
          <w:i/>
          <w:iCs/>
        </w:rPr>
        <w:t xml:space="preserve"> </w:t>
      </w:r>
      <w:r w:rsidRPr="00AE471B">
        <w:rPr>
          <w:rFonts w:ascii="Arial" w:hAnsi="Arial" w:cs="Arial"/>
        </w:rPr>
        <w:t>Hazel (</w:t>
      </w:r>
      <w:proofErr w:type="spellStart"/>
      <w:r w:rsidRPr="00AE471B">
        <w:rPr>
          <w:rFonts w:ascii="Arial" w:hAnsi="Arial" w:cs="Arial"/>
          <w:i/>
          <w:iCs/>
        </w:rPr>
        <w:t>Corylus</w:t>
      </w:r>
      <w:proofErr w:type="spellEnd"/>
      <w:r w:rsidRPr="00AE471B">
        <w:rPr>
          <w:rFonts w:ascii="Arial" w:hAnsi="Arial" w:cs="Arial"/>
          <w:i/>
          <w:iCs/>
        </w:rPr>
        <w:t xml:space="preserve"> </w:t>
      </w:r>
      <w:proofErr w:type="spellStart"/>
      <w:r w:rsidRPr="00AE471B">
        <w:rPr>
          <w:rFonts w:ascii="Arial" w:hAnsi="Arial" w:cs="Arial"/>
          <w:i/>
          <w:iCs/>
        </w:rPr>
        <w:t>avellana</w:t>
      </w:r>
      <w:proofErr w:type="spellEnd"/>
      <w:r w:rsidRPr="00AE471B">
        <w:rPr>
          <w:rFonts w:ascii="Arial" w:hAnsi="Arial" w:cs="Arial"/>
        </w:rPr>
        <w:t>).</w:t>
      </w:r>
    </w:p>
    <w:p w:rsidR="008B5C1D" w:rsidRPr="00AE471B" w:rsidRDefault="008B5C1D" w:rsidP="008B5C1D">
      <w:pPr>
        <w:spacing w:before="100" w:beforeAutospacing="1" w:after="100" w:afterAutospacing="1" w:line="276" w:lineRule="auto"/>
        <w:ind w:right="252"/>
        <w:rPr>
          <w:rFonts w:ascii="Arial" w:hAnsi="Arial" w:cs="Arial"/>
        </w:rPr>
      </w:pPr>
      <w:r w:rsidRPr="00AE471B">
        <w:rPr>
          <w:rFonts w:ascii="Arial" w:hAnsi="Arial" w:cs="Arial"/>
        </w:rPr>
        <w:t xml:space="preserve">Lough </w:t>
      </w:r>
      <w:proofErr w:type="spellStart"/>
      <w:r w:rsidRPr="00AE471B">
        <w:rPr>
          <w:rFonts w:ascii="Arial" w:hAnsi="Arial" w:cs="Arial"/>
        </w:rPr>
        <w:t>Oughter</w:t>
      </w:r>
      <w:proofErr w:type="spellEnd"/>
      <w:r w:rsidRPr="00AE471B">
        <w:rPr>
          <w:rFonts w:ascii="Arial" w:hAnsi="Arial" w:cs="Arial"/>
        </w:rPr>
        <w:t xml:space="preserve"> is of importance for a range of wintering waterfowl. Of particular note is an internationally important population of Whooper Swan (302) that is based in the area and which uses the lakes as a roost - all figures are average peaks for the 5 seasons 1995/96-1999/00. A population of Greenland White-fronted Goose (67) of regional importance also roosts on the lakes and feeds mainly on nearby improved grassland. The site supports nationally important wintering populations of four species, i.e. Great Crested Grebe (92), Mute Swan (128), </w:t>
      </w:r>
      <w:proofErr w:type="spellStart"/>
      <w:r w:rsidRPr="00AE471B">
        <w:rPr>
          <w:rFonts w:ascii="Arial" w:hAnsi="Arial" w:cs="Arial"/>
        </w:rPr>
        <w:t>Wigeon</w:t>
      </w:r>
      <w:proofErr w:type="spellEnd"/>
      <w:r w:rsidRPr="00AE471B">
        <w:rPr>
          <w:rFonts w:ascii="Arial" w:hAnsi="Arial" w:cs="Arial"/>
        </w:rPr>
        <w:t xml:space="preserve"> (910) and </w:t>
      </w:r>
      <w:proofErr w:type="spellStart"/>
      <w:r w:rsidRPr="00AE471B">
        <w:rPr>
          <w:rFonts w:ascii="Arial" w:hAnsi="Arial" w:cs="Arial"/>
        </w:rPr>
        <w:t>Goldeneye</w:t>
      </w:r>
      <w:proofErr w:type="spellEnd"/>
      <w:r w:rsidRPr="00AE471B">
        <w:rPr>
          <w:rFonts w:ascii="Arial" w:hAnsi="Arial" w:cs="Arial"/>
        </w:rPr>
        <w:t xml:space="preserve"> (123). Other species which occur regularly include Teal (225), Mallard (341), </w:t>
      </w:r>
      <w:proofErr w:type="spellStart"/>
      <w:r w:rsidRPr="00AE471B">
        <w:rPr>
          <w:rFonts w:ascii="Arial" w:hAnsi="Arial" w:cs="Arial"/>
        </w:rPr>
        <w:t>Pochard</w:t>
      </w:r>
      <w:proofErr w:type="spellEnd"/>
      <w:r w:rsidRPr="00AE471B">
        <w:rPr>
          <w:rFonts w:ascii="Arial" w:hAnsi="Arial" w:cs="Arial"/>
        </w:rPr>
        <w:t xml:space="preserve"> (60), Tufted Duck (160), Lapwing (523), Curlew (95), Little Grebe (9), Cormorant (83) and Black-headed Gull (357). </w:t>
      </w:r>
    </w:p>
    <w:p w:rsidR="008B5C1D" w:rsidRPr="00AE471B" w:rsidRDefault="008B5C1D" w:rsidP="008B5C1D">
      <w:pPr>
        <w:spacing w:before="100" w:beforeAutospacing="1" w:after="100" w:afterAutospacing="1" w:line="276" w:lineRule="auto"/>
        <w:ind w:right="252"/>
        <w:rPr>
          <w:rFonts w:ascii="Arial" w:hAnsi="Arial" w:cs="Arial"/>
        </w:rPr>
      </w:pPr>
      <w:r w:rsidRPr="00AE471B">
        <w:rPr>
          <w:rFonts w:ascii="Arial" w:hAnsi="Arial" w:cs="Arial"/>
        </w:rPr>
        <w:t xml:space="preserve">Lough </w:t>
      </w:r>
      <w:proofErr w:type="spellStart"/>
      <w:r w:rsidRPr="00AE471B">
        <w:rPr>
          <w:rFonts w:ascii="Arial" w:hAnsi="Arial" w:cs="Arial"/>
        </w:rPr>
        <w:t>Oughter</w:t>
      </w:r>
      <w:proofErr w:type="spellEnd"/>
      <w:r w:rsidRPr="00AE471B">
        <w:rPr>
          <w:rFonts w:ascii="Arial" w:hAnsi="Arial" w:cs="Arial"/>
        </w:rPr>
        <w:t xml:space="preserve"> is at the centre of the breeding range of the Great Crested Grebe in </w:t>
      </w:r>
      <w:smartTag w:uri="urn:schemas-microsoft-com:office:smarttags" w:element="place">
        <w:smartTag w:uri="urn:schemas-microsoft-com:office:smarttags" w:element="country-region">
          <w:r w:rsidRPr="00AE471B">
            <w:rPr>
              <w:rFonts w:ascii="Arial" w:hAnsi="Arial" w:cs="Arial"/>
            </w:rPr>
            <w:t>Ireland</w:t>
          </w:r>
        </w:smartTag>
      </w:smartTag>
      <w:r w:rsidRPr="00AE471B">
        <w:rPr>
          <w:rFonts w:ascii="Arial" w:hAnsi="Arial" w:cs="Arial"/>
        </w:rPr>
        <w:t xml:space="preserve"> and the site supports in excess of 10% of the estimated national breeding total (115 individuals in 1986-88). A small colony of Common Tern occurs, with 10 pairs on Farnham Lough in 1995. </w:t>
      </w:r>
    </w:p>
    <w:p w:rsidR="008B5C1D" w:rsidRPr="00AE471B" w:rsidRDefault="008B5C1D" w:rsidP="008B5C1D">
      <w:pPr>
        <w:spacing w:before="100" w:beforeAutospacing="1" w:after="100" w:afterAutospacing="1" w:line="276" w:lineRule="auto"/>
        <w:ind w:right="252"/>
        <w:rPr>
          <w:rFonts w:ascii="Arial" w:hAnsi="Arial" w:cs="Arial"/>
        </w:rPr>
      </w:pPr>
      <w:r w:rsidRPr="00AE471B">
        <w:rPr>
          <w:rFonts w:ascii="Arial" w:hAnsi="Arial" w:cs="Arial"/>
        </w:rPr>
        <w:t>Otter, a species that is listed on Annex II of the E.U. Habitats Directive, occurs at the site.</w:t>
      </w:r>
    </w:p>
    <w:p w:rsidR="008B5C1D" w:rsidRPr="00AE471B" w:rsidRDefault="008B5C1D" w:rsidP="008B5C1D">
      <w:pPr>
        <w:spacing w:before="100" w:beforeAutospacing="1" w:after="100" w:afterAutospacing="1" w:line="276" w:lineRule="auto"/>
        <w:ind w:right="252"/>
        <w:rPr>
          <w:rFonts w:ascii="Arial" w:hAnsi="Arial" w:cs="Arial"/>
        </w:rPr>
      </w:pPr>
      <w:r w:rsidRPr="00AE471B">
        <w:rPr>
          <w:rFonts w:ascii="Arial" w:hAnsi="Arial" w:cs="Arial"/>
        </w:rPr>
        <w:t xml:space="preserve">Lough </w:t>
      </w:r>
      <w:proofErr w:type="spellStart"/>
      <w:r w:rsidRPr="00AE471B">
        <w:rPr>
          <w:rFonts w:ascii="Arial" w:hAnsi="Arial" w:cs="Arial"/>
        </w:rPr>
        <w:t>Oughter</w:t>
      </w:r>
      <w:proofErr w:type="spellEnd"/>
      <w:r w:rsidRPr="00AE471B">
        <w:rPr>
          <w:rFonts w:ascii="Arial" w:hAnsi="Arial" w:cs="Arial"/>
        </w:rPr>
        <w:t xml:space="preserve"> is a very nutrient-enriched lake and numbers of wintering wildfowl, especially diving duck, are likely to be depressed due to the enriched conditions. Water pollution is likely to remain a problem in the near future. Recreational and wildfowling activities currently cause some disturbance to the birds and any increase in such activities would be of concern. Increased </w:t>
      </w:r>
      <w:proofErr w:type="spellStart"/>
      <w:r w:rsidRPr="00AE471B">
        <w:rPr>
          <w:rFonts w:ascii="Arial" w:hAnsi="Arial" w:cs="Arial"/>
        </w:rPr>
        <w:t>afforestation</w:t>
      </w:r>
      <w:proofErr w:type="spellEnd"/>
      <w:r w:rsidRPr="00AE471B">
        <w:rPr>
          <w:rFonts w:ascii="Arial" w:hAnsi="Arial" w:cs="Arial"/>
        </w:rPr>
        <w:t xml:space="preserve"> in surrounding areas could result in the loss of feeding habitat for wintering birds such as Whooper Swan and Greenland White-fronted Goose.</w:t>
      </w:r>
    </w:p>
    <w:p w:rsidR="008B5C1D" w:rsidRPr="00AE471B" w:rsidRDefault="008B5C1D" w:rsidP="008B5C1D">
      <w:pPr>
        <w:spacing w:before="100" w:beforeAutospacing="1" w:after="100" w:afterAutospacing="1" w:line="276" w:lineRule="auto"/>
        <w:ind w:right="252"/>
        <w:rPr>
          <w:rFonts w:ascii="Arial" w:hAnsi="Arial" w:cs="Arial"/>
        </w:rPr>
      </w:pPr>
      <w:r w:rsidRPr="00AE471B">
        <w:rPr>
          <w:rFonts w:ascii="Arial" w:hAnsi="Arial" w:cs="Arial"/>
        </w:rPr>
        <w:t xml:space="preserve">The Lough </w:t>
      </w:r>
      <w:proofErr w:type="spellStart"/>
      <w:r w:rsidRPr="00AE471B">
        <w:rPr>
          <w:rFonts w:ascii="Arial" w:hAnsi="Arial" w:cs="Arial"/>
        </w:rPr>
        <w:t>Oughter</w:t>
      </w:r>
      <w:proofErr w:type="spellEnd"/>
      <w:r w:rsidRPr="00AE471B">
        <w:rPr>
          <w:rFonts w:ascii="Arial" w:hAnsi="Arial" w:cs="Arial"/>
        </w:rPr>
        <w:t xml:space="preserve"> SPA is of importance for both wintering and breeding birds. Of particular note is the internationally important population of Whooper Swan that is based in the area. The site also supports nationally important populations of a further four wintering species. The site is of </w:t>
      </w:r>
      <w:proofErr w:type="spellStart"/>
      <w:r w:rsidRPr="00AE471B">
        <w:rPr>
          <w:rFonts w:ascii="Arial" w:hAnsi="Arial" w:cs="Arial"/>
        </w:rPr>
        <w:t>especial</w:t>
      </w:r>
      <w:proofErr w:type="spellEnd"/>
      <w:r w:rsidRPr="00AE471B">
        <w:rPr>
          <w:rFonts w:ascii="Arial" w:hAnsi="Arial" w:cs="Arial"/>
        </w:rPr>
        <w:t xml:space="preserve"> importance for one of the highest breeding concentrations of Great Crested Grebe in the country. Of note is that three of the species which occur regularly are listed on Annex I of the E.U. Birds Directive, i.e. Whooper Swan, Greenland White-fronted Goose and Common Tern.</w:t>
      </w:r>
    </w:p>
    <w:p w:rsidR="008B5C1D" w:rsidRPr="00AE471B" w:rsidRDefault="008B5C1D" w:rsidP="008B5C1D">
      <w:pPr>
        <w:spacing w:before="100" w:beforeAutospacing="1" w:after="100" w:afterAutospacing="1" w:line="276" w:lineRule="auto"/>
        <w:ind w:right="252"/>
        <w:rPr>
          <w:rFonts w:ascii="Arial" w:hAnsi="Arial" w:cs="Arial"/>
        </w:rPr>
      </w:pPr>
      <w:r w:rsidRPr="00AE471B">
        <w:rPr>
          <w:rFonts w:ascii="Arial" w:hAnsi="Arial" w:cs="Arial"/>
        </w:rPr>
        <w:t>19.8.2004</w:t>
      </w:r>
    </w:p>
    <w:p w:rsidR="0082709C" w:rsidRDefault="0082709C" w:rsidP="00A36A81">
      <w:pPr>
        <w:spacing w:line="360" w:lineRule="auto"/>
        <w:ind w:left="-180" w:right="90"/>
        <w:outlineLvl w:val="0"/>
        <w:rPr>
          <w:rFonts w:ascii="Arial" w:hAnsi="Arial" w:cs="Arial"/>
          <w:b/>
          <w:sz w:val="36"/>
          <w:szCs w:val="36"/>
        </w:rPr>
      </w:pPr>
      <w:r>
        <w:rPr>
          <w:rFonts w:ascii="Arial" w:hAnsi="Arial" w:cs="Arial"/>
          <w:b/>
          <w:sz w:val="36"/>
          <w:szCs w:val="36"/>
        </w:rPr>
        <w:br w:type="page"/>
      </w:r>
      <w:r>
        <w:rPr>
          <w:rFonts w:ascii="Arial" w:hAnsi="Arial" w:cs="Arial"/>
          <w:b/>
          <w:sz w:val="36"/>
          <w:szCs w:val="36"/>
        </w:rPr>
        <w:lastRenderedPageBreak/>
        <w:t>APPENDIX 5: ENVIRONMENTAL PROTECTION OBJECTIVES:</w:t>
      </w:r>
    </w:p>
    <w:p w:rsidR="0082709C" w:rsidRPr="00D222B9" w:rsidRDefault="0082709C" w:rsidP="0082709C">
      <w:pPr>
        <w:tabs>
          <w:tab w:val="num" w:pos="0"/>
        </w:tabs>
        <w:ind w:right="-182"/>
        <w:outlineLvl w:val="1"/>
        <w:rPr>
          <w:rFonts w:ascii="Cambria" w:hAnsi="Cambria" w:cs="Cambria"/>
          <w:b/>
          <w:bCs/>
          <w:color w:val="000000"/>
          <w:sz w:val="22"/>
          <w:szCs w:val="22"/>
        </w:rPr>
      </w:pPr>
      <w:r>
        <w:rPr>
          <w:rFonts w:ascii="Cambria" w:hAnsi="Cambria" w:cs="Cambria"/>
          <w:b/>
          <w:bCs/>
          <w:color w:val="000000"/>
          <w:sz w:val="22"/>
          <w:szCs w:val="22"/>
        </w:rPr>
        <w:t>7.0. O</w:t>
      </w:r>
      <w:r w:rsidRPr="00D222B9">
        <w:rPr>
          <w:rFonts w:ascii="Cambria" w:hAnsi="Cambria" w:cs="Cambria"/>
          <w:b/>
          <w:bCs/>
          <w:color w:val="000000"/>
          <w:sz w:val="22"/>
          <w:szCs w:val="22"/>
        </w:rPr>
        <w:t>bjectives, Indicators and Targets</w:t>
      </w:r>
    </w:p>
    <w:p w:rsidR="0082709C" w:rsidRPr="00D222B9" w:rsidRDefault="0082709C" w:rsidP="0082709C">
      <w:pPr>
        <w:tabs>
          <w:tab w:val="num" w:pos="0"/>
        </w:tabs>
        <w:ind w:right="-182"/>
        <w:outlineLvl w:val="1"/>
        <w:rPr>
          <w:rFonts w:ascii="Cambria" w:hAnsi="Cambria" w:cs="Cambria"/>
          <w:bCs/>
          <w:color w:val="000000"/>
          <w:sz w:val="22"/>
          <w:szCs w:val="22"/>
        </w:rPr>
      </w:pPr>
    </w:p>
    <w:p w:rsidR="0082709C" w:rsidRPr="00D222B9" w:rsidRDefault="0082709C" w:rsidP="0082709C">
      <w:pPr>
        <w:tabs>
          <w:tab w:val="num" w:pos="0"/>
        </w:tabs>
        <w:ind w:right="-182"/>
        <w:outlineLvl w:val="2"/>
        <w:rPr>
          <w:rFonts w:ascii="Cambria" w:hAnsi="Cambria" w:cs="Cambria"/>
          <w:b/>
          <w:bCs/>
          <w:color w:val="000000"/>
          <w:sz w:val="22"/>
          <w:szCs w:val="22"/>
        </w:rPr>
      </w:pPr>
      <w:r w:rsidRPr="00D222B9">
        <w:rPr>
          <w:rFonts w:ascii="Cambria" w:hAnsi="Cambria" w:cs="Cambria"/>
          <w:b/>
          <w:bCs/>
          <w:color w:val="000000"/>
          <w:sz w:val="22"/>
          <w:szCs w:val="22"/>
        </w:rPr>
        <w:t>Biodiversity, Flora and Fauna</w:t>
      </w:r>
    </w:p>
    <w:p w:rsidR="0082709C" w:rsidRPr="00D222B9" w:rsidRDefault="0082709C" w:rsidP="0082709C">
      <w:pPr>
        <w:tabs>
          <w:tab w:val="num" w:pos="0"/>
        </w:tabs>
        <w:ind w:right="-182"/>
        <w:rPr>
          <w:rFonts w:ascii="Cambria" w:hAnsi="Cambria" w:cs="Cambria"/>
          <w:b/>
          <w:bCs/>
          <w:color w:val="000000"/>
          <w:sz w:val="22"/>
          <w:szCs w:val="22"/>
        </w:rPr>
      </w:pPr>
    </w:p>
    <w:p w:rsidR="0082709C" w:rsidRPr="00D222B9" w:rsidRDefault="0082709C" w:rsidP="0082709C">
      <w:pPr>
        <w:tabs>
          <w:tab w:val="num" w:pos="0"/>
        </w:tabs>
        <w:ind w:right="-182"/>
        <w:rPr>
          <w:rFonts w:ascii="Cambria" w:hAnsi="Cambria" w:cs="Cambria"/>
          <w:sz w:val="22"/>
          <w:szCs w:val="22"/>
        </w:rPr>
      </w:pPr>
      <w:r w:rsidRPr="00D222B9">
        <w:rPr>
          <w:rFonts w:ascii="Cambria" w:hAnsi="Cambria" w:cs="Cambria"/>
          <w:b/>
          <w:bCs/>
          <w:color w:val="000000"/>
          <w:sz w:val="22"/>
          <w:szCs w:val="22"/>
        </w:rPr>
        <w:t>Environmental Objectives for Biodiversity, Flora and Fauna:</w:t>
      </w:r>
    </w:p>
    <w:p w:rsidR="0082709C" w:rsidRPr="00D222B9" w:rsidRDefault="0082709C" w:rsidP="0082709C">
      <w:pPr>
        <w:tabs>
          <w:tab w:val="num" w:pos="720"/>
        </w:tabs>
        <w:autoSpaceDE w:val="0"/>
        <w:autoSpaceDN w:val="0"/>
        <w:adjustRightInd w:val="0"/>
        <w:rPr>
          <w:rFonts w:ascii="Cambria" w:hAnsi="Cambria" w:cs="Cambria"/>
          <w:color w:val="000000"/>
          <w:sz w:val="22"/>
          <w:szCs w:val="22"/>
        </w:rPr>
      </w:pPr>
      <w:r w:rsidRPr="00D222B9">
        <w:rPr>
          <w:rFonts w:ascii="Cambria" w:hAnsi="Cambria" w:cs="Cambria"/>
          <w:color w:val="000000"/>
          <w:sz w:val="22"/>
          <w:szCs w:val="22"/>
        </w:rPr>
        <w:t>B1</w:t>
      </w:r>
      <w:r w:rsidRPr="00D222B9">
        <w:rPr>
          <w:rFonts w:ascii="Cambria" w:hAnsi="Cambria" w:cs="Cambria"/>
          <w:color w:val="000000"/>
          <w:sz w:val="22"/>
          <w:szCs w:val="22"/>
        </w:rPr>
        <w:tab/>
        <w:t>Conserve designated habitats and protected species</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B2</w:t>
      </w:r>
      <w:r w:rsidRPr="00D222B9">
        <w:rPr>
          <w:rFonts w:ascii="Cambria" w:hAnsi="Cambria" w:cs="Cambria"/>
          <w:color w:val="000000"/>
          <w:sz w:val="22"/>
          <w:szCs w:val="22"/>
        </w:rPr>
        <w:tab/>
      </w:r>
      <w:r w:rsidRPr="00D222B9">
        <w:rPr>
          <w:rFonts w:ascii="Cambria" w:hAnsi="Cambria" w:cs="Cambria"/>
          <w:sz w:val="22"/>
          <w:szCs w:val="22"/>
        </w:rPr>
        <w:t>Conserve and enhance</w:t>
      </w:r>
      <w:r w:rsidRPr="00D222B9">
        <w:rPr>
          <w:rFonts w:ascii="Cambria" w:hAnsi="Cambria" w:cs="Cambria"/>
          <w:color w:val="FF0000"/>
          <w:sz w:val="22"/>
          <w:szCs w:val="22"/>
        </w:rPr>
        <w:t xml:space="preserve"> </w:t>
      </w:r>
      <w:r w:rsidRPr="00D222B9">
        <w:rPr>
          <w:rFonts w:ascii="Cambria" w:hAnsi="Cambria" w:cs="Cambria"/>
          <w:color w:val="000000"/>
          <w:sz w:val="22"/>
          <w:szCs w:val="22"/>
        </w:rPr>
        <w:t>the diversity of interdependent habitats and species in the wider environment</w:t>
      </w:r>
    </w:p>
    <w:p w:rsidR="0082709C" w:rsidRPr="00D222B9" w:rsidRDefault="0082709C" w:rsidP="0082709C">
      <w:pPr>
        <w:tabs>
          <w:tab w:val="num" w:pos="720"/>
        </w:tabs>
        <w:autoSpaceDE w:val="0"/>
        <w:autoSpaceDN w:val="0"/>
        <w:adjustRightInd w:val="0"/>
        <w:rPr>
          <w:rFonts w:ascii="Cambria" w:hAnsi="Cambria" w:cs="Cambria"/>
          <w:color w:val="000000"/>
          <w:sz w:val="22"/>
          <w:szCs w:val="22"/>
        </w:rPr>
      </w:pPr>
      <w:r w:rsidRPr="00D222B9">
        <w:rPr>
          <w:rFonts w:ascii="Cambria" w:hAnsi="Cambria" w:cs="Cambria"/>
          <w:color w:val="000000"/>
          <w:sz w:val="22"/>
          <w:szCs w:val="22"/>
        </w:rPr>
        <w:t xml:space="preserve">B3 </w:t>
      </w:r>
      <w:r w:rsidRPr="00D222B9">
        <w:rPr>
          <w:rFonts w:ascii="Cambria" w:hAnsi="Cambria" w:cs="Cambria"/>
          <w:color w:val="000000"/>
          <w:sz w:val="22"/>
          <w:szCs w:val="22"/>
        </w:rPr>
        <w:tab/>
        <w:t>Protect terrestrial and aquatic habitats from invasive species</w:t>
      </w:r>
    </w:p>
    <w:p w:rsidR="0082709C" w:rsidRPr="00D222B9" w:rsidRDefault="0082709C" w:rsidP="0082709C">
      <w:pPr>
        <w:tabs>
          <w:tab w:val="num" w:pos="720"/>
        </w:tabs>
        <w:autoSpaceDE w:val="0"/>
        <w:autoSpaceDN w:val="0"/>
        <w:adjustRightInd w:val="0"/>
        <w:rPr>
          <w:rFonts w:ascii="Cambria" w:hAnsi="Cambria" w:cs="Cambria"/>
          <w:color w:val="000000"/>
          <w:sz w:val="22"/>
          <w:szCs w:val="22"/>
        </w:rPr>
      </w:pPr>
    </w:p>
    <w:tbl>
      <w:tblPr>
        <w:tblW w:w="2112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694"/>
        <w:gridCol w:w="2814"/>
        <w:gridCol w:w="3365"/>
        <w:gridCol w:w="3197"/>
        <w:gridCol w:w="2798"/>
        <w:gridCol w:w="3240"/>
        <w:gridCol w:w="3012"/>
      </w:tblGrid>
      <w:tr w:rsidR="0082709C" w:rsidRPr="00D222B9" w:rsidTr="0082709C">
        <w:tc>
          <w:tcPr>
            <w:tcW w:w="2694"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color w:val="000000"/>
                <w:sz w:val="22"/>
                <w:szCs w:val="22"/>
              </w:rPr>
              <w:br w:type="page"/>
            </w: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Biodiversity, Flora and Fauna</w:t>
            </w:r>
          </w:p>
        </w:tc>
        <w:tc>
          <w:tcPr>
            <w:tcW w:w="2814"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365"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197"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798"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12"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1840"/>
        </w:trPr>
        <w:tc>
          <w:tcPr>
            <w:tcW w:w="2694"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 xml:space="preserve">B1: </w:t>
            </w:r>
          </w:p>
          <w:p w:rsidR="0082709C" w:rsidRPr="00D222B9" w:rsidRDefault="0082709C" w:rsidP="0082709C">
            <w:pPr>
              <w:rPr>
                <w:rFonts w:ascii="Cambria" w:hAnsi="Cambria" w:cs="Cambria"/>
                <w:b/>
              </w:rPr>
            </w:pPr>
            <w:r w:rsidRPr="00D222B9">
              <w:rPr>
                <w:rFonts w:ascii="Cambria" w:hAnsi="Cambria" w:cs="Cambria"/>
                <w:b/>
                <w:sz w:val="22"/>
                <w:szCs w:val="22"/>
              </w:rPr>
              <w:t>Designated Habitats and Protected Species</w:t>
            </w:r>
          </w:p>
        </w:tc>
        <w:tc>
          <w:tcPr>
            <w:tcW w:w="2814" w:type="dxa"/>
            <w:vMerge w:val="restart"/>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sz w:val="22"/>
                <w:szCs w:val="22"/>
              </w:rPr>
              <w:t>Conserve designated habitats and protected species</w:t>
            </w:r>
          </w:p>
        </w:tc>
        <w:tc>
          <w:tcPr>
            <w:tcW w:w="3365"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Retention of designated habitats and protected species (</w:t>
            </w:r>
            <w:proofErr w:type="spellStart"/>
            <w:r w:rsidRPr="00D222B9">
              <w:rPr>
                <w:rFonts w:ascii="Cambria" w:hAnsi="Cambria" w:cs="Cambria"/>
                <w:b/>
                <w:bCs/>
                <w:sz w:val="22"/>
                <w:szCs w:val="22"/>
              </w:rPr>
              <w:t>pNHA</w:t>
            </w:r>
            <w:proofErr w:type="spellEnd"/>
            <w:r w:rsidRPr="00D222B9">
              <w:rPr>
                <w:rFonts w:ascii="Cambria" w:hAnsi="Cambria" w:cs="Cambria"/>
                <w:b/>
                <w:bCs/>
                <w:sz w:val="22"/>
                <w:szCs w:val="22"/>
              </w:rPr>
              <w:t>) in a satisfactory condition.</w:t>
            </w:r>
          </w:p>
          <w:p w:rsidR="0082709C" w:rsidRPr="00D222B9" w:rsidRDefault="0082709C" w:rsidP="0082709C">
            <w:pPr>
              <w:rPr>
                <w:rFonts w:ascii="Cambria" w:hAnsi="Cambria" w:cs="Cambria"/>
                <w:b/>
                <w:bCs/>
              </w:rPr>
            </w:pPr>
          </w:p>
        </w:tc>
        <w:tc>
          <w:tcPr>
            <w:tcW w:w="3197" w:type="dxa"/>
            <w:shd w:val="solid" w:color="C0C0C0" w:fill="FFFFFF"/>
          </w:tcPr>
          <w:p w:rsidR="0082709C" w:rsidRPr="00D222B9" w:rsidRDefault="0082709C" w:rsidP="00447DB1">
            <w:pPr>
              <w:numPr>
                <w:ilvl w:val="0"/>
                <w:numId w:val="12"/>
              </w:numPr>
              <w:tabs>
                <w:tab w:val="clear" w:pos="792"/>
                <w:tab w:val="num" w:pos="119"/>
                <w:tab w:val="num" w:pos="360"/>
              </w:tabs>
              <w:ind w:left="119" w:hanging="180"/>
              <w:rPr>
                <w:rFonts w:ascii="Cambria" w:hAnsi="Cambria" w:cs="Cambria"/>
                <w:b/>
                <w:bCs/>
              </w:rPr>
            </w:pPr>
            <w:r w:rsidRPr="00D222B9">
              <w:rPr>
                <w:rFonts w:ascii="Cambria" w:hAnsi="Cambria" w:cs="Cambria"/>
                <w:b/>
                <w:bCs/>
                <w:sz w:val="22"/>
                <w:szCs w:val="22"/>
              </w:rPr>
              <w:t xml:space="preserve">Change in condition of </w:t>
            </w:r>
            <w:proofErr w:type="spellStart"/>
            <w:r w:rsidRPr="00D222B9">
              <w:rPr>
                <w:rFonts w:ascii="Cambria" w:hAnsi="Cambria" w:cs="Cambria"/>
                <w:b/>
                <w:bCs/>
                <w:sz w:val="22"/>
                <w:szCs w:val="22"/>
              </w:rPr>
              <w:t>pNHA</w:t>
            </w:r>
            <w:proofErr w:type="spellEnd"/>
          </w:p>
          <w:p w:rsidR="0082709C" w:rsidRPr="00D222B9" w:rsidRDefault="0082709C" w:rsidP="0082709C">
            <w:pPr>
              <w:ind w:left="-61"/>
              <w:rPr>
                <w:rFonts w:ascii="Cambria" w:hAnsi="Cambria" w:cs="Cambria"/>
                <w:b/>
                <w:bCs/>
              </w:rPr>
            </w:pPr>
          </w:p>
          <w:p w:rsidR="0082709C" w:rsidRPr="00D222B9" w:rsidRDefault="0082709C" w:rsidP="0082709C">
            <w:pPr>
              <w:tabs>
                <w:tab w:val="left" w:pos="395"/>
              </w:tabs>
              <w:rPr>
                <w:rFonts w:ascii="Cambria" w:hAnsi="Cambria" w:cs="Cambria"/>
                <w:b/>
                <w:bCs/>
              </w:rPr>
            </w:pPr>
          </w:p>
        </w:tc>
        <w:tc>
          <w:tcPr>
            <w:tcW w:w="2798"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National Parks and Wildlife Service </w:t>
            </w:r>
          </w:p>
          <w:p w:rsidR="0082709C" w:rsidRPr="00D222B9" w:rsidRDefault="0082709C" w:rsidP="0082709C">
            <w:pPr>
              <w:ind w:left="25"/>
              <w:rPr>
                <w:rFonts w:ascii="Cambria" w:hAnsi="Cambria" w:cs="Cambria"/>
                <w:b/>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Information sources in Cavan County Council Audit of Biological Dataset (2007) </w:t>
            </w:r>
          </w:p>
          <w:p w:rsidR="0082709C" w:rsidRPr="00D222B9" w:rsidRDefault="0082709C" w:rsidP="0082709C">
            <w:pPr>
              <w:rPr>
                <w:rFonts w:ascii="Cambria" w:hAnsi="Cambria" w:cs="Cambria"/>
                <w:b/>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Environment Department</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EPA</w:t>
            </w:r>
          </w:p>
          <w:p w:rsidR="0082709C" w:rsidRPr="00D222B9" w:rsidRDefault="0082709C" w:rsidP="0082709C">
            <w:pPr>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RA: Examine cumulative effects of planning permissions in these areas in the event of reported change in condition</w:t>
            </w:r>
          </w:p>
        </w:tc>
        <w:tc>
          <w:tcPr>
            <w:tcW w:w="3012" w:type="dxa"/>
            <w:shd w:val="pct10" w:color="000000" w:fill="FFFFFF"/>
          </w:tcPr>
          <w:p w:rsidR="0082709C" w:rsidRPr="00D222B9" w:rsidRDefault="0082709C" w:rsidP="00447DB1">
            <w:pPr>
              <w:numPr>
                <w:ilvl w:val="0"/>
                <w:numId w:val="12"/>
              </w:numPr>
              <w:tabs>
                <w:tab w:val="clear" w:pos="792"/>
                <w:tab w:val="num" w:pos="253"/>
                <w:tab w:val="num" w:pos="360"/>
              </w:tabs>
              <w:ind w:left="253" w:hanging="253"/>
              <w:rPr>
                <w:rFonts w:ascii="Cambria" w:hAnsi="Cambria" w:cs="Cambria"/>
                <w:b/>
                <w:bCs/>
              </w:rPr>
            </w:pPr>
            <w:r w:rsidRPr="00D222B9">
              <w:rPr>
                <w:rFonts w:ascii="Cambria" w:hAnsi="Cambria" w:cs="Cambria"/>
                <w:b/>
                <w:bCs/>
                <w:sz w:val="22"/>
                <w:szCs w:val="22"/>
              </w:rPr>
              <w:t>Quantitative and qualitative based on information from National Parks and Wildlife Service or any report data available</w:t>
            </w: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447DB1">
            <w:pPr>
              <w:numPr>
                <w:ilvl w:val="0"/>
                <w:numId w:val="12"/>
              </w:numPr>
              <w:tabs>
                <w:tab w:val="clear" w:pos="792"/>
                <w:tab w:val="num" w:pos="253"/>
                <w:tab w:val="num" w:pos="360"/>
              </w:tabs>
              <w:ind w:left="253" w:hanging="253"/>
              <w:rPr>
                <w:rFonts w:ascii="Cambria" w:hAnsi="Cambria" w:cs="Cambria"/>
                <w:b/>
                <w:bCs/>
              </w:rPr>
            </w:pPr>
            <w:r w:rsidRPr="00D222B9">
              <w:rPr>
                <w:rFonts w:ascii="Cambria" w:hAnsi="Cambria" w:cs="Cambria"/>
                <w:b/>
                <w:bCs/>
                <w:sz w:val="22"/>
                <w:szCs w:val="22"/>
              </w:rPr>
              <w:t>Biological quality of water</w:t>
            </w:r>
          </w:p>
          <w:p w:rsidR="0082709C" w:rsidRPr="00D222B9" w:rsidRDefault="0082709C" w:rsidP="0082709C">
            <w:pPr>
              <w:rPr>
                <w:rFonts w:ascii="Cambria" w:hAnsi="Cambria" w:cs="Cambria"/>
                <w:b/>
                <w:bCs/>
              </w:rPr>
            </w:pPr>
          </w:p>
        </w:tc>
      </w:tr>
      <w:tr w:rsidR="0082709C" w:rsidRPr="00D222B9" w:rsidTr="0082709C">
        <w:trPr>
          <w:trHeight w:val="2072"/>
        </w:trPr>
        <w:tc>
          <w:tcPr>
            <w:tcW w:w="2694" w:type="dxa"/>
            <w:vMerge/>
          </w:tcPr>
          <w:p w:rsidR="0082709C" w:rsidRPr="00D222B9" w:rsidRDefault="0082709C" w:rsidP="0082709C">
            <w:pPr>
              <w:rPr>
                <w:rFonts w:ascii="Cambria" w:hAnsi="Cambria" w:cs="Cambria"/>
                <w:b/>
              </w:rPr>
            </w:pPr>
          </w:p>
        </w:tc>
        <w:tc>
          <w:tcPr>
            <w:tcW w:w="2814" w:type="dxa"/>
            <w:vMerge/>
            <w:shd w:val="solid" w:color="C0C0C0" w:fill="FFFFFF"/>
          </w:tcPr>
          <w:p w:rsidR="0082709C" w:rsidRPr="00D222B9" w:rsidRDefault="0082709C" w:rsidP="0082709C">
            <w:pPr>
              <w:ind w:left="9"/>
              <w:rPr>
                <w:rFonts w:ascii="Cambria" w:hAnsi="Cambria" w:cs="Cambria"/>
                <w:b/>
                <w:bCs/>
              </w:rPr>
            </w:pPr>
          </w:p>
        </w:tc>
        <w:tc>
          <w:tcPr>
            <w:tcW w:w="3365"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 xml:space="preserve">To site new developments on </w:t>
            </w:r>
            <w:proofErr w:type="spellStart"/>
            <w:r w:rsidRPr="00D222B9">
              <w:rPr>
                <w:rFonts w:ascii="Cambria" w:hAnsi="Cambria" w:cs="Cambria"/>
                <w:b/>
                <w:bCs/>
                <w:sz w:val="22"/>
                <w:szCs w:val="22"/>
              </w:rPr>
              <w:t>greenfield</w:t>
            </w:r>
            <w:proofErr w:type="spellEnd"/>
            <w:r w:rsidRPr="00D222B9">
              <w:rPr>
                <w:rFonts w:ascii="Cambria" w:hAnsi="Cambria" w:cs="Cambria"/>
                <w:b/>
                <w:bCs/>
                <w:sz w:val="22"/>
                <w:szCs w:val="22"/>
              </w:rPr>
              <w:t xml:space="preserve"> sites that are non-sensitive sites </w:t>
            </w:r>
          </w:p>
          <w:p w:rsidR="0082709C" w:rsidRPr="00D222B9" w:rsidRDefault="0082709C" w:rsidP="0082709C">
            <w:pPr>
              <w:tabs>
                <w:tab w:val="num" w:pos="792"/>
              </w:tabs>
              <w:ind w:left="-73"/>
              <w:rPr>
                <w:rFonts w:ascii="Cambria" w:hAnsi="Cambria" w:cs="Cambria"/>
                <w:b/>
                <w:bCs/>
              </w:rPr>
            </w:pPr>
          </w:p>
          <w:p w:rsidR="0082709C" w:rsidRPr="00D222B9" w:rsidRDefault="0082709C" w:rsidP="0082709C">
            <w:pPr>
              <w:tabs>
                <w:tab w:val="num" w:pos="792"/>
              </w:tabs>
              <w:ind w:left="-73"/>
              <w:rPr>
                <w:rFonts w:ascii="Cambria" w:hAnsi="Cambria" w:cs="Cambria"/>
                <w:b/>
                <w:bCs/>
              </w:rPr>
            </w:pPr>
          </w:p>
          <w:p w:rsidR="0082709C" w:rsidRPr="00D222B9" w:rsidRDefault="0082709C" w:rsidP="0082709C">
            <w:pPr>
              <w:tabs>
                <w:tab w:val="num" w:pos="792"/>
              </w:tabs>
              <w:ind w:left="-73"/>
              <w:rPr>
                <w:rFonts w:ascii="Cambria" w:hAnsi="Cambria" w:cs="Cambria"/>
                <w:b/>
                <w:bCs/>
              </w:rPr>
            </w:pPr>
          </w:p>
          <w:p w:rsidR="0082709C" w:rsidRPr="00D222B9" w:rsidRDefault="0082709C" w:rsidP="0082709C">
            <w:pPr>
              <w:tabs>
                <w:tab w:val="num" w:pos="792"/>
              </w:tabs>
              <w:ind w:left="-73"/>
              <w:rPr>
                <w:rFonts w:ascii="Cambria" w:hAnsi="Cambria" w:cs="Cambria"/>
                <w:b/>
                <w:bCs/>
              </w:rPr>
            </w:pPr>
          </w:p>
          <w:p w:rsidR="0082709C" w:rsidRPr="00D222B9" w:rsidRDefault="0082709C" w:rsidP="0082709C">
            <w:pPr>
              <w:tabs>
                <w:tab w:val="num" w:pos="360"/>
              </w:tabs>
              <w:ind w:left="-73"/>
              <w:rPr>
                <w:rFonts w:ascii="Cambria" w:hAnsi="Cambria" w:cs="Cambria"/>
                <w:b/>
                <w:bCs/>
              </w:rPr>
            </w:pPr>
          </w:p>
        </w:tc>
        <w:tc>
          <w:tcPr>
            <w:tcW w:w="3197" w:type="dxa"/>
            <w:shd w:val="solid" w:color="C0C0C0" w:fill="FFFFFF"/>
          </w:tcPr>
          <w:p w:rsidR="0082709C" w:rsidRPr="00D222B9" w:rsidRDefault="0082709C" w:rsidP="00447DB1">
            <w:pPr>
              <w:numPr>
                <w:ilvl w:val="0"/>
                <w:numId w:val="12"/>
              </w:numPr>
              <w:tabs>
                <w:tab w:val="clear" w:pos="792"/>
                <w:tab w:val="num" w:pos="119"/>
                <w:tab w:val="num" w:pos="360"/>
              </w:tabs>
              <w:ind w:left="119" w:hanging="180"/>
              <w:rPr>
                <w:rFonts w:ascii="Cambria" w:hAnsi="Cambria" w:cs="Cambria"/>
                <w:b/>
                <w:bCs/>
              </w:rPr>
            </w:pPr>
            <w:r w:rsidRPr="00D222B9">
              <w:rPr>
                <w:rFonts w:ascii="Cambria" w:hAnsi="Cambria" w:cs="Cambria"/>
                <w:b/>
                <w:bCs/>
                <w:sz w:val="22"/>
                <w:szCs w:val="22"/>
              </w:rPr>
              <w:t>Rural Housing Annual Report</w:t>
            </w:r>
          </w:p>
          <w:p w:rsidR="0082709C" w:rsidRPr="00D222B9" w:rsidRDefault="0082709C" w:rsidP="0082709C">
            <w:pPr>
              <w:rPr>
                <w:rFonts w:ascii="Cambria" w:hAnsi="Cambria" w:cs="Cambria"/>
                <w:b/>
                <w:bCs/>
              </w:rPr>
            </w:pPr>
          </w:p>
        </w:tc>
        <w:tc>
          <w:tcPr>
            <w:tcW w:w="2798"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Cavan County Council </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proofErr w:type="spellStart"/>
            <w:r w:rsidRPr="00D222B9">
              <w:rPr>
                <w:rFonts w:ascii="Cambria" w:hAnsi="Cambria" w:cs="Cambria"/>
                <w:b/>
                <w:bCs/>
                <w:sz w:val="22"/>
                <w:szCs w:val="22"/>
              </w:rPr>
              <w:t>Corine</w:t>
            </w:r>
            <w:proofErr w:type="spellEnd"/>
            <w:r w:rsidRPr="00D222B9">
              <w:rPr>
                <w:rFonts w:ascii="Cambria" w:hAnsi="Cambria" w:cs="Cambria"/>
                <w:b/>
                <w:bCs/>
                <w:sz w:val="22"/>
                <w:szCs w:val="22"/>
              </w:rPr>
              <w:t xml:space="preserve"> Maps</w:t>
            </w: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360"/>
              </w:tabs>
              <w:ind w:left="25"/>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RA: Investigate source of problem and remedy or mitigate effects if within the remit of Planning Authority Environment Section or Waste Management</w:t>
            </w:r>
          </w:p>
          <w:p w:rsidR="0082709C" w:rsidRPr="00D222B9" w:rsidRDefault="0082709C" w:rsidP="0082709C">
            <w:pPr>
              <w:rPr>
                <w:rFonts w:ascii="Cambria" w:hAnsi="Cambria" w:cs="Cambria"/>
                <w:b/>
                <w:bCs/>
              </w:rPr>
            </w:pPr>
          </w:p>
        </w:tc>
        <w:tc>
          <w:tcPr>
            <w:tcW w:w="3012" w:type="dxa"/>
            <w:vMerge w:val="restart"/>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Quantitative and qualitative - % of developments</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Quantitative - trends in Rural Housing and qualitative assessment of effectiveness of policy</w:t>
            </w:r>
          </w:p>
          <w:p w:rsidR="0082709C" w:rsidRPr="00D222B9" w:rsidRDefault="0082709C" w:rsidP="0082709C">
            <w:pPr>
              <w:tabs>
                <w:tab w:val="num" w:pos="792"/>
              </w:tabs>
              <w:ind w:left="25"/>
              <w:rPr>
                <w:rFonts w:ascii="Cambria" w:hAnsi="Cambria" w:cs="Cambria"/>
                <w:b/>
                <w:bCs/>
              </w:rPr>
            </w:pPr>
          </w:p>
        </w:tc>
      </w:tr>
      <w:tr w:rsidR="0082709C" w:rsidRPr="00D222B9" w:rsidTr="0082709C">
        <w:trPr>
          <w:trHeight w:val="1603"/>
        </w:trPr>
        <w:tc>
          <w:tcPr>
            <w:tcW w:w="2694" w:type="dxa"/>
            <w:vMerge/>
            <w:tcBorders>
              <w:top w:val="single" w:sz="6" w:space="0" w:color="000080"/>
            </w:tcBorders>
          </w:tcPr>
          <w:p w:rsidR="0082709C" w:rsidRPr="00D222B9" w:rsidRDefault="0082709C" w:rsidP="0082709C">
            <w:pPr>
              <w:rPr>
                <w:rFonts w:ascii="Cambria" w:hAnsi="Cambria" w:cs="Cambria"/>
                <w:b/>
              </w:rPr>
            </w:pPr>
          </w:p>
        </w:tc>
        <w:tc>
          <w:tcPr>
            <w:tcW w:w="2814" w:type="dxa"/>
            <w:vMerge/>
            <w:tcBorders>
              <w:top w:val="single" w:sz="6" w:space="0" w:color="000080"/>
            </w:tcBorders>
            <w:shd w:val="solid" w:color="C0C0C0" w:fill="FFFFFF"/>
          </w:tcPr>
          <w:p w:rsidR="0082709C" w:rsidRPr="00D222B9" w:rsidRDefault="0082709C" w:rsidP="0082709C">
            <w:pPr>
              <w:ind w:left="9"/>
              <w:rPr>
                <w:rFonts w:ascii="Cambria" w:hAnsi="Cambria" w:cs="Cambria"/>
                <w:b/>
              </w:rPr>
            </w:pPr>
          </w:p>
        </w:tc>
        <w:tc>
          <w:tcPr>
            <w:tcW w:w="3365"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Have regard to and undertake actions of the Local Biodiversity Action Plan for County Cavan (when finalised)</w:t>
            </w:r>
          </w:p>
        </w:tc>
        <w:tc>
          <w:tcPr>
            <w:tcW w:w="3197"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119"/>
                <w:tab w:val="num" w:pos="360"/>
              </w:tabs>
              <w:ind w:left="119" w:hanging="180"/>
              <w:rPr>
                <w:rFonts w:ascii="Cambria" w:hAnsi="Cambria" w:cs="Cambria"/>
              </w:rPr>
            </w:pPr>
            <w:r w:rsidRPr="00D222B9">
              <w:rPr>
                <w:rFonts w:ascii="Cambria" w:hAnsi="Cambria" w:cs="Cambria"/>
                <w:sz w:val="22"/>
                <w:szCs w:val="22"/>
              </w:rPr>
              <w:t>Number of actions undertaken as part of the Local Biodiversity Action Plan and subsequent studies undertaken</w:t>
            </w:r>
          </w:p>
        </w:tc>
        <w:tc>
          <w:tcPr>
            <w:tcW w:w="2798"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Cavan County Council Heritage Office</w:t>
            </w:r>
            <w:r w:rsidRPr="00D222B9">
              <w:rPr>
                <w:rFonts w:ascii="Cambria" w:hAnsi="Cambria" w:cs="Cambria"/>
                <w:sz w:val="22"/>
                <w:szCs w:val="22"/>
              </w:rPr>
              <w:t xml:space="preserve"> </w:t>
            </w: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
                <w:sz w:val="22"/>
                <w:szCs w:val="22"/>
              </w:rPr>
              <w:t>(PA):</w:t>
            </w:r>
            <w:r w:rsidRPr="00D222B9">
              <w:rPr>
                <w:rFonts w:ascii="Cambria" w:hAnsi="Cambria" w:cs="Cambria"/>
                <w:sz w:val="22"/>
                <w:szCs w:val="22"/>
              </w:rPr>
              <w:t xml:space="preserve"> </w:t>
            </w:r>
            <w:r w:rsidRPr="00D222B9">
              <w:rPr>
                <w:rFonts w:ascii="Cambria" w:hAnsi="Cambria" w:cs="Cambria"/>
                <w:bCs/>
                <w:sz w:val="22"/>
                <w:szCs w:val="22"/>
              </w:rPr>
              <w:t>Examine in the context of the Annual Rural Housing Report</w:t>
            </w:r>
          </w:p>
        </w:tc>
        <w:tc>
          <w:tcPr>
            <w:tcW w:w="3012" w:type="dxa"/>
            <w:vMerge/>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p>
        </w:tc>
      </w:tr>
    </w:tbl>
    <w:p w:rsidR="0082709C" w:rsidRPr="00D222B9"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p>
    <w:tbl>
      <w:tblPr>
        <w:tblW w:w="2112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694"/>
        <w:gridCol w:w="2814"/>
        <w:gridCol w:w="3365"/>
        <w:gridCol w:w="3197"/>
        <w:gridCol w:w="2798"/>
        <w:gridCol w:w="3240"/>
        <w:gridCol w:w="3012"/>
      </w:tblGrid>
      <w:tr w:rsidR="0082709C" w:rsidRPr="00D222B9" w:rsidTr="0082709C">
        <w:tc>
          <w:tcPr>
            <w:tcW w:w="2694"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color w:val="000000"/>
                <w:sz w:val="22"/>
                <w:szCs w:val="22"/>
              </w:rPr>
              <w:br w:type="page"/>
            </w: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Biodiversity, Flora and Fauna</w:t>
            </w:r>
          </w:p>
        </w:tc>
        <w:tc>
          <w:tcPr>
            <w:tcW w:w="2814"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365"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197"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798"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12"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2066"/>
        </w:trPr>
        <w:tc>
          <w:tcPr>
            <w:tcW w:w="2694"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B2:</w:t>
            </w:r>
          </w:p>
          <w:p w:rsidR="0082709C" w:rsidRPr="00D222B9" w:rsidRDefault="0082709C" w:rsidP="0082709C">
            <w:pPr>
              <w:rPr>
                <w:rFonts w:ascii="Cambria" w:hAnsi="Cambria" w:cs="Cambria"/>
                <w:b/>
              </w:rPr>
            </w:pPr>
            <w:r w:rsidRPr="00D222B9">
              <w:rPr>
                <w:rFonts w:ascii="Cambria" w:hAnsi="Cambria" w:cs="Cambria"/>
                <w:b/>
                <w:sz w:val="22"/>
                <w:szCs w:val="22"/>
              </w:rPr>
              <w:t>Biodiversity in the wider countryside</w:t>
            </w:r>
          </w:p>
        </w:tc>
        <w:tc>
          <w:tcPr>
            <w:tcW w:w="2814" w:type="dxa"/>
            <w:vMerge w:val="restart"/>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sz w:val="22"/>
                <w:szCs w:val="22"/>
              </w:rPr>
              <w:t>Conserve and enhance the diversity of interdependent habitats and species in the wider environment</w:t>
            </w:r>
          </w:p>
        </w:tc>
        <w:tc>
          <w:tcPr>
            <w:tcW w:w="3365"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Establishment of a Hedgerow Committee (consisting of Heritage Officer, Area Engineers, Road Engineers, Planners etc.)</w:t>
            </w:r>
          </w:p>
          <w:p w:rsidR="0082709C" w:rsidRPr="00D222B9" w:rsidRDefault="0082709C" w:rsidP="0082709C">
            <w:pPr>
              <w:rPr>
                <w:rFonts w:ascii="Cambria" w:hAnsi="Cambria" w:cs="Cambria"/>
                <w:b/>
                <w:bCs/>
              </w:rPr>
            </w:pPr>
          </w:p>
        </w:tc>
        <w:tc>
          <w:tcPr>
            <w:tcW w:w="3197" w:type="dxa"/>
            <w:shd w:val="solid" w:color="C0C0C0" w:fill="FFFFFF"/>
          </w:tcPr>
          <w:p w:rsidR="0082709C" w:rsidRPr="00D222B9" w:rsidRDefault="0082709C" w:rsidP="00447DB1">
            <w:pPr>
              <w:numPr>
                <w:ilvl w:val="0"/>
                <w:numId w:val="12"/>
              </w:numPr>
              <w:tabs>
                <w:tab w:val="clear" w:pos="792"/>
                <w:tab w:val="num" w:pos="127"/>
                <w:tab w:val="num" w:pos="205"/>
                <w:tab w:val="num" w:pos="360"/>
              </w:tabs>
              <w:ind w:left="119" w:hanging="172"/>
              <w:rPr>
                <w:rFonts w:ascii="Cambria" w:hAnsi="Cambria" w:cs="Cambria"/>
                <w:b/>
                <w:bCs/>
              </w:rPr>
            </w:pPr>
            <w:r w:rsidRPr="00D222B9">
              <w:rPr>
                <w:rFonts w:ascii="Cambria" w:hAnsi="Cambria" w:cs="Cambria"/>
                <w:b/>
                <w:bCs/>
                <w:sz w:val="22"/>
                <w:szCs w:val="22"/>
              </w:rPr>
              <w:t>Implement a policy of use of native seed and native species in County Council projects and planting</w:t>
            </w:r>
          </w:p>
        </w:tc>
        <w:tc>
          <w:tcPr>
            <w:tcW w:w="2798" w:type="dxa"/>
            <w:shd w:val="pct10" w:color="000000" w:fill="FFFFFF"/>
          </w:tcPr>
          <w:p w:rsidR="0082709C" w:rsidRPr="00D222B9" w:rsidRDefault="0082709C" w:rsidP="00447DB1">
            <w:pPr>
              <w:numPr>
                <w:ilvl w:val="0"/>
                <w:numId w:val="12"/>
              </w:numPr>
              <w:tabs>
                <w:tab w:val="clear" w:pos="792"/>
                <w:tab w:val="num" w:pos="170"/>
                <w:tab w:val="num" w:pos="205"/>
                <w:tab w:val="num" w:pos="360"/>
              </w:tabs>
              <w:ind w:left="205" w:hanging="180"/>
              <w:rPr>
                <w:rFonts w:ascii="Cambria" w:hAnsi="Cambria" w:cs="Cambria"/>
                <w:b/>
                <w:bCs/>
              </w:rPr>
            </w:pPr>
            <w:r w:rsidRPr="00D222B9">
              <w:rPr>
                <w:rFonts w:ascii="Cambria" w:hAnsi="Cambria" w:cs="Cambria"/>
                <w:b/>
                <w:bCs/>
                <w:sz w:val="22"/>
                <w:szCs w:val="22"/>
              </w:rPr>
              <w:t>Hedgerow Committee</w:t>
            </w:r>
          </w:p>
          <w:p w:rsidR="0082709C" w:rsidRPr="00D222B9" w:rsidRDefault="0082709C" w:rsidP="0082709C">
            <w:pPr>
              <w:tabs>
                <w:tab w:val="num" w:pos="792"/>
              </w:tabs>
              <w:ind w:left="25"/>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 xml:space="preserve">(PA): Continuous monitoring of the effectiveness of planning conditions </w:t>
            </w:r>
          </w:p>
          <w:p w:rsidR="0082709C" w:rsidRPr="00D222B9" w:rsidRDefault="0082709C" w:rsidP="0082709C">
            <w:pPr>
              <w:ind w:left="25"/>
              <w:rPr>
                <w:rFonts w:ascii="Cambria" w:hAnsi="Cambria" w:cs="Cambria"/>
                <w:b/>
                <w:bCs/>
              </w:rPr>
            </w:pPr>
          </w:p>
        </w:tc>
        <w:tc>
          <w:tcPr>
            <w:tcW w:w="3012" w:type="dxa"/>
            <w:shd w:val="pct10" w:color="000000" w:fill="FFFFFF"/>
          </w:tcPr>
          <w:p w:rsidR="0082709C" w:rsidRPr="00D222B9" w:rsidRDefault="0082709C" w:rsidP="00447DB1">
            <w:pPr>
              <w:numPr>
                <w:ilvl w:val="0"/>
                <w:numId w:val="12"/>
              </w:numPr>
              <w:tabs>
                <w:tab w:val="clear" w:pos="792"/>
                <w:tab w:val="num" w:pos="181"/>
                <w:tab w:val="num" w:pos="360"/>
              </w:tabs>
              <w:ind w:left="205" w:hanging="180"/>
              <w:rPr>
                <w:rFonts w:ascii="Cambria" w:hAnsi="Cambria" w:cs="Cambria"/>
                <w:b/>
                <w:bCs/>
              </w:rPr>
            </w:pPr>
            <w:r w:rsidRPr="00D222B9">
              <w:rPr>
                <w:rFonts w:ascii="Cambria" w:hAnsi="Cambria" w:cs="Cambria"/>
                <w:b/>
                <w:bCs/>
                <w:sz w:val="22"/>
                <w:szCs w:val="22"/>
              </w:rPr>
              <w:t>Qualitative based on experience of Hedgerow Committee and assessment of success rates</w:t>
            </w:r>
          </w:p>
          <w:p w:rsidR="0082709C" w:rsidRPr="00D222B9" w:rsidRDefault="0082709C" w:rsidP="0082709C">
            <w:pPr>
              <w:rPr>
                <w:rFonts w:ascii="Cambria" w:hAnsi="Cambria" w:cs="Cambria"/>
                <w:b/>
                <w:bCs/>
              </w:rPr>
            </w:pPr>
          </w:p>
        </w:tc>
      </w:tr>
      <w:tr w:rsidR="0082709C" w:rsidRPr="00D222B9" w:rsidTr="0082709C">
        <w:trPr>
          <w:trHeight w:val="1638"/>
        </w:trPr>
        <w:tc>
          <w:tcPr>
            <w:tcW w:w="2694" w:type="dxa"/>
            <w:vMerge/>
          </w:tcPr>
          <w:p w:rsidR="0082709C" w:rsidRPr="00D222B9" w:rsidRDefault="0082709C" w:rsidP="0082709C">
            <w:pPr>
              <w:rPr>
                <w:rFonts w:ascii="Cambria" w:hAnsi="Cambria" w:cs="Cambria"/>
                <w:b/>
              </w:rPr>
            </w:pPr>
          </w:p>
        </w:tc>
        <w:tc>
          <w:tcPr>
            <w:tcW w:w="2814" w:type="dxa"/>
            <w:vMerge/>
            <w:shd w:val="solid" w:color="C0C0C0" w:fill="FFFFFF"/>
          </w:tcPr>
          <w:p w:rsidR="0082709C" w:rsidRPr="00D222B9" w:rsidRDefault="0082709C" w:rsidP="0082709C">
            <w:pPr>
              <w:ind w:left="9"/>
              <w:rPr>
                <w:rFonts w:ascii="Cambria" w:hAnsi="Cambria" w:cs="Cambria"/>
                <w:b/>
                <w:bCs/>
              </w:rPr>
            </w:pPr>
          </w:p>
        </w:tc>
        <w:tc>
          <w:tcPr>
            <w:tcW w:w="3365"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Have regard to and undertake actions of the Local Biodiversity Action Plan for County Cavan (when finalised)</w:t>
            </w:r>
          </w:p>
        </w:tc>
        <w:tc>
          <w:tcPr>
            <w:tcW w:w="3197" w:type="dxa"/>
            <w:shd w:val="solid" w:color="C0C0C0" w:fill="FFFFFF"/>
          </w:tcPr>
          <w:p w:rsidR="0082709C" w:rsidRPr="00D222B9" w:rsidRDefault="0082709C" w:rsidP="00447DB1">
            <w:pPr>
              <w:numPr>
                <w:ilvl w:val="0"/>
                <w:numId w:val="12"/>
              </w:numPr>
              <w:tabs>
                <w:tab w:val="clear" w:pos="792"/>
                <w:tab w:val="num" w:pos="127"/>
                <w:tab w:val="num" w:pos="360"/>
              </w:tabs>
              <w:ind w:left="119" w:hanging="172"/>
              <w:rPr>
                <w:rFonts w:ascii="Cambria" w:hAnsi="Cambria" w:cs="Cambria"/>
                <w:b/>
                <w:bCs/>
              </w:rPr>
            </w:pPr>
            <w:r w:rsidRPr="00D222B9">
              <w:rPr>
                <w:rFonts w:ascii="Cambria" w:hAnsi="Cambria" w:cs="Cambria"/>
                <w:b/>
                <w:bCs/>
                <w:sz w:val="22"/>
                <w:szCs w:val="22"/>
              </w:rPr>
              <w:t>Number of actions of the Local Biodiversity Action Plan undertaken over lifetime of the County Development Plan</w:t>
            </w:r>
          </w:p>
        </w:tc>
        <w:tc>
          <w:tcPr>
            <w:tcW w:w="2798" w:type="dxa"/>
            <w:shd w:val="pct10" w:color="000000" w:fill="FFFFFF"/>
          </w:tcPr>
          <w:p w:rsidR="0082709C" w:rsidRPr="00D222B9" w:rsidRDefault="0082709C" w:rsidP="00447DB1">
            <w:pPr>
              <w:numPr>
                <w:ilvl w:val="0"/>
                <w:numId w:val="12"/>
              </w:numPr>
              <w:tabs>
                <w:tab w:val="clear" w:pos="792"/>
                <w:tab w:val="num" w:pos="170"/>
                <w:tab w:val="num" w:pos="205"/>
                <w:tab w:val="num" w:pos="360"/>
              </w:tabs>
              <w:ind w:left="205" w:hanging="180"/>
              <w:rPr>
                <w:rFonts w:ascii="Cambria" w:hAnsi="Cambria" w:cs="Cambria"/>
                <w:b/>
                <w:bCs/>
              </w:rPr>
            </w:pPr>
            <w:r w:rsidRPr="00D222B9">
              <w:rPr>
                <w:rFonts w:ascii="Cambria" w:hAnsi="Cambria" w:cs="Cambria"/>
                <w:b/>
                <w:bCs/>
                <w:sz w:val="22"/>
                <w:szCs w:val="22"/>
              </w:rPr>
              <w:t>Cavan County Council Baseline Hedgerow composition based on Hedgerow Survey (2007) and baseline dataset for Local Biodiversity Action Plan (2007)</w:t>
            </w:r>
          </w:p>
          <w:p w:rsidR="0082709C" w:rsidRPr="00D222B9" w:rsidRDefault="0082709C" w:rsidP="0082709C">
            <w:pPr>
              <w:tabs>
                <w:tab w:val="num" w:pos="792"/>
              </w:tabs>
              <w:ind w:left="25"/>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(PP): Source of funding</w:t>
            </w:r>
          </w:p>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(RA): Unknown</w:t>
            </w:r>
          </w:p>
          <w:p w:rsidR="0082709C" w:rsidRPr="00D222B9" w:rsidRDefault="0082709C" w:rsidP="0082709C">
            <w:pPr>
              <w:ind w:left="25"/>
              <w:rPr>
                <w:rFonts w:ascii="Cambria" w:hAnsi="Cambria" w:cs="Cambria"/>
                <w:b/>
                <w:bCs/>
              </w:rPr>
            </w:pPr>
          </w:p>
        </w:tc>
        <w:tc>
          <w:tcPr>
            <w:tcW w:w="3012"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Digitised Format of Cavan County Council studies/ publications on Council website</w:t>
            </w:r>
          </w:p>
          <w:p w:rsidR="0082709C" w:rsidRPr="00D222B9" w:rsidRDefault="0082709C" w:rsidP="0082709C">
            <w:pPr>
              <w:ind w:left="25"/>
              <w:rPr>
                <w:rFonts w:ascii="Cambria" w:hAnsi="Cambria" w:cs="Cambria"/>
                <w:b/>
                <w:bCs/>
              </w:rPr>
            </w:pPr>
          </w:p>
        </w:tc>
      </w:tr>
      <w:tr w:rsidR="0082709C" w:rsidRPr="00D222B9" w:rsidTr="0082709C">
        <w:trPr>
          <w:trHeight w:val="2873"/>
        </w:trPr>
        <w:tc>
          <w:tcPr>
            <w:tcW w:w="2694" w:type="dxa"/>
            <w:vMerge/>
            <w:tcBorders>
              <w:top w:val="single" w:sz="6" w:space="0" w:color="000080"/>
            </w:tcBorders>
          </w:tcPr>
          <w:p w:rsidR="0082709C" w:rsidRPr="00D222B9" w:rsidRDefault="0082709C" w:rsidP="0082709C">
            <w:pPr>
              <w:rPr>
                <w:rFonts w:ascii="Cambria" w:hAnsi="Cambria" w:cs="Cambria"/>
                <w:b/>
              </w:rPr>
            </w:pPr>
          </w:p>
        </w:tc>
        <w:tc>
          <w:tcPr>
            <w:tcW w:w="2814" w:type="dxa"/>
            <w:vMerge/>
            <w:tcBorders>
              <w:top w:val="single" w:sz="6" w:space="0" w:color="000080"/>
            </w:tcBorders>
            <w:shd w:val="solid" w:color="C0C0C0" w:fill="FFFFFF"/>
          </w:tcPr>
          <w:p w:rsidR="0082709C" w:rsidRPr="00D222B9" w:rsidRDefault="0082709C" w:rsidP="0082709C">
            <w:pPr>
              <w:ind w:left="9"/>
              <w:rPr>
                <w:rFonts w:ascii="Cambria" w:hAnsi="Cambria" w:cs="Cambria"/>
              </w:rPr>
            </w:pPr>
          </w:p>
        </w:tc>
        <w:tc>
          <w:tcPr>
            <w:tcW w:w="3365"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Implement actions of Local Biodiversity Action Plan (when complete)</w:t>
            </w:r>
          </w:p>
          <w:p w:rsidR="0082709C" w:rsidRPr="00D222B9" w:rsidRDefault="0082709C" w:rsidP="0082709C">
            <w:pPr>
              <w:rPr>
                <w:rFonts w:ascii="Cambria" w:hAnsi="Cambria" w:cs="Cambria"/>
              </w:rPr>
            </w:pPr>
          </w:p>
        </w:tc>
        <w:tc>
          <w:tcPr>
            <w:tcW w:w="3197"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119"/>
                <w:tab w:val="num" w:pos="360"/>
              </w:tabs>
              <w:ind w:left="119" w:hanging="180"/>
              <w:rPr>
                <w:rFonts w:ascii="Cambria" w:hAnsi="Cambria" w:cs="Cambria"/>
              </w:rPr>
            </w:pPr>
            <w:r w:rsidRPr="00D222B9">
              <w:rPr>
                <w:rFonts w:ascii="Cambria" w:hAnsi="Cambria" w:cs="Cambria"/>
                <w:sz w:val="22"/>
                <w:szCs w:val="22"/>
              </w:rPr>
              <w:t>Cumulative impact of development based on Rural Housing Annual Report</w:t>
            </w:r>
          </w:p>
          <w:p w:rsidR="0082709C" w:rsidRPr="00D222B9" w:rsidRDefault="0082709C" w:rsidP="0082709C">
            <w:pPr>
              <w:ind w:left="-61"/>
              <w:rPr>
                <w:rFonts w:ascii="Cambria" w:hAnsi="Cambria" w:cs="Cambria"/>
              </w:rPr>
            </w:pPr>
          </w:p>
        </w:tc>
        <w:tc>
          <w:tcPr>
            <w:tcW w:w="2798"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Cavan County Council</w:t>
            </w:r>
          </w:p>
          <w:p w:rsidR="0082709C" w:rsidRPr="00D222B9" w:rsidRDefault="0082709C" w:rsidP="0082709C">
            <w:pPr>
              <w:rPr>
                <w:rFonts w:ascii="Cambria" w:hAnsi="Cambria" w:cs="Cambria"/>
              </w:rPr>
            </w:pP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252"/>
                <w:tab w:val="num" w:pos="360"/>
              </w:tabs>
              <w:ind w:left="252" w:hanging="252"/>
              <w:rPr>
                <w:rFonts w:ascii="Cambria" w:hAnsi="Cambria" w:cs="Cambria"/>
              </w:rPr>
            </w:pPr>
            <w:r w:rsidRPr="00D222B9">
              <w:rPr>
                <w:rFonts w:ascii="Cambria" w:hAnsi="Cambria" w:cs="Cambria"/>
                <w:b/>
                <w:sz w:val="22"/>
                <w:szCs w:val="22"/>
              </w:rPr>
              <w:t>(PA):</w:t>
            </w:r>
            <w:r w:rsidRPr="00D222B9">
              <w:rPr>
                <w:rFonts w:ascii="Cambria" w:hAnsi="Cambria" w:cs="Cambria"/>
                <w:sz w:val="22"/>
                <w:szCs w:val="22"/>
              </w:rPr>
              <w:t xml:space="preserve"> Ensure training of staff in County Council in issues pertaining to biodiversity</w:t>
            </w:r>
          </w:p>
          <w:p w:rsidR="0082709C" w:rsidRPr="00D222B9" w:rsidRDefault="0082709C" w:rsidP="0082709C">
            <w:pPr>
              <w:rPr>
                <w:rFonts w:ascii="Cambria" w:hAnsi="Cambria" w:cs="Cambria"/>
              </w:rPr>
            </w:pPr>
          </w:p>
          <w:p w:rsidR="0082709C" w:rsidRPr="00D222B9" w:rsidRDefault="0082709C" w:rsidP="00447DB1">
            <w:pPr>
              <w:numPr>
                <w:ilvl w:val="0"/>
                <w:numId w:val="12"/>
              </w:numPr>
              <w:tabs>
                <w:tab w:val="clear" w:pos="792"/>
                <w:tab w:val="num" w:pos="252"/>
                <w:tab w:val="num" w:pos="360"/>
              </w:tabs>
              <w:ind w:left="252" w:hanging="252"/>
              <w:rPr>
                <w:rFonts w:ascii="Cambria" w:hAnsi="Cambria" w:cs="Cambria"/>
              </w:rPr>
            </w:pPr>
            <w:r w:rsidRPr="00D222B9">
              <w:rPr>
                <w:rFonts w:ascii="Cambria" w:hAnsi="Cambria" w:cs="Cambria"/>
                <w:b/>
                <w:sz w:val="22"/>
                <w:szCs w:val="22"/>
              </w:rPr>
              <w:t>(PA):</w:t>
            </w:r>
            <w:r w:rsidRPr="00D222B9">
              <w:rPr>
                <w:rFonts w:ascii="Cambria" w:hAnsi="Cambria" w:cs="Cambria"/>
                <w:sz w:val="22"/>
                <w:szCs w:val="22"/>
              </w:rPr>
              <w:t xml:space="preserve"> Engage in education Initiatives for the public and wider community</w:t>
            </w:r>
          </w:p>
          <w:p w:rsidR="0082709C" w:rsidRPr="00D222B9" w:rsidRDefault="0082709C" w:rsidP="0082709C">
            <w:pPr>
              <w:tabs>
                <w:tab w:val="num" w:pos="252"/>
              </w:tabs>
              <w:rPr>
                <w:rFonts w:ascii="Cambria" w:hAnsi="Cambria" w:cs="Cambria"/>
              </w:rPr>
            </w:pPr>
          </w:p>
        </w:tc>
        <w:tc>
          <w:tcPr>
            <w:tcW w:w="3012"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Qualitative – based on information from the National Parks and Wildlife Service, Fisheries Boards, other NGOs etc.</w:t>
            </w:r>
          </w:p>
          <w:p w:rsidR="0082709C" w:rsidRPr="00D222B9" w:rsidRDefault="0082709C" w:rsidP="0082709C">
            <w:pPr>
              <w:rPr>
                <w:rFonts w:ascii="Cambria" w:hAnsi="Cambria" w:cs="Cambria"/>
              </w:rPr>
            </w:pPr>
          </w:p>
          <w:p w:rsidR="0082709C" w:rsidRPr="00D222B9" w:rsidRDefault="0082709C" w:rsidP="0082709C">
            <w:pPr>
              <w:rPr>
                <w:rFonts w:ascii="Cambria" w:hAnsi="Cambria" w:cs="Cambria"/>
              </w:rPr>
            </w:pPr>
          </w:p>
          <w:p w:rsidR="0082709C" w:rsidRPr="00D222B9" w:rsidRDefault="0082709C" w:rsidP="0082709C">
            <w:pPr>
              <w:tabs>
                <w:tab w:val="num" w:pos="360"/>
              </w:tabs>
              <w:rPr>
                <w:rFonts w:ascii="Cambria" w:hAnsi="Cambria" w:cs="Cambria"/>
              </w:rPr>
            </w:pPr>
          </w:p>
        </w:tc>
      </w:tr>
    </w:tbl>
    <w:p w:rsidR="0082709C" w:rsidRPr="00D222B9"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r w:rsidRPr="00D222B9">
        <w:rPr>
          <w:rFonts w:ascii="Cambria" w:hAnsi="Cambria" w:cs="Cambria"/>
          <w:sz w:val="22"/>
          <w:szCs w:val="22"/>
        </w:rPr>
        <w:br w:type="page"/>
      </w:r>
    </w:p>
    <w:tbl>
      <w:tblPr>
        <w:tblW w:w="2112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694"/>
        <w:gridCol w:w="2814"/>
        <w:gridCol w:w="3365"/>
        <w:gridCol w:w="3197"/>
        <w:gridCol w:w="2798"/>
        <w:gridCol w:w="3240"/>
        <w:gridCol w:w="3012"/>
      </w:tblGrid>
      <w:tr w:rsidR="0082709C" w:rsidRPr="00D222B9" w:rsidTr="0082709C">
        <w:tc>
          <w:tcPr>
            <w:tcW w:w="2694"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color w:val="000000"/>
                <w:sz w:val="22"/>
                <w:szCs w:val="22"/>
              </w:rPr>
              <w:lastRenderedPageBreak/>
              <w:br w:type="page"/>
            </w: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Biodiversity, Flora and Fauna</w:t>
            </w:r>
          </w:p>
        </w:tc>
        <w:tc>
          <w:tcPr>
            <w:tcW w:w="2814"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365"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197"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798"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12"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1758"/>
        </w:trPr>
        <w:tc>
          <w:tcPr>
            <w:tcW w:w="2694" w:type="dxa"/>
            <w:vMerge w:val="restart"/>
          </w:tcPr>
          <w:p w:rsidR="0082709C" w:rsidRPr="00D222B9" w:rsidRDefault="0082709C" w:rsidP="0082709C">
            <w:pPr>
              <w:tabs>
                <w:tab w:val="num" w:pos="0"/>
                <w:tab w:val="num" w:pos="360"/>
              </w:tabs>
              <w:autoSpaceDE w:val="0"/>
              <w:autoSpaceDN w:val="0"/>
              <w:adjustRightInd w:val="0"/>
              <w:rPr>
                <w:rFonts w:ascii="Cambria" w:hAnsi="Cambria" w:cs="Cambria"/>
                <w:b/>
              </w:rPr>
            </w:pPr>
            <w:r w:rsidRPr="00D222B9">
              <w:rPr>
                <w:rFonts w:ascii="Cambria" w:hAnsi="Cambria" w:cs="Cambria"/>
                <w:b/>
                <w:sz w:val="22"/>
                <w:szCs w:val="22"/>
              </w:rPr>
              <w:t>B3:</w:t>
            </w:r>
          </w:p>
          <w:p w:rsidR="0082709C" w:rsidRPr="00D222B9" w:rsidRDefault="0082709C" w:rsidP="0082709C">
            <w:pPr>
              <w:tabs>
                <w:tab w:val="num" w:pos="0"/>
                <w:tab w:val="num" w:pos="360"/>
              </w:tabs>
              <w:autoSpaceDE w:val="0"/>
              <w:autoSpaceDN w:val="0"/>
              <w:adjustRightInd w:val="0"/>
              <w:rPr>
                <w:rFonts w:ascii="Cambria" w:hAnsi="Cambria" w:cs="Cambria"/>
                <w:b/>
              </w:rPr>
            </w:pPr>
            <w:r w:rsidRPr="00D222B9">
              <w:rPr>
                <w:rFonts w:ascii="Cambria" w:hAnsi="Cambria" w:cs="Cambria"/>
                <w:b/>
                <w:sz w:val="22"/>
                <w:szCs w:val="22"/>
              </w:rPr>
              <w:t>Invasive Species</w:t>
            </w:r>
          </w:p>
        </w:tc>
        <w:tc>
          <w:tcPr>
            <w:tcW w:w="2814" w:type="dxa"/>
            <w:vMerge w:val="restart"/>
            <w:shd w:val="solid" w:color="C0C0C0" w:fill="FFFFFF"/>
          </w:tcPr>
          <w:p w:rsidR="0082709C" w:rsidRPr="00D222B9" w:rsidRDefault="0082709C" w:rsidP="0082709C">
            <w:pPr>
              <w:tabs>
                <w:tab w:val="num" w:pos="0"/>
                <w:tab w:val="num" w:pos="360"/>
              </w:tabs>
              <w:autoSpaceDE w:val="0"/>
              <w:autoSpaceDN w:val="0"/>
              <w:adjustRightInd w:val="0"/>
              <w:rPr>
                <w:rFonts w:ascii="Cambria" w:hAnsi="Cambria" w:cs="Cambria"/>
                <w:b/>
                <w:bCs/>
                <w:color w:val="000000"/>
              </w:rPr>
            </w:pPr>
            <w:r w:rsidRPr="00D222B9">
              <w:rPr>
                <w:rFonts w:ascii="Cambria" w:hAnsi="Cambria" w:cs="Cambria"/>
                <w:b/>
                <w:bCs/>
                <w:color w:val="000000"/>
                <w:sz w:val="22"/>
                <w:szCs w:val="22"/>
              </w:rPr>
              <w:t>Protect terrestrial and aquatic habitats from invasive species</w:t>
            </w:r>
          </w:p>
          <w:p w:rsidR="0082709C" w:rsidRPr="00D222B9" w:rsidRDefault="0082709C" w:rsidP="0082709C">
            <w:pPr>
              <w:ind w:left="9"/>
              <w:rPr>
                <w:rFonts w:ascii="Cambria" w:hAnsi="Cambria" w:cs="Cambria"/>
                <w:b/>
                <w:bCs/>
              </w:rPr>
            </w:pPr>
          </w:p>
        </w:tc>
        <w:tc>
          <w:tcPr>
            <w:tcW w:w="3365"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Cavan County Council and Cavan Town Council will work with other stakeholders in order to control invasive species</w:t>
            </w:r>
            <w:r w:rsidRPr="00D222B9">
              <w:rPr>
                <w:rStyle w:val="FootnoteReference"/>
                <w:rFonts w:ascii="Cambria" w:hAnsi="Cambria" w:cs="Cambria"/>
                <w:b/>
                <w:bCs/>
                <w:sz w:val="22"/>
                <w:szCs w:val="22"/>
              </w:rPr>
              <w:footnoteReference w:id="1"/>
            </w:r>
            <w:r w:rsidRPr="00D222B9">
              <w:rPr>
                <w:rFonts w:ascii="Cambria" w:hAnsi="Cambria" w:cs="Cambria"/>
                <w:b/>
                <w:bCs/>
                <w:sz w:val="22"/>
                <w:szCs w:val="22"/>
              </w:rPr>
              <w:t xml:space="preserve"> and continue to raise public awareness of invasive species to prevent the spread of invasive species</w:t>
            </w:r>
          </w:p>
          <w:p w:rsidR="0082709C" w:rsidRPr="00D222B9" w:rsidRDefault="0082709C" w:rsidP="0082709C">
            <w:pPr>
              <w:ind w:left="-73"/>
              <w:rPr>
                <w:rFonts w:ascii="Cambria" w:hAnsi="Cambria" w:cs="Cambria"/>
                <w:b/>
                <w:bCs/>
              </w:rPr>
            </w:pPr>
          </w:p>
        </w:tc>
        <w:tc>
          <w:tcPr>
            <w:tcW w:w="3197" w:type="dxa"/>
            <w:shd w:val="solid" w:color="C0C0C0" w:fill="FFFFFF"/>
          </w:tcPr>
          <w:p w:rsidR="0082709C" w:rsidRPr="00D222B9" w:rsidRDefault="0082709C" w:rsidP="00447DB1">
            <w:pPr>
              <w:numPr>
                <w:ilvl w:val="0"/>
                <w:numId w:val="12"/>
              </w:numPr>
              <w:tabs>
                <w:tab w:val="clear" w:pos="792"/>
                <w:tab w:val="num" w:pos="119"/>
                <w:tab w:val="num" w:pos="360"/>
              </w:tabs>
              <w:ind w:left="119" w:hanging="180"/>
              <w:rPr>
                <w:rFonts w:ascii="Cambria" w:hAnsi="Cambria" w:cs="Cambria"/>
                <w:b/>
                <w:bCs/>
              </w:rPr>
            </w:pPr>
            <w:r w:rsidRPr="00D222B9">
              <w:rPr>
                <w:rFonts w:ascii="Cambria" w:hAnsi="Cambria" w:cs="Cambria"/>
                <w:b/>
                <w:bCs/>
                <w:sz w:val="22"/>
                <w:szCs w:val="22"/>
              </w:rPr>
              <w:t>Number of initiatives which Cavan County Council get involved in</w:t>
            </w:r>
          </w:p>
          <w:p w:rsidR="0082709C" w:rsidRPr="00D222B9" w:rsidRDefault="0082709C" w:rsidP="0082709C">
            <w:pPr>
              <w:ind w:left="-61"/>
              <w:rPr>
                <w:rFonts w:ascii="Cambria" w:hAnsi="Cambria" w:cs="Cambria"/>
                <w:b/>
                <w:bCs/>
              </w:rPr>
            </w:pPr>
          </w:p>
        </w:tc>
        <w:tc>
          <w:tcPr>
            <w:tcW w:w="2798"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Planning and Environment Departments</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National Parks and Wildlife Service (</w:t>
            </w:r>
            <w:proofErr w:type="spellStart"/>
            <w:r w:rsidRPr="00D222B9">
              <w:rPr>
                <w:rFonts w:ascii="Cambria" w:hAnsi="Cambria" w:cs="Cambria"/>
                <w:b/>
                <w:bCs/>
                <w:sz w:val="22"/>
                <w:szCs w:val="22"/>
              </w:rPr>
              <w:t>DoEHLG</w:t>
            </w:r>
            <w:proofErr w:type="spellEnd"/>
            <w:r w:rsidRPr="00D222B9">
              <w:rPr>
                <w:rFonts w:ascii="Cambria" w:hAnsi="Cambria" w:cs="Cambria"/>
                <w:b/>
                <w:bCs/>
                <w:sz w:val="22"/>
                <w:szCs w:val="22"/>
              </w:rPr>
              <w:t>)</w:t>
            </w:r>
          </w:p>
        </w:tc>
        <w:tc>
          <w:tcPr>
            <w:tcW w:w="3240" w:type="dxa"/>
            <w:shd w:val="solid" w:color="C0C0C0" w:fill="FFFFFF"/>
          </w:tcPr>
          <w:p w:rsidR="0082709C" w:rsidRPr="00D222B9" w:rsidRDefault="0082709C" w:rsidP="00447DB1">
            <w:pPr>
              <w:numPr>
                <w:ilvl w:val="0"/>
                <w:numId w:val="12"/>
              </w:numPr>
              <w:tabs>
                <w:tab w:val="clear" w:pos="792"/>
                <w:tab w:val="num" w:pos="252"/>
                <w:tab w:val="num" w:pos="360"/>
              </w:tabs>
              <w:ind w:left="252" w:hanging="252"/>
              <w:rPr>
                <w:rFonts w:ascii="Cambria" w:hAnsi="Cambria" w:cs="Cambria"/>
                <w:b/>
                <w:bCs/>
              </w:rPr>
            </w:pPr>
            <w:r w:rsidRPr="00D222B9">
              <w:rPr>
                <w:rFonts w:ascii="Cambria" w:hAnsi="Cambria" w:cs="Cambria"/>
                <w:b/>
                <w:bCs/>
                <w:sz w:val="22"/>
                <w:szCs w:val="22"/>
              </w:rPr>
              <w:t>(PA): On-going provision of information and awareness campaigns</w:t>
            </w:r>
          </w:p>
        </w:tc>
        <w:tc>
          <w:tcPr>
            <w:tcW w:w="3012"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List and maps of known areas affected with invasive species (water ways and sites)</w:t>
            </w:r>
          </w:p>
          <w:p w:rsidR="0082709C" w:rsidRPr="00D222B9" w:rsidRDefault="0082709C" w:rsidP="0082709C">
            <w:pPr>
              <w:ind w:left="25"/>
              <w:rPr>
                <w:rFonts w:ascii="Cambria" w:hAnsi="Cambria" w:cs="Cambria"/>
                <w:b/>
                <w:bCs/>
              </w:rPr>
            </w:pPr>
          </w:p>
          <w:p w:rsidR="0082709C" w:rsidRPr="00D222B9" w:rsidRDefault="0082709C" w:rsidP="0082709C">
            <w:pPr>
              <w:ind w:left="25"/>
              <w:rPr>
                <w:rFonts w:ascii="Cambria" w:hAnsi="Cambria" w:cs="Cambria"/>
                <w:b/>
                <w:bCs/>
              </w:rPr>
            </w:pPr>
          </w:p>
          <w:p w:rsidR="0082709C" w:rsidRPr="00D222B9" w:rsidRDefault="0082709C" w:rsidP="0082709C">
            <w:pPr>
              <w:ind w:left="25"/>
              <w:rPr>
                <w:rFonts w:ascii="Cambria" w:hAnsi="Cambria" w:cs="Cambria"/>
                <w:b/>
                <w:bCs/>
              </w:rPr>
            </w:pPr>
          </w:p>
          <w:p w:rsidR="0082709C" w:rsidRPr="00D222B9" w:rsidRDefault="0082709C" w:rsidP="0082709C">
            <w:pPr>
              <w:rPr>
                <w:rFonts w:ascii="Cambria" w:hAnsi="Cambria" w:cs="Cambria"/>
                <w:b/>
                <w:bCs/>
              </w:rPr>
            </w:pPr>
          </w:p>
        </w:tc>
      </w:tr>
      <w:tr w:rsidR="0082709C" w:rsidRPr="00D222B9" w:rsidTr="0082709C">
        <w:trPr>
          <w:trHeight w:val="1946"/>
        </w:trPr>
        <w:tc>
          <w:tcPr>
            <w:tcW w:w="2694" w:type="dxa"/>
            <w:vMerge/>
            <w:tcBorders>
              <w:top w:val="single" w:sz="6" w:space="0" w:color="000080"/>
            </w:tcBorders>
          </w:tcPr>
          <w:p w:rsidR="0082709C" w:rsidRPr="00D222B9" w:rsidRDefault="0082709C" w:rsidP="0082709C">
            <w:pPr>
              <w:tabs>
                <w:tab w:val="num" w:pos="0"/>
                <w:tab w:val="num" w:pos="360"/>
              </w:tabs>
              <w:autoSpaceDE w:val="0"/>
              <w:autoSpaceDN w:val="0"/>
              <w:adjustRightInd w:val="0"/>
              <w:rPr>
                <w:rFonts w:ascii="Cambria" w:hAnsi="Cambria" w:cs="Cambria"/>
                <w:b/>
              </w:rPr>
            </w:pPr>
          </w:p>
        </w:tc>
        <w:tc>
          <w:tcPr>
            <w:tcW w:w="2814" w:type="dxa"/>
            <w:vMerge/>
            <w:tcBorders>
              <w:top w:val="single" w:sz="6" w:space="0" w:color="000080"/>
            </w:tcBorders>
            <w:shd w:val="solid" w:color="C0C0C0" w:fill="FFFFFF"/>
          </w:tcPr>
          <w:p w:rsidR="0082709C" w:rsidRPr="00D222B9" w:rsidRDefault="0082709C" w:rsidP="0082709C">
            <w:pPr>
              <w:tabs>
                <w:tab w:val="num" w:pos="0"/>
                <w:tab w:val="num" w:pos="360"/>
              </w:tabs>
              <w:autoSpaceDE w:val="0"/>
              <w:autoSpaceDN w:val="0"/>
              <w:adjustRightInd w:val="0"/>
              <w:rPr>
                <w:rFonts w:ascii="Cambria" w:hAnsi="Cambria" w:cs="Cambria"/>
                <w:color w:val="000000"/>
              </w:rPr>
            </w:pPr>
          </w:p>
        </w:tc>
        <w:tc>
          <w:tcPr>
            <w:tcW w:w="3365"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Cavan County Council and Town Council with support initiatives to manage invasive species</w:t>
            </w:r>
          </w:p>
        </w:tc>
        <w:tc>
          <w:tcPr>
            <w:tcW w:w="3197"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119"/>
                <w:tab w:val="num" w:pos="360"/>
              </w:tabs>
              <w:ind w:left="119" w:hanging="180"/>
              <w:rPr>
                <w:rFonts w:ascii="Cambria" w:hAnsi="Cambria" w:cs="Cambria"/>
              </w:rPr>
            </w:pPr>
            <w:r w:rsidRPr="00D222B9">
              <w:rPr>
                <w:rFonts w:ascii="Cambria" w:hAnsi="Cambria" w:cs="Cambria"/>
                <w:sz w:val="22"/>
                <w:szCs w:val="22"/>
              </w:rPr>
              <w:t xml:space="preserve">River Basin Management Plans for Neagh-Bann, North-Western, Shannon and Eastern Region </w:t>
            </w:r>
          </w:p>
          <w:p w:rsidR="0082709C" w:rsidRPr="00D222B9" w:rsidRDefault="0082709C" w:rsidP="0082709C">
            <w:pPr>
              <w:ind w:left="-61"/>
              <w:rPr>
                <w:rFonts w:ascii="Cambria" w:hAnsi="Cambria" w:cs="Cambria"/>
              </w:rPr>
            </w:pPr>
          </w:p>
          <w:p w:rsidR="0082709C" w:rsidRPr="00D222B9" w:rsidRDefault="0082709C" w:rsidP="0082709C">
            <w:pPr>
              <w:ind w:left="-61"/>
              <w:rPr>
                <w:rFonts w:ascii="Cambria" w:hAnsi="Cambria" w:cs="Cambria"/>
              </w:rPr>
            </w:pPr>
          </w:p>
          <w:p w:rsidR="0082709C" w:rsidRPr="00D222B9" w:rsidRDefault="0082709C" w:rsidP="00447DB1">
            <w:pPr>
              <w:numPr>
                <w:ilvl w:val="0"/>
                <w:numId w:val="12"/>
              </w:numPr>
              <w:tabs>
                <w:tab w:val="clear" w:pos="792"/>
                <w:tab w:val="num" w:pos="119"/>
                <w:tab w:val="num" w:pos="360"/>
              </w:tabs>
              <w:ind w:left="119" w:hanging="180"/>
              <w:rPr>
                <w:rFonts w:ascii="Cambria" w:hAnsi="Cambria" w:cs="Cambria"/>
              </w:rPr>
            </w:pPr>
            <w:r w:rsidRPr="00D222B9">
              <w:rPr>
                <w:rFonts w:ascii="Cambria" w:hAnsi="Cambria" w:cs="Cambria"/>
                <w:sz w:val="22"/>
                <w:szCs w:val="22"/>
              </w:rPr>
              <w:t xml:space="preserve">Rivers of good and fair biological quality </w:t>
            </w:r>
          </w:p>
          <w:p w:rsidR="0082709C" w:rsidRPr="00D222B9" w:rsidRDefault="0082709C" w:rsidP="0082709C">
            <w:pPr>
              <w:ind w:left="-61"/>
              <w:rPr>
                <w:rFonts w:ascii="Cambria" w:hAnsi="Cambria" w:cs="Cambria"/>
              </w:rPr>
            </w:pPr>
          </w:p>
          <w:p w:rsidR="0082709C" w:rsidRPr="00D222B9" w:rsidRDefault="0082709C" w:rsidP="0082709C">
            <w:pPr>
              <w:ind w:left="-61"/>
              <w:rPr>
                <w:rFonts w:ascii="Cambria" w:hAnsi="Cambria" w:cs="Cambria"/>
              </w:rPr>
            </w:pPr>
          </w:p>
          <w:p w:rsidR="0082709C" w:rsidRPr="00D222B9" w:rsidRDefault="0082709C" w:rsidP="00447DB1">
            <w:pPr>
              <w:numPr>
                <w:ilvl w:val="0"/>
                <w:numId w:val="12"/>
              </w:numPr>
              <w:tabs>
                <w:tab w:val="clear" w:pos="792"/>
                <w:tab w:val="num" w:pos="119"/>
                <w:tab w:val="num" w:pos="360"/>
              </w:tabs>
              <w:ind w:left="119" w:hanging="180"/>
              <w:rPr>
                <w:rFonts w:ascii="Cambria" w:hAnsi="Cambria" w:cs="Cambria"/>
              </w:rPr>
            </w:pPr>
            <w:r w:rsidRPr="00D222B9">
              <w:rPr>
                <w:rFonts w:ascii="Cambria" w:hAnsi="Cambria" w:cs="Cambria"/>
                <w:sz w:val="22"/>
                <w:szCs w:val="22"/>
              </w:rPr>
              <w:t xml:space="preserve">Management Plans for the 10 highest risk alien species and contingency </w:t>
            </w:r>
            <w:proofErr w:type="spellStart"/>
            <w:r w:rsidRPr="00D222B9">
              <w:rPr>
                <w:rFonts w:ascii="Cambria" w:hAnsi="Cambria" w:cs="Cambria"/>
                <w:sz w:val="22"/>
                <w:szCs w:val="22"/>
              </w:rPr>
              <w:t>plants</w:t>
            </w:r>
            <w:proofErr w:type="spellEnd"/>
            <w:r w:rsidRPr="00D222B9">
              <w:rPr>
                <w:rFonts w:ascii="Cambria" w:hAnsi="Cambria" w:cs="Cambria"/>
                <w:sz w:val="22"/>
                <w:szCs w:val="22"/>
              </w:rPr>
              <w:t xml:space="preserve"> for 10 highest risk potential invaders (as part of the River Basin Management Plans)</w:t>
            </w:r>
          </w:p>
          <w:p w:rsidR="0082709C" w:rsidRPr="00D222B9" w:rsidRDefault="0082709C" w:rsidP="0082709C">
            <w:pPr>
              <w:rPr>
                <w:rFonts w:ascii="Cambria" w:hAnsi="Cambria" w:cs="Cambria"/>
              </w:rPr>
            </w:pPr>
          </w:p>
          <w:p w:rsidR="0082709C" w:rsidRPr="00D222B9" w:rsidRDefault="0082709C" w:rsidP="00447DB1">
            <w:pPr>
              <w:numPr>
                <w:ilvl w:val="0"/>
                <w:numId w:val="12"/>
              </w:numPr>
              <w:tabs>
                <w:tab w:val="clear" w:pos="792"/>
                <w:tab w:val="num" w:pos="119"/>
                <w:tab w:val="num" w:pos="360"/>
              </w:tabs>
              <w:ind w:left="119" w:hanging="180"/>
              <w:rPr>
                <w:rFonts w:ascii="Cambria" w:hAnsi="Cambria" w:cs="Cambria"/>
              </w:rPr>
            </w:pPr>
            <w:r w:rsidRPr="00D222B9">
              <w:rPr>
                <w:rFonts w:ascii="Cambria" w:hAnsi="Cambria" w:cs="Cambria"/>
                <w:sz w:val="22"/>
                <w:szCs w:val="22"/>
              </w:rPr>
              <w:t>Local Biodiversity Action Plan (when finalised)</w:t>
            </w:r>
          </w:p>
          <w:p w:rsidR="0082709C" w:rsidRPr="00D222B9" w:rsidRDefault="0082709C" w:rsidP="0082709C">
            <w:pPr>
              <w:ind w:left="-61"/>
              <w:rPr>
                <w:rFonts w:ascii="Cambria" w:hAnsi="Cambria" w:cs="Cambria"/>
              </w:rPr>
            </w:pPr>
          </w:p>
        </w:tc>
        <w:tc>
          <w:tcPr>
            <w:tcW w:w="2798"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Fisheries Boards</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 xml:space="preserve">Water Framework River Basin Management Plan </w:t>
            </w:r>
            <w:r w:rsidRPr="00D222B9">
              <w:rPr>
                <w:rFonts w:ascii="Cambria" w:hAnsi="Cambria" w:cs="Cambria"/>
                <w:color w:val="333333"/>
                <w:sz w:val="22"/>
                <w:szCs w:val="22"/>
              </w:rPr>
              <w:t xml:space="preserve">Monitoring as per </w:t>
            </w:r>
            <w:hyperlink r:id="rId24" w:history="1">
              <w:r w:rsidRPr="00D222B9">
                <w:rPr>
                  <w:rStyle w:val="Hyperlink"/>
                  <w:rFonts w:ascii="Cambria" w:hAnsi="Cambria" w:cs="Cambria"/>
                  <w:color w:val="333333"/>
                  <w:sz w:val="22"/>
                  <w:szCs w:val="22"/>
                </w:rPr>
                <w:t>www.eden.net</w:t>
              </w:r>
            </w:hyperlink>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Cavan County Council</w:t>
            </w:r>
          </w:p>
          <w:p w:rsidR="0082709C" w:rsidRPr="00D222B9" w:rsidRDefault="0082709C" w:rsidP="0082709C">
            <w:pPr>
              <w:tabs>
                <w:tab w:val="num" w:pos="792"/>
              </w:tabs>
              <w:ind w:left="25"/>
              <w:rPr>
                <w:rFonts w:ascii="Cambria" w:hAnsi="Cambria" w:cs="Cambria"/>
              </w:rPr>
            </w:pPr>
          </w:p>
          <w:p w:rsidR="0082709C" w:rsidRPr="00D222B9" w:rsidRDefault="0082709C" w:rsidP="0082709C">
            <w:pPr>
              <w:tabs>
                <w:tab w:val="num" w:pos="792"/>
              </w:tabs>
              <w:ind w:left="25"/>
              <w:rPr>
                <w:rFonts w:ascii="Cambria" w:hAnsi="Cambria" w:cs="Cambria"/>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Bird Watch Ireland (BWI)</w:t>
            </w:r>
          </w:p>
          <w:p w:rsidR="0082709C" w:rsidRPr="00D222B9" w:rsidRDefault="0082709C" w:rsidP="0082709C">
            <w:pPr>
              <w:tabs>
                <w:tab w:val="num" w:pos="792"/>
              </w:tabs>
              <w:ind w:left="25"/>
              <w:rPr>
                <w:rFonts w:ascii="Cambria" w:hAnsi="Cambria" w:cs="Cambria"/>
              </w:rPr>
            </w:pPr>
          </w:p>
          <w:p w:rsidR="0082709C" w:rsidRPr="00D222B9" w:rsidRDefault="0082709C" w:rsidP="0082709C">
            <w:pPr>
              <w:tabs>
                <w:tab w:val="num" w:pos="792"/>
              </w:tabs>
              <w:ind w:left="25"/>
              <w:rPr>
                <w:rFonts w:ascii="Cambria" w:hAnsi="Cambria" w:cs="Cambria"/>
              </w:rPr>
            </w:pPr>
          </w:p>
          <w:p w:rsidR="0082709C" w:rsidRPr="00D222B9" w:rsidRDefault="0082709C" w:rsidP="0082709C">
            <w:pPr>
              <w:tabs>
                <w:tab w:val="num" w:pos="792"/>
              </w:tabs>
              <w:rPr>
                <w:rFonts w:ascii="Cambria" w:hAnsi="Cambria" w:cs="Cambria"/>
              </w:rPr>
            </w:pPr>
          </w:p>
          <w:p w:rsidR="0082709C" w:rsidRPr="00D222B9" w:rsidRDefault="0082709C" w:rsidP="0082709C">
            <w:pPr>
              <w:tabs>
                <w:tab w:val="num" w:pos="792"/>
              </w:tabs>
              <w:ind w:left="25"/>
              <w:rPr>
                <w:rFonts w:ascii="Cambria" w:hAnsi="Cambria" w:cs="Cambria"/>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Cavan County Council</w:t>
            </w:r>
          </w:p>
          <w:p w:rsidR="0082709C" w:rsidRPr="00D222B9" w:rsidRDefault="0082709C" w:rsidP="0082709C">
            <w:pPr>
              <w:ind w:left="25"/>
              <w:rPr>
                <w:rFonts w:ascii="Cambria" w:hAnsi="Cambria" w:cs="Cambria"/>
              </w:rPr>
            </w:pP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b/>
                <w:sz w:val="22"/>
                <w:szCs w:val="22"/>
              </w:rPr>
              <w:t>(PA):</w:t>
            </w:r>
            <w:r w:rsidRPr="00D222B9">
              <w:rPr>
                <w:rFonts w:ascii="Cambria" w:hAnsi="Cambria" w:cs="Cambria"/>
                <w:sz w:val="22"/>
                <w:szCs w:val="22"/>
              </w:rPr>
              <w:t xml:space="preserve"> Continuing involvement and compliance with the River Basin Management Plans</w:t>
            </w:r>
          </w:p>
          <w:p w:rsidR="0082709C" w:rsidRPr="00D222B9" w:rsidRDefault="0082709C" w:rsidP="0082709C">
            <w:pPr>
              <w:ind w:left="25"/>
              <w:rPr>
                <w:rFonts w:ascii="Cambria" w:hAnsi="Cambria" w:cs="Cambria"/>
              </w:rPr>
            </w:pPr>
          </w:p>
          <w:p w:rsidR="0082709C" w:rsidRPr="00D222B9" w:rsidRDefault="0082709C" w:rsidP="0082709C">
            <w:pPr>
              <w:ind w:left="25"/>
              <w:rPr>
                <w:rFonts w:ascii="Cambria" w:hAnsi="Cambria" w:cs="Cambria"/>
              </w:rPr>
            </w:pPr>
          </w:p>
          <w:p w:rsidR="0082709C" w:rsidRPr="00D222B9" w:rsidRDefault="0082709C" w:rsidP="0082709C">
            <w:pPr>
              <w:ind w:left="25"/>
              <w:rPr>
                <w:rFonts w:ascii="Cambria" w:hAnsi="Cambria" w:cs="Cambria"/>
              </w:rPr>
            </w:pPr>
          </w:p>
          <w:p w:rsidR="0082709C" w:rsidRPr="00D222B9" w:rsidRDefault="0082709C" w:rsidP="0082709C">
            <w:pPr>
              <w:ind w:left="25"/>
              <w:rPr>
                <w:rFonts w:ascii="Cambria" w:hAnsi="Cambria" w:cs="Cambria"/>
              </w:rPr>
            </w:pPr>
          </w:p>
          <w:p w:rsidR="0082709C" w:rsidRPr="00D222B9" w:rsidRDefault="0082709C" w:rsidP="0082709C">
            <w:pPr>
              <w:ind w:left="25"/>
              <w:rPr>
                <w:rFonts w:ascii="Cambria" w:hAnsi="Cambria" w:cs="Cambria"/>
              </w:rPr>
            </w:pPr>
          </w:p>
          <w:p w:rsidR="0082709C" w:rsidRPr="00D222B9" w:rsidRDefault="0082709C" w:rsidP="0082709C">
            <w:pPr>
              <w:ind w:left="25"/>
              <w:rPr>
                <w:rFonts w:ascii="Cambria" w:hAnsi="Cambria" w:cs="Cambria"/>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b/>
                <w:sz w:val="22"/>
                <w:szCs w:val="22"/>
              </w:rPr>
              <w:t>(PP):</w:t>
            </w:r>
            <w:r w:rsidRPr="00D222B9">
              <w:rPr>
                <w:rFonts w:ascii="Cambria" w:hAnsi="Cambria" w:cs="Cambria"/>
                <w:sz w:val="22"/>
                <w:szCs w:val="22"/>
              </w:rPr>
              <w:t xml:space="preserve"> Invasive Species</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b/>
                <w:sz w:val="22"/>
                <w:szCs w:val="22"/>
              </w:rPr>
              <w:t>(RA):</w:t>
            </w:r>
            <w:r w:rsidRPr="00D222B9">
              <w:rPr>
                <w:rFonts w:ascii="Cambria" w:hAnsi="Cambria" w:cs="Cambria"/>
                <w:sz w:val="22"/>
                <w:szCs w:val="22"/>
              </w:rPr>
              <w:t xml:space="preserve"> Identifying native species at risk at national level due to invasive species</w:t>
            </w:r>
          </w:p>
        </w:tc>
        <w:tc>
          <w:tcPr>
            <w:tcW w:w="3012"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Qualitative and Quantitative if available</w:t>
            </w:r>
          </w:p>
          <w:p w:rsidR="0082709C" w:rsidRPr="00D222B9" w:rsidRDefault="0082709C" w:rsidP="0082709C">
            <w:pPr>
              <w:rPr>
                <w:rFonts w:ascii="Cambria" w:hAnsi="Cambria" w:cs="Cambria"/>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Number of advertisements in Local Newspapers.  Number of information signs at lakes etc.</w:t>
            </w:r>
          </w:p>
          <w:p w:rsidR="0082709C" w:rsidRPr="00D222B9" w:rsidRDefault="0082709C" w:rsidP="0082709C">
            <w:pPr>
              <w:rPr>
                <w:rFonts w:ascii="Cambria" w:hAnsi="Cambria" w:cs="Cambria"/>
              </w:rPr>
            </w:pPr>
          </w:p>
          <w:p w:rsidR="0082709C" w:rsidRPr="00D222B9" w:rsidRDefault="0082709C" w:rsidP="0082709C">
            <w:pPr>
              <w:rPr>
                <w:rFonts w:ascii="Cambria" w:hAnsi="Cambria" w:cs="Cambria"/>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Types of information booklets available etc.</w:t>
            </w:r>
          </w:p>
        </w:tc>
      </w:tr>
    </w:tbl>
    <w:p w:rsidR="0082709C" w:rsidRPr="00D222B9" w:rsidRDefault="0082709C" w:rsidP="0082709C">
      <w:pPr>
        <w:rPr>
          <w:rFonts w:ascii="Cambria" w:hAnsi="Cambria" w:cs="Cambria"/>
          <w:b/>
          <w:bCs/>
          <w:color w:val="000000"/>
          <w:sz w:val="22"/>
          <w:szCs w:val="22"/>
        </w:rPr>
      </w:pPr>
      <w:r w:rsidRPr="00D222B9">
        <w:rPr>
          <w:rFonts w:ascii="Cambria" w:hAnsi="Cambria" w:cs="Cambria"/>
          <w:b/>
          <w:bCs/>
          <w:color w:val="000000"/>
          <w:sz w:val="22"/>
          <w:szCs w:val="22"/>
        </w:rPr>
        <w:br w:type="page"/>
      </w:r>
      <w:r w:rsidRPr="00D222B9">
        <w:rPr>
          <w:rFonts w:ascii="Cambria" w:hAnsi="Cambria" w:cs="Cambria"/>
          <w:b/>
          <w:bCs/>
          <w:color w:val="000000"/>
          <w:sz w:val="22"/>
          <w:szCs w:val="22"/>
        </w:rPr>
        <w:lastRenderedPageBreak/>
        <w:t>Population and Human Health</w:t>
      </w:r>
    </w:p>
    <w:p w:rsidR="0082709C" w:rsidRPr="00D222B9" w:rsidRDefault="0082709C" w:rsidP="0082709C">
      <w:pPr>
        <w:tabs>
          <w:tab w:val="num" w:pos="-180"/>
          <w:tab w:val="num" w:pos="0"/>
        </w:tabs>
        <w:ind w:right="-182"/>
        <w:rPr>
          <w:rFonts w:ascii="Cambria" w:hAnsi="Cambria" w:cs="Cambria"/>
          <w:b/>
          <w:bCs/>
          <w:color w:val="000000"/>
          <w:sz w:val="22"/>
          <w:szCs w:val="22"/>
        </w:rPr>
      </w:pPr>
    </w:p>
    <w:p w:rsidR="0082709C" w:rsidRPr="00D222B9" w:rsidRDefault="0082709C" w:rsidP="0082709C">
      <w:pPr>
        <w:tabs>
          <w:tab w:val="num" w:pos="-180"/>
          <w:tab w:val="num" w:pos="0"/>
        </w:tabs>
        <w:ind w:right="-182"/>
        <w:rPr>
          <w:rFonts w:ascii="Cambria" w:hAnsi="Cambria" w:cs="Cambria"/>
          <w:sz w:val="22"/>
          <w:szCs w:val="22"/>
        </w:rPr>
      </w:pPr>
      <w:r w:rsidRPr="00D222B9">
        <w:rPr>
          <w:rFonts w:ascii="Cambria" w:hAnsi="Cambria" w:cs="Cambria"/>
          <w:b/>
          <w:bCs/>
          <w:color w:val="000000"/>
          <w:sz w:val="22"/>
          <w:szCs w:val="22"/>
        </w:rPr>
        <w:t>Environmental Objectives for Population and Human Health:</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P1</w:t>
      </w:r>
      <w:r w:rsidRPr="00D222B9">
        <w:rPr>
          <w:rFonts w:ascii="Cambria" w:hAnsi="Cambria" w:cs="Cambria"/>
          <w:color w:val="000000"/>
          <w:sz w:val="22"/>
          <w:szCs w:val="22"/>
        </w:rPr>
        <w:tab/>
        <w:t>Improve people's quality of life based on high-quality residential, working and recreational environments and on sustainable travel patterns</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P2</w:t>
      </w:r>
      <w:r w:rsidRPr="00D222B9">
        <w:rPr>
          <w:rFonts w:ascii="Cambria" w:hAnsi="Cambria" w:cs="Cambria"/>
          <w:color w:val="000000"/>
          <w:sz w:val="22"/>
          <w:szCs w:val="22"/>
        </w:rPr>
        <w:tab/>
        <w:t>Minimise the amount of waste to landfill</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H1</w:t>
      </w:r>
      <w:r w:rsidRPr="00D222B9">
        <w:rPr>
          <w:rFonts w:ascii="Cambria" w:hAnsi="Cambria" w:cs="Cambria"/>
          <w:color w:val="000000"/>
          <w:sz w:val="22"/>
          <w:szCs w:val="22"/>
        </w:rPr>
        <w:tab/>
        <w:t>Minimise noise, vibration and emissions from traffic, industrial processes and extractive industry</w:t>
      </w:r>
      <w:r w:rsidRPr="00D222B9">
        <w:rPr>
          <w:rFonts w:ascii="Cambria" w:hAnsi="Cambria" w:cs="Cambria"/>
          <w:color w:val="000000"/>
          <w:sz w:val="22"/>
          <w:szCs w:val="22"/>
        </w:rPr>
        <w:tab/>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p>
    <w:tbl>
      <w:tblPr>
        <w:tblW w:w="21060"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520"/>
        <w:gridCol w:w="2880"/>
        <w:gridCol w:w="3420"/>
        <w:gridCol w:w="3240"/>
        <w:gridCol w:w="2700"/>
        <w:gridCol w:w="3240"/>
        <w:gridCol w:w="3060"/>
      </w:tblGrid>
      <w:tr w:rsidR="0082709C" w:rsidRPr="00D222B9" w:rsidTr="0082709C">
        <w:tc>
          <w:tcPr>
            <w:tcW w:w="2520"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(SEA Directive Annex I) Population and Human Health</w:t>
            </w:r>
          </w:p>
        </w:tc>
        <w:tc>
          <w:tcPr>
            <w:tcW w:w="2880"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42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70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1657"/>
        </w:trPr>
        <w:tc>
          <w:tcPr>
            <w:tcW w:w="2520"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 xml:space="preserve">P1: </w:t>
            </w:r>
          </w:p>
          <w:p w:rsidR="0082709C" w:rsidRPr="00D222B9" w:rsidRDefault="0082709C" w:rsidP="0082709C">
            <w:pPr>
              <w:rPr>
                <w:rFonts w:ascii="Cambria" w:hAnsi="Cambria" w:cs="Cambria"/>
                <w:b/>
              </w:rPr>
            </w:pPr>
            <w:r w:rsidRPr="00D222B9">
              <w:rPr>
                <w:rFonts w:ascii="Cambria" w:hAnsi="Cambria" w:cs="Cambria"/>
                <w:b/>
                <w:sz w:val="22"/>
                <w:szCs w:val="22"/>
              </w:rPr>
              <w:t>Quality of Life</w:t>
            </w:r>
          </w:p>
          <w:p w:rsidR="0082709C" w:rsidRPr="00D222B9" w:rsidRDefault="0082709C" w:rsidP="0082709C">
            <w:pPr>
              <w:rPr>
                <w:rFonts w:ascii="Cambria" w:hAnsi="Cambria" w:cs="Cambria"/>
                <w:b/>
              </w:rPr>
            </w:pPr>
          </w:p>
        </w:tc>
        <w:tc>
          <w:tcPr>
            <w:tcW w:w="2880" w:type="dxa"/>
            <w:vMerge w:val="restart"/>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color w:val="000000"/>
                <w:sz w:val="22"/>
                <w:szCs w:val="22"/>
              </w:rPr>
              <w:t>Improve people's quality of life based on high-quality residential, working and recreational environments and on sustainable travel patterns</w:t>
            </w: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Increase distribution of green open spaces for public and private use.</w:t>
            </w:r>
          </w:p>
          <w:p w:rsidR="0082709C" w:rsidRPr="00D222B9" w:rsidRDefault="0082709C" w:rsidP="0082709C">
            <w:pPr>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Land identified as ‘amenity’ spaces on zoned lands in Cavan Towns and quantity of open space provided as part of new developments and status of completion</w:t>
            </w:r>
          </w:p>
          <w:p w:rsidR="0082709C" w:rsidRPr="00D222B9" w:rsidRDefault="0082709C" w:rsidP="0082709C">
            <w:pPr>
              <w:tabs>
                <w:tab w:val="left" w:pos="395"/>
                <w:tab w:val="num" w:pos="792"/>
              </w:tabs>
              <w:ind w:left="-61"/>
              <w:rPr>
                <w:rFonts w:ascii="Cambria" w:hAnsi="Cambria" w:cs="Cambria"/>
                <w:b/>
                <w:bCs/>
              </w:rPr>
            </w:pPr>
          </w:p>
        </w:tc>
        <w:tc>
          <w:tcPr>
            <w:tcW w:w="270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Town Council</w:t>
            </w:r>
          </w:p>
          <w:p w:rsidR="0082709C" w:rsidRPr="00D222B9" w:rsidRDefault="0082709C" w:rsidP="0082709C">
            <w:pPr>
              <w:ind w:left="25"/>
              <w:rPr>
                <w:rFonts w:ascii="Cambria" w:hAnsi="Cambria" w:cs="Cambria"/>
                <w:b/>
                <w:bCs/>
              </w:rPr>
            </w:pPr>
            <w:r w:rsidRPr="00D222B9">
              <w:rPr>
                <w:rFonts w:ascii="Cambria" w:hAnsi="Cambria" w:cs="Cambria"/>
                <w:b/>
                <w:bCs/>
                <w:sz w:val="22"/>
                <w:szCs w:val="22"/>
              </w:rPr>
              <w:t xml:space="preserve"> </w:t>
            </w:r>
          </w:p>
        </w:tc>
        <w:tc>
          <w:tcPr>
            <w:tcW w:w="3240" w:type="dxa"/>
            <w:shd w:val="solid" w:color="C0C0C0" w:fill="FFFFFF"/>
          </w:tcPr>
          <w:p w:rsidR="0082709C" w:rsidRPr="00D222B9" w:rsidRDefault="0082709C" w:rsidP="00447DB1">
            <w:pPr>
              <w:numPr>
                <w:ilvl w:val="0"/>
                <w:numId w:val="12"/>
              </w:numPr>
              <w:tabs>
                <w:tab w:val="clear" w:pos="792"/>
              </w:tabs>
              <w:ind w:left="252" w:hanging="252"/>
              <w:rPr>
                <w:rFonts w:ascii="Cambria" w:hAnsi="Cambria" w:cs="Cambria"/>
                <w:b/>
                <w:bCs/>
              </w:rPr>
            </w:pPr>
            <w:r w:rsidRPr="00D222B9">
              <w:rPr>
                <w:rFonts w:ascii="Cambria" w:hAnsi="Cambria" w:cs="Cambria"/>
                <w:b/>
                <w:bCs/>
                <w:sz w:val="22"/>
                <w:szCs w:val="22"/>
              </w:rPr>
              <w:t>(PA): Ensure objectives of Development Plan are implemented with regard to open space provision as part of developments</w:t>
            </w:r>
          </w:p>
          <w:p w:rsidR="0082709C" w:rsidRPr="00D222B9" w:rsidRDefault="0082709C" w:rsidP="0082709C">
            <w:pPr>
              <w:tabs>
                <w:tab w:val="left" w:pos="252"/>
              </w:tabs>
              <w:rPr>
                <w:rFonts w:ascii="Cambria" w:hAnsi="Cambria" w:cs="Cambria"/>
                <w:b/>
                <w:bCs/>
              </w:rPr>
            </w:pPr>
            <w:r w:rsidRPr="00D222B9">
              <w:rPr>
                <w:rFonts w:ascii="Cambria" w:hAnsi="Cambria" w:cs="Cambria"/>
                <w:b/>
                <w:bCs/>
                <w:sz w:val="22"/>
                <w:szCs w:val="22"/>
              </w:rPr>
              <w:t xml:space="preserve"> </w:t>
            </w:r>
          </w:p>
        </w:tc>
        <w:tc>
          <w:tcPr>
            <w:tcW w:w="3060" w:type="dxa"/>
            <w:shd w:val="pct10" w:color="000000" w:fill="FFFFFF"/>
          </w:tcPr>
          <w:p w:rsidR="0082709C" w:rsidRPr="00D222B9" w:rsidRDefault="0082709C" w:rsidP="00447DB1">
            <w:pPr>
              <w:numPr>
                <w:ilvl w:val="0"/>
                <w:numId w:val="12"/>
              </w:numPr>
              <w:tabs>
                <w:tab w:val="clear" w:pos="792"/>
                <w:tab w:val="num" w:pos="253"/>
                <w:tab w:val="num" w:pos="360"/>
              </w:tabs>
              <w:ind w:left="253" w:hanging="253"/>
              <w:rPr>
                <w:rFonts w:ascii="Cambria" w:hAnsi="Cambria" w:cs="Cambria"/>
                <w:b/>
                <w:bCs/>
              </w:rPr>
            </w:pPr>
            <w:r w:rsidRPr="00D222B9">
              <w:rPr>
                <w:rFonts w:ascii="Cambria" w:hAnsi="Cambria" w:cs="Cambria"/>
                <w:b/>
                <w:bCs/>
                <w:sz w:val="22"/>
                <w:szCs w:val="22"/>
              </w:rPr>
              <w:t>Quantitative - % increase of green space in each town both public and private</w:t>
            </w:r>
          </w:p>
        </w:tc>
      </w:tr>
      <w:tr w:rsidR="0082709C" w:rsidRPr="00D222B9" w:rsidTr="0082709C">
        <w:trPr>
          <w:trHeight w:val="1933"/>
        </w:trPr>
        <w:tc>
          <w:tcPr>
            <w:tcW w:w="2520" w:type="dxa"/>
            <w:vMerge/>
          </w:tcPr>
          <w:p w:rsidR="0082709C" w:rsidRPr="00D222B9" w:rsidRDefault="0082709C" w:rsidP="0082709C">
            <w:pPr>
              <w:rPr>
                <w:rFonts w:ascii="Cambria" w:hAnsi="Cambria" w:cs="Cambria"/>
                <w:b/>
              </w:rPr>
            </w:pPr>
          </w:p>
        </w:tc>
        <w:tc>
          <w:tcPr>
            <w:tcW w:w="2880" w:type="dxa"/>
            <w:vMerge/>
            <w:shd w:val="solid" w:color="C0C0C0" w:fill="FFFFFF"/>
          </w:tcPr>
          <w:p w:rsidR="0082709C" w:rsidRPr="00D222B9" w:rsidRDefault="0082709C" w:rsidP="0082709C">
            <w:pPr>
              <w:ind w:left="9"/>
              <w:rPr>
                <w:rFonts w:ascii="Cambria" w:hAnsi="Cambria" w:cs="Cambria"/>
                <w:b/>
                <w:bCs/>
                <w:color w:val="000000"/>
              </w:rPr>
            </w:pP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Reduce private car usage, increase and promote walking and cycling and increase access to sustainable means of travel and promote private and public bus services</w:t>
            </w:r>
          </w:p>
          <w:p w:rsidR="0082709C" w:rsidRPr="00D222B9" w:rsidRDefault="0082709C" w:rsidP="0082709C">
            <w:pPr>
              <w:ind w:left="-73"/>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 xml:space="preserve">Increase in public amenities such as the provision of bus lay-bys (National Routes), cycle parking throughout the area (based on Parking Standards).  </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Creation of green linkages and linear walks</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cycle-lanes provided as part of planning permissions.</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Mobility Management Plans in operation as part of planning permission</w:t>
            </w:r>
          </w:p>
          <w:p w:rsidR="0082709C" w:rsidRPr="00D222B9" w:rsidRDefault="0082709C" w:rsidP="0082709C">
            <w:pPr>
              <w:tabs>
                <w:tab w:val="left" w:pos="395"/>
              </w:tabs>
              <w:rPr>
                <w:rFonts w:ascii="Cambria" w:hAnsi="Cambria" w:cs="Cambria"/>
                <w:b/>
                <w:bCs/>
              </w:rPr>
            </w:pPr>
          </w:p>
        </w:tc>
        <w:tc>
          <w:tcPr>
            <w:tcW w:w="270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Town Council Area Engineers/ Town Engineer</w:t>
            </w:r>
          </w:p>
          <w:p w:rsidR="0082709C" w:rsidRPr="00D222B9" w:rsidRDefault="0082709C" w:rsidP="0082709C">
            <w:pPr>
              <w:tabs>
                <w:tab w:val="num" w:pos="792"/>
              </w:tabs>
              <w:ind w:left="25"/>
              <w:rPr>
                <w:rFonts w:ascii="Cambria" w:hAnsi="Cambria" w:cs="Cambria"/>
                <w:b/>
                <w:bCs/>
              </w:rPr>
            </w:pPr>
          </w:p>
          <w:p w:rsidR="0082709C" w:rsidRPr="00D222B9" w:rsidRDefault="0082709C" w:rsidP="0082709C">
            <w:pPr>
              <w:ind w:left="25"/>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s>
              <w:ind w:left="252" w:hanging="252"/>
              <w:rPr>
                <w:rFonts w:ascii="Cambria" w:hAnsi="Cambria" w:cs="Cambria"/>
                <w:b/>
                <w:bCs/>
              </w:rPr>
            </w:pPr>
            <w:r w:rsidRPr="00D222B9">
              <w:rPr>
                <w:rFonts w:ascii="Cambria" w:hAnsi="Cambria" w:cs="Cambria"/>
                <w:b/>
                <w:bCs/>
                <w:sz w:val="22"/>
                <w:szCs w:val="22"/>
              </w:rPr>
              <w:t>(PA): Investigate the usefulness of Mobility Management Plans and other opportunities including Transport Studies</w:t>
            </w:r>
          </w:p>
          <w:p w:rsidR="0082709C" w:rsidRPr="00D222B9" w:rsidRDefault="0082709C" w:rsidP="0082709C">
            <w:pPr>
              <w:tabs>
                <w:tab w:val="left" w:pos="252"/>
              </w:tabs>
              <w:rPr>
                <w:rFonts w:ascii="Cambria" w:hAnsi="Cambria" w:cs="Cambria"/>
                <w:b/>
                <w:bCs/>
              </w:rPr>
            </w:pPr>
          </w:p>
          <w:p w:rsidR="0082709C" w:rsidRPr="00D222B9" w:rsidRDefault="0082709C" w:rsidP="0082709C">
            <w:pPr>
              <w:tabs>
                <w:tab w:val="left" w:pos="252"/>
              </w:tabs>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53"/>
                <w:tab w:val="num" w:pos="360"/>
              </w:tabs>
              <w:ind w:left="253" w:hanging="253"/>
              <w:rPr>
                <w:rFonts w:ascii="Cambria" w:hAnsi="Cambria" w:cs="Cambria"/>
                <w:b/>
                <w:bCs/>
              </w:rPr>
            </w:pPr>
            <w:r w:rsidRPr="00D222B9">
              <w:rPr>
                <w:rFonts w:ascii="Cambria" w:hAnsi="Cambria" w:cs="Cambria"/>
                <w:b/>
                <w:bCs/>
                <w:sz w:val="22"/>
                <w:szCs w:val="22"/>
              </w:rPr>
              <w:t>Quantitative analysis of cycle-path provision in towns (Area Engineer/ Town Engineer) and cycle-parking provision</w:t>
            </w:r>
          </w:p>
          <w:p w:rsidR="0082709C" w:rsidRPr="00D222B9" w:rsidRDefault="0082709C" w:rsidP="00447DB1">
            <w:pPr>
              <w:numPr>
                <w:ilvl w:val="0"/>
                <w:numId w:val="12"/>
              </w:numPr>
              <w:tabs>
                <w:tab w:val="clear" w:pos="792"/>
                <w:tab w:val="num" w:pos="253"/>
                <w:tab w:val="num" w:pos="360"/>
              </w:tabs>
              <w:ind w:left="253" w:hanging="253"/>
              <w:rPr>
                <w:rFonts w:ascii="Cambria" w:hAnsi="Cambria" w:cs="Cambria"/>
                <w:b/>
                <w:bCs/>
              </w:rPr>
            </w:pPr>
            <w:r w:rsidRPr="00D222B9">
              <w:rPr>
                <w:rFonts w:ascii="Cambria" w:hAnsi="Cambria" w:cs="Cambria"/>
                <w:b/>
                <w:bCs/>
                <w:sz w:val="22"/>
                <w:szCs w:val="22"/>
              </w:rPr>
              <w:t>Mobility Management Plans and Transport Study implementation (Area Engineer/ Planner)</w:t>
            </w:r>
          </w:p>
        </w:tc>
      </w:tr>
      <w:tr w:rsidR="0082709C" w:rsidRPr="00D222B9" w:rsidTr="0082709C">
        <w:trPr>
          <w:trHeight w:val="525"/>
        </w:trPr>
        <w:tc>
          <w:tcPr>
            <w:tcW w:w="2520" w:type="dxa"/>
            <w:vMerge/>
            <w:tcBorders>
              <w:top w:val="single" w:sz="6" w:space="0" w:color="000080"/>
            </w:tcBorders>
          </w:tcPr>
          <w:p w:rsidR="0082709C" w:rsidRPr="00D222B9" w:rsidRDefault="0082709C" w:rsidP="0082709C">
            <w:pPr>
              <w:rPr>
                <w:rFonts w:ascii="Cambria" w:hAnsi="Cambria" w:cs="Cambria"/>
                <w:b/>
              </w:rPr>
            </w:pPr>
          </w:p>
        </w:tc>
        <w:tc>
          <w:tcPr>
            <w:tcW w:w="2880" w:type="dxa"/>
            <w:vMerge/>
            <w:tcBorders>
              <w:top w:val="single" w:sz="6" w:space="0" w:color="000080"/>
            </w:tcBorders>
            <w:shd w:val="solid" w:color="C0C0C0" w:fill="FFFFFF"/>
          </w:tcPr>
          <w:p w:rsidR="0082709C" w:rsidRPr="00D222B9" w:rsidRDefault="0082709C" w:rsidP="0082709C">
            <w:pPr>
              <w:ind w:left="9"/>
              <w:rPr>
                <w:rFonts w:ascii="Cambria" w:hAnsi="Cambria" w:cs="Cambria"/>
                <w:b/>
                <w:color w:val="000000"/>
              </w:rPr>
            </w:pPr>
          </w:p>
        </w:tc>
        <w:tc>
          <w:tcPr>
            <w:tcW w:w="342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Enhance townscape quality</w:t>
            </w: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rPr>
            </w:pPr>
            <w:r w:rsidRPr="00D222B9">
              <w:rPr>
                <w:rFonts w:ascii="Cambria" w:hAnsi="Cambria" w:cs="Cambria"/>
                <w:sz w:val="22"/>
                <w:szCs w:val="22"/>
              </w:rPr>
              <w:t xml:space="preserve">Number of </w:t>
            </w:r>
            <w:proofErr w:type="spellStart"/>
            <w:r w:rsidRPr="00D222B9">
              <w:rPr>
                <w:rFonts w:ascii="Cambria" w:hAnsi="Cambria" w:cs="Cambria"/>
                <w:sz w:val="22"/>
                <w:szCs w:val="22"/>
              </w:rPr>
              <w:t>Masterplans</w:t>
            </w:r>
            <w:proofErr w:type="spellEnd"/>
            <w:r w:rsidRPr="00D222B9">
              <w:rPr>
                <w:rFonts w:ascii="Cambria" w:hAnsi="Cambria" w:cs="Cambria"/>
                <w:sz w:val="22"/>
                <w:szCs w:val="22"/>
              </w:rPr>
              <w:t xml:space="preserve"> completed</w:t>
            </w:r>
          </w:p>
        </w:tc>
        <w:tc>
          <w:tcPr>
            <w:tcW w:w="270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Cavan County Council/ Cavan Town Council</w:t>
            </w:r>
          </w:p>
          <w:p w:rsidR="0082709C" w:rsidRPr="00D222B9" w:rsidRDefault="0082709C" w:rsidP="0082709C">
            <w:pPr>
              <w:ind w:left="25"/>
              <w:rPr>
                <w:rFonts w:ascii="Cambria" w:hAnsi="Cambria" w:cs="Cambria"/>
                <w:bCs/>
              </w:rPr>
            </w:pP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
                <w:sz w:val="22"/>
                <w:szCs w:val="22"/>
              </w:rPr>
              <w:t>(PA):</w:t>
            </w:r>
            <w:r w:rsidRPr="00D222B9">
              <w:rPr>
                <w:rFonts w:ascii="Cambria" w:hAnsi="Cambria" w:cs="Cambria"/>
                <w:sz w:val="22"/>
                <w:szCs w:val="22"/>
              </w:rPr>
              <w:t xml:space="preserve"> </w:t>
            </w:r>
            <w:proofErr w:type="spellStart"/>
            <w:r w:rsidRPr="00D222B9">
              <w:rPr>
                <w:rFonts w:ascii="Cambria" w:hAnsi="Cambria" w:cs="Cambria"/>
                <w:bCs/>
                <w:sz w:val="22"/>
                <w:szCs w:val="22"/>
              </w:rPr>
              <w:t>Masterplans</w:t>
            </w:r>
            <w:proofErr w:type="spellEnd"/>
            <w:r w:rsidRPr="00D222B9">
              <w:rPr>
                <w:rFonts w:ascii="Cambria" w:hAnsi="Cambria" w:cs="Cambria"/>
                <w:bCs/>
                <w:sz w:val="22"/>
                <w:szCs w:val="22"/>
              </w:rPr>
              <w:t xml:space="preserve"> to seek the provision of quality open space</w:t>
            </w:r>
          </w:p>
          <w:p w:rsidR="0082709C" w:rsidRPr="00D222B9" w:rsidRDefault="0082709C" w:rsidP="0082709C">
            <w:pPr>
              <w:ind w:left="25"/>
              <w:rPr>
                <w:rFonts w:ascii="Cambria" w:hAnsi="Cambria" w:cs="Cambria"/>
                <w:bCs/>
              </w:rPr>
            </w:pPr>
          </w:p>
        </w:tc>
        <w:tc>
          <w:tcPr>
            <w:tcW w:w="306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53"/>
                <w:tab w:val="num" w:pos="360"/>
              </w:tabs>
              <w:ind w:left="253" w:hanging="253"/>
              <w:rPr>
                <w:rFonts w:ascii="Cambria" w:hAnsi="Cambria" w:cs="Cambria"/>
                <w:bCs/>
              </w:rPr>
            </w:pPr>
            <w:r w:rsidRPr="00D222B9">
              <w:rPr>
                <w:rFonts w:ascii="Cambria" w:hAnsi="Cambria" w:cs="Cambria"/>
                <w:bCs/>
                <w:sz w:val="22"/>
                <w:szCs w:val="22"/>
              </w:rPr>
              <w:t>Qualitative and quantitative – number of Master Plans in operation and the subsequent open space provision and community service provision</w:t>
            </w:r>
          </w:p>
        </w:tc>
      </w:tr>
    </w:tbl>
    <w:p w:rsidR="0082709C" w:rsidRPr="00D222B9"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p>
    <w:tbl>
      <w:tblPr>
        <w:tblW w:w="21108"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520"/>
        <w:gridCol w:w="66"/>
        <w:gridCol w:w="2814"/>
        <w:gridCol w:w="3365"/>
        <w:gridCol w:w="55"/>
        <w:gridCol w:w="3142"/>
        <w:gridCol w:w="98"/>
        <w:gridCol w:w="2700"/>
        <w:gridCol w:w="3240"/>
        <w:gridCol w:w="3060"/>
        <w:gridCol w:w="48"/>
      </w:tblGrid>
      <w:tr w:rsidR="0082709C" w:rsidRPr="00D222B9" w:rsidTr="0082709C">
        <w:trPr>
          <w:gridAfter w:val="1"/>
          <w:wAfter w:w="48" w:type="dxa"/>
        </w:trPr>
        <w:tc>
          <w:tcPr>
            <w:tcW w:w="2586" w:type="dxa"/>
            <w:gridSpan w:val="2"/>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color w:val="000000"/>
                <w:sz w:val="22"/>
                <w:szCs w:val="22"/>
              </w:rPr>
              <w:br w:type="page"/>
            </w: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Biodiversity, Flora and Fauna</w:t>
            </w:r>
          </w:p>
        </w:tc>
        <w:tc>
          <w:tcPr>
            <w:tcW w:w="2814"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365"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197" w:type="dxa"/>
            <w:gridSpan w:val="2"/>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798" w:type="dxa"/>
            <w:gridSpan w:val="2"/>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1568"/>
        </w:trPr>
        <w:tc>
          <w:tcPr>
            <w:tcW w:w="2520"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P2:</w:t>
            </w:r>
          </w:p>
          <w:p w:rsidR="0082709C" w:rsidRPr="00D222B9" w:rsidRDefault="0082709C" w:rsidP="0082709C">
            <w:pPr>
              <w:rPr>
                <w:rFonts w:ascii="Cambria" w:hAnsi="Cambria" w:cs="Cambria"/>
                <w:b/>
              </w:rPr>
            </w:pPr>
            <w:r w:rsidRPr="00D222B9">
              <w:rPr>
                <w:rFonts w:ascii="Cambria" w:hAnsi="Cambria" w:cs="Cambria"/>
                <w:b/>
                <w:sz w:val="22"/>
                <w:szCs w:val="22"/>
              </w:rPr>
              <w:t>Waste Management</w:t>
            </w:r>
          </w:p>
        </w:tc>
        <w:tc>
          <w:tcPr>
            <w:tcW w:w="2880" w:type="dxa"/>
            <w:gridSpan w:val="2"/>
            <w:vMerge w:val="restart"/>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sz w:val="22"/>
                <w:szCs w:val="22"/>
              </w:rPr>
              <w:t>Minimise the amount of waste to landfill through reducing, reusing and recycling</w:t>
            </w:r>
          </w:p>
        </w:tc>
        <w:tc>
          <w:tcPr>
            <w:tcW w:w="3420" w:type="dxa"/>
            <w:gridSpan w:val="2"/>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Reduce waste to landfill and increase reuse and recycling of materials</w:t>
            </w:r>
          </w:p>
          <w:p w:rsidR="0082709C" w:rsidRPr="00D222B9" w:rsidRDefault="0082709C" w:rsidP="0082709C">
            <w:pPr>
              <w:ind w:left="-73"/>
              <w:rPr>
                <w:rFonts w:ascii="Cambria" w:hAnsi="Cambria" w:cs="Cambria"/>
                <w:b/>
                <w:bCs/>
              </w:rPr>
            </w:pPr>
          </w:p>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 xml:space="preserve">Increase in volume of waste recycled through use of civic amenity sites/ recycling centre </w:t>
            </w:r>
          </w:p>
          <w:p w:rsidR="0082709C" w:rsidRPr="00D222B9" w:rsidRDefault="0082709C" w:rsidP="0082709C">
            <w:pPr>
              <w:tabs>
                <w:tab w:val="num" w:pos="792"/>
              </w:tabs>
              <w:rPr>
                <w:rFonts w:ascii="Cambria" w:hAnsi="Cambria" w:cs="Cambria"/>
                <w:b/>
                <w:bCs/>
              </w:rPr>
            </w:pPr>
          </w:p>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Make waste management information available and accessible to the public</w:t>
            </w:r>
          </w:p>
        </w:tc>
        <w:tc>
          <w:tcPr>
            <w:tcW w:w="3240" w:type="dxa"/>
            <w:gridSpan w:val="2"/>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new recycling facilities provided as per North East Region Waste Management Strategy.</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 xml:space="preserve">Quantity of household waste collected for landfill and quantity of household waste collected for recycling. </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Industrial Waste Generation and Management of Hazardous Waste</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Recovery Rates of Packaging Waste</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Level of success achieved annually in the Tidy Towns Competitions, Irish Business Against Litter (IBAL) League</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National Spring Clean</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National Litter Pollution Monitoring System</w:t>
            </w:r>
            <w:r w:rsidRPr="00D222B9">
              <w:rPr>
                <w:rStyle w:val="FootnoteReference"/>
                <w:rFonts w:ascii="Cambria" w:hAnsi="Cambria" w:cs="Cambria"/>
                <w:b/>
                <w:bCs/>
                <w:sz w:val="22"/>
                <w:szCs w:val="22"/>
              </w:rPr>
              <w:footnoteReference w:id="2"/>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Quantity of street litter, other litter, household and commercial refuse</w:t>
            </w:r>
          </w:p>
          <w:p w:rsidR="0082709C" w:rsidRPr="00D222B9" w:rsidRDefault="0082709C" w:rsidP="0082709C">
            <w:pPr>
              <w:tabs>
                <w:tab w:val="left" w:pos="395"/>
              </w:tabs>
              <w:rPr>
                <w:rFonts w:ascii="Cambria" w:hAnsi="Cambria" w:cs="Cambria"/>
                <w:b/>
                <w:bCs/>
              </w:rPr>
            </w:pPr>
          </w:p>
        </w:tc>
        <w:tc>
          <w:tcPr>
            <w:tcW w:w="270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EPA</w:t>
            </w: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An </w:t>
            </w:r>
            <w:proofErr w:type="spellStart"/>
            <w:r w:rsidRPr="00D222B9">
              <w:rPr>
                <w:rFonts w:ascii="Cambria" w:hAnsi="Cambria" w:cs="Cambria"/>
                <w:b/>
                <w:bCs/>
                <w:sz w:val="22"/>
                <w:szCs w:val="22"/>
              </w:rPr>
              <w:t>Taisce</w:t>
            </w:r>
            <w:proofErr w:type="spellEnd"/>
          </w:p>
          <w:p w:rsidR="0082709C" w:rsidRPr="00D222B9" w:rsidRDefault="0082709C" w:rsidP="0082709C">
            <w:pPr>
              <w:ind w:left="25"/>
              <w:rPr>
                <w:rFonts w:ascii="Cambria" w:hAnsi="Cambria" w:cs="Cambria"/>
                <w:b/>
                <w:bCs/>
              </w:rPr>
            </w:pPr>
          </w:p>
        </w:tc>
        <w:tc>
          <w:tcPr>
            <w:tcW w:w="3240" w:type="dxa"/>
            <w:shd w:val="solid" w:color="C0C0C0" w:fill="FFFFFF"/>
          </w:tcPr>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82709C">
            <w:pPr>
              <w:tabs>
                <w:tab w:val="num" w:pos="792"/>
              </w:tabs>
              <w:ind w:left="25"/>
              <w:rPr>
                <w:rFonts w:ascii="Cambria" w:hAnsi="Cambria" w:cs="Cambria"/>
                <w:b/>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(RA): Investigate problems and remedy where possible</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(PA): Maintain litter-free status and endeavour to improve areas where problems exist through Cavan Spring Clean Week Initiatives etc.</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(PA): Monitor effectiveness of refuse bins at apartments (policy in Cavan Town &amp; Environs Development Plan)</w:t>
            </w:r>
          </w:p>
        </w:tc>
        <w:tc>
          <w:tcPr>
            <w:tcW w:w="3108" w:type="dxa"/>
            <w:gridSpan w:val="2"/>
            <w:shd w:val="pct10" w:color="00000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 xml:space="preserve">Quantitative such as % of Population served by kerbside collection; </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 of population per civic amenity sites and bring sites; green waste composting facilities, biological treatment plants etc in the North East Region;</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Quantitative and qualitative in terms of success in Implementation of North East Region Management Plan</w:t>
            </w:r>
          </w:p>
        </w:tc>
      </w:tr>
      <w:tr w:rsidR="0082709C" w:rsidRPr="00D222B9" w:rsidTr="0082709C">
        <w:trPr>
          <w:trHeight w:val="1566"/>
        </w:trPr>
        <w:tc>
          <w:tcPr>
            <w:tcW w:w="2520" w:type="dxa"/>
            <w:vMerge/>
            <w:tcBorders>
              <w:top w:val="single" w:sz="6" w:space="0" w:color="000080"/>
            </w:tcBorders>
          </w:tcPr>
          <w:p w:rsidR="0082709C" w:rsidRPr="00D222B9" w:rsidRDefault="0082709C" w:rsidP="0082709C">
            <w:pPr>
              <w:rPr>
                <w:rFonts w:ascii="Cambria" w:hAnsi="Cambria" w:cs="Cambria"/>
                <w:b/>
              </w:rPr>
            </w:pPr>
          </w:p>
        </w:tc>
        <w:tc>
          <w:tcPr>
            <w:tcW w:w="2880" w:type="dxa"/>
            <w:gridSpan w:val="2"/>
            <w:vMerge/>
            <w:tcBorders>
              <w:top w:val="single" w:sz="6" w:space="0" w:color="000080"/>
            </w:tcBorders>
            <w:shd w:val="solid" w:color="C0C0C0" w:fill="FFFFFF"/>
          </w:tcPr>
          <w:p w:rsidR="0082709C" w:rsidRPr="00D222B9" w:rsidRDefault="0082709C" w:rsidP="0082709C">
            <w:pPr>
              <w:ind w:left="9"/>
              <w:rPr>
                <w:rFonts w:ascii="Cambria" w:hAnsi="Cambria" w:cs="Cambria"/>
                <w:b/>
              </w:rPr>
            </w:pPr>
          </w:p>
        </w:tc>
        <w:tc>
          <w:tcPr>
            <w:tcW w:w="3420" w:type="dxa"/>
            <w:gridSpan w:val="2"/>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Implement Litter Management Plan</w:t>
            </w:r>
            <w:r w:rsidRPr="00D222B9">
              <w:rPr>
                <w:rStyle w:val="FootnoteReference"/>
                <w:rFonts w:ascii="Cambria" w:hAnsi="Cambria" w:cs="Cambria"/>
                <w:sz w:val="22"/>
                <w:szCs w:val="22"/>
              </w:rPr>
              <w:footnoteReference w:id="3"/>
            </w:r>
          </w:p>
          <w:p w:rsidR="0082709C" w:rsidRPr="00D222B9" w:rsidRDefault="0082709C" w:rsidP="0082709C">
            <w:pPr>
              <w:rPr>
                <w:rFonts w:ascii="Cambria" w:hAnsi="Cambria" w:cs="Cambria"/>
                <w:highlight w:val="yellow"/>
              </w:rPr>
            </w:pPr>
          </w:p>
          <w:p w:rsidR="0082709C" w:rsidRPr="00D222B9" w:rsidRDefault="0082709C" w:rsidP="0082709C">
            <w:pPr>
              <w:rPr>
                <w:rFonts w:ascii="Cambria" w:hAnsi="Cambria" w:cs="Cambria"/>
                <w:highlight w:val="yellow"/>
              </w:rPr>
            </w:pPr>
          </w:p>
          <w:p w:rsidR="0082709C" w:rsidRPr="00D222B9" w:rsidRDefault="0082709C" w:rsidP="0082709C">
            <w:pPr>
              <w:rPr>
                <w:rFonts w:ascii="Cambria" w:hAnsi="Cambria" w:cs="Cambria"/>
              </w:rPr>
            </w:pPr>
          </w:p>
        </w:tc>
        <w:tc>
          <w:tcPr>
            <w:tcW w:w="3240" w:type="dxa"/>
            <w:gridSpan w:val="2"/>
            <w:tcBorders>
              <w:top w:val="single" w:sz="6" w:space="0" w:color="000080"/>
            </w:tcBorders>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rPr>
            </w:pPr>
            <w:r w:rsidRPr="00D222B9">
              <w:rPr>
                <w:rFonts w:ascii="Cambria" w:hAnsi="Cambria" w:cs="Cambria"/>
                <w:sz w:val="22"/>
                <w:szCs w:val="22"/>
              </w:rPr>
              <w:t>Number of Litter Offences recorded under Waste Management Act 1996-2003</w:t>
            </w:r>
            <w:r w:rsidRPr="00D222B9">
              <w:rPr>
                <w:rStyle w:val="FootnoteReference"/>
                <w:rFonts w:ascii="Cambria" w:hAnsi="Cambria" w:cs="Cambria"/>
                <w:sz w:val="22"/>
                <w:szCs w:val="22"/>
              </w:rPr>
              <w:footnoteReference w:id="4"/>
            </w:r>
            <w:r w:rsidRPr="00D222B9">
              <w:rPr>
                <w:rFonts w:ascii="Cambria" w:hAnsi="Cambria" w:cs="Cambria"/>
                <w:sz w:val="22"/>
                <w:szCs w:val="22"/>
              </w:rPr>
              <w:t xml:space="preserve"> </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rPr>
            </w:pPr>
            <w:r w:rsidRPr="00D222B9">
              <w:rPr>
                <w:rFonts w:ascii="Cambria" w:hAnsi="Cambria" w:cs="Cambria"/>
                <w:sz w:val="22"/>
                <w:szCs w:val="22"/>
              </w:rPr>
              <w:t>Number of ‘Adopt a Road’ programmes operational during the lifetime of the Plan</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rPr>
            </w:pPr>
            <w:r w:rsidRPr="00D222B9">
              <w:rPr>
                <w:rFonts w:ascii="Cambria" w:hAnsi="Cambria" w:cs="Cambria"/>
                <w:sz w:val="22"/>
                <w:szCs w:val="22"/>
              </w:rPr>
              <w:t>Number of Fly-Tipping Incidences recorded</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rPr>
            </w:pPr>
            <w:r w:rsidRPr="00D222B9">
              <w:rPr>
                <w:rFonts w:ascii="Cambria" w:hAnsi="Cambria" w:cs="Cambria"/>
                <w:sz w:val="22"/>
                <w:szCs w:val="22"/>
              </w:rPr>
              <w:t>Number of litter fines issued</w:t>
            </w:r>
          </w:p>
          <w:p w:rsidR="0082709C" w:rsidRPr="00D222B9" w:rsidRDefault="0082709C" w:rsidP="0082709C">
            <w:pPr>
              <w:tabs>
                <w:tab w:val="left" w:pos="395"/>
              </w:tabs>
              <w:ind w:left="-61"/>
              <w:rPr>
                <w:rFonts w:ascii="Cambria" w:hAnsi="Cambria" w:cs="Cambria"/>
              </w:rPr>
            </w:pPr>
          </w:p>
        </w:tc>
        <w:tc>
          <w:tcPr>
            <w:tcW w:w="270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Cavan County Council</w:t>
            </w: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
                <w:bCs/>
                <w:sz w:val="22"/>
                <w:szCs w:val="22"/>
              </w:rPr>
              <w:t>(PA):</w:t>
            </w:r>
            <w:r w:rsidRPr="00D222B9">
              <w:rPr>
                <w:rFonts w:ascii="Cambria" w:hAnsi="Cambria" w:cs="Cambria"/>
                <w:bCs/>
                <w:sz w:val="22"/>
                <w:szCs w:val="22"/>
              </w:rPr>
              <w:t xml:space="preserve"> Anti-Litter campaigns and education programmes undertaken as part of the Litter Management Plan</w:t>
            </w:r>
          </w:p>
        </w:tc>
        <w:tc>
          <w:tcPr>
            <w:tcW w:w="3108" w:type="dxa"/>
            <w:gridSpan w:val="2"/>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Quantitative and qualitative analysis of implementation of Litter Management Plan</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Number of campaigns initiated.</w:t>
            </w:r>
          </w:p>
        </w:tc>
      </w:tr>
    </w:tbl>
    <w:p w:rsidR="0082709C" w:rsidRPr="00D222B9"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p>
    <w:tbl>
      <w:tblPr>
        <w:tblW w:w="21108" w:type="dxa"/>
        <w:tblInd w:w="1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E0"/>
      </w:tblPr>
      <w:tblGrid>
        <w:gridCol w:w="2520"/>
        <w:gridCol w:w="2880"/>
        <w:gridCol w:w="3420"/>
        <w:gridCol w:w="3240"/>
        <w:gridCol w:w="2700"/>
        <w:gridCol w:w="3240"/>
        <w:gridCol w:w="3060"/>
        <w:gridCol w:w="48"/>
      </w:tblGrid>
      <w:tr w:rsidR="0082709C" w:rsidRPr="00D222B9" w:rsidTr="0082709C">
        <w:trPr>
          <w:gridAfter w:val="1"/>
          <w:wAfter w:w="48" w:type="dxa"/>
        </w:trPr>
        <w:tc>
          <w:tcPr>
            <w:tcW w:w="2520"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Population and Human Health</w:t>
            </w:r>
          </w:p>
        </w:tc>
        <w:tc>
          <w:tcPr>
            <w:tcW w:w="2880"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42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70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1097"/>
        </w:trPr>
        <w:tc>
          <w:tcPr>
            <w:tcW w:w="2520"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H1:</w:t>
            </w:r>
          </w:p>
          <w:p w:rsidR="0082709C" w:rsidRPr="00D222B9" w:rsidRDefault="0082709C" w:rsidP="0082709C">
            <w:pPr>
              <w:rPr>
                <w:rFonts w:ascii="Cambria" w:hAnsi="Cambria" w:cs="Cambria"/>
                <w:b/>
              </w:rPr>
            </w:pPr>
            <w:r w:rsidRPr="00D222B9">
              <w:rPr>
                <w:rFonts w:ascii="Cambria" w:hAnsi="Cambria" w:cs="Cambria"/>
                <w:b/>
                <w:sz w:val="22"/>
                <w:szCs w:val="22"/>
              </w:rPr>
              <w:t>Emissions</w:t>
            </w:r>
          </w:p>
        </w:tc>
        <w:tc>
          <w:tcPr>
            <w:tcW w:w="2880" w:type="dxa"/>
            <w:vMerge w:val="restart"/>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color w:val="000000"/>
                <w:sz w:val="22"/>
                <w:szCs w:val="22"/>
              </w:rPr>
              <w:t>Minimise noise, vibration and emissions from traffic, industrial processes and extractive industry</w:t>
            </w:r>
            <w:r w:rsidRPr="00D222B9">
              <w:rPr>
                <w:rFonts w:ascii="Cambria" w:hAnsi="Cambria" w:cs="Cambria"/>
                <w:b/>
                <w:bCs/>
                <w:color w:val="000000"/>
                <w:sz w:val="22"/>
                <w:szCs w:val="22"/>
              </w:rPr>
              <w:tab/>
            </w:r>
          </w:p>
        </w:tc>
        <w:tc>
          <w:tcPr>
            <w:tcW w:w="3420" w:type="dxa"/>
            <w:vMerge w:val="restart"/>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 xml:space="preserve">Good air quality </w:t>
            </w:r>
          </w:p>
          <w:p w:rsidR="0082709C" w:rsidRPr="00D222B9" w:rsidRDefault="0082709C" w:rsidP="0082709C">
            <w:pPr>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119"/>
                <w:tab w:val="num" w:pos="360"/>
              </w:tabs>
              <w:ind w:left="119" w:hanging="180"/>
              <w:rPr>
                <w:rFonts w:ascii="Cambria" w:hAnsi="Cambria" w:cs="Cambria"/>
                <w:b/>
                <w:bCs/>
              </w:rPr>
            </w:pPr>
            <w:r w:rsidRPr="00D222B9">
              <w:rPr>
                <w:rFonts w:ascii="Cambria" w:hAnsi="Cambria" w:cs="Cambria"/>
                <w:b/>
                <w:bCs/>
                <w:sz w:val="22"/>
                <w:szCs w:val="22"/>
              </w:rPr>
              <w:t>Number of Notices served under Noise Regulations</w:t>
            </w:r>
            <w:r w:rsidRPr="00D222B9">
              <w:rPr>
                <w:rStyle w:val="FootnoteReference"/>
                <w:rFonts w:ascii="Cambria" w:hAnsi="Cambria" w:cs="Cambria"/>
                <w:b/>
                <w:bCs/>
                <w:sz w:val="22"/>
                <w:szCs w:val="22"/>
              </w:rPr>
              <w:footnoteReference w:id="5"/>
            </w:r>
          </w:p>
          <w:p w:rsidR="0082709C" w:rsidRPr="00D222B9" w:rsidRDefault="0082709C" w:rsidP="00447DB1">
            <w:pPr>
              <w:numPr>
                <w:ilvl w:val="0"/>
                <w:numId w:val="12"/>
              </w:numPr>
              <w:tabs>
                <w:tab w:val="clear" w:pos="792"/>
                <w:tab w:val="num" w:pos="119"/>
                <w:tab w:val="num" w:pos="360"/>
              </w:tabs>
              <w:ind w:left="119" w:hanging="180"/>
              <w:rPr>
                <w:rFonts w:ascii="Cambria" w:hAnsi="Cambria" w:cs="Cambria"/>
                <w:b/>
                <w:bCs/>
              </w:rPr>
            </w:pPr>
            <w:r w:rsidRPr="00D222B9">
              <w:rPr>
                <w:rFonts w:ascii="Cambria" w:hAnsi="Cambria" w:cs="Cambria"/>
                <w:b/>
                <w:bCs/>
                <w:sz w:val="22"/>
                <w:szCs w:val="22"/>
              </w:rPr>
              <w:t>Type of Noise Complaints received</w:t>
            </w: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tc>
        <w:tc>
          <w:tcPr>
            <w:tcW w:w="2700" w:type="dxa"/>
            <w:shd w:val="pct10" w:color="000000" w:fill="FFFFFF"/>
          </w:tcPr>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Cavan County Council Environment Department</w:t>
            </w:r>
          </w:p>
          <w:p w:rsidR="0082709C" w:rsidRPr="00D222B9" w:rsidRDefault="0082709C" w:rsidP="0082709C">
            <w:pPr>
              <w:tabs>
                <w:tab w:val="num" w:pos="72"/>
              </w:tabs>
              <w:ind w:left="205" w:hanging="180"/>
              <w:rPr>
                <w:rFonts w:ascii="Cambria" w:hAnsi="Cambria" w:cs="Cambria"/>
                <w:b/>
                <w:bCs/>
              </w:rPr>
            </w:pPr>
          </w:p>
          <w:p w:rsidR="0082709C" w:rsidRPr="00D222B9" w:rsidRDefault="0082709C" w:rsidP="0082709C">
            <w:pPr>
              <w:tabs>
                <w:tab w:val="num" w:pos="72"/>
              </w:tabs>
              <w:ind w:left="205" w:hanging="180"/>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252"/>
              </w:tabs>
              <w:ind w:left="252" w:hanging="180"/>
              <w:rPr>
                <w:rFonts w:ascii="Cambria" w:hAnsi="Cambria" w:cs="Cambria"/>
                <w:b/>
                <w:bCs/>
              </w:rPr>
            </w:pPr>
            <w:r w:rsidRPr="00D222B9">
              <w:rPr>
                <w:rFonts w:ascii="Cambria" w:hAnsi="Cambria" w:cs="Cambria"/>
                <w:b/>
                <w:bCs/>
                <w:sz w:val="22"/>
                <w:szCs w:val="22"/>
              </w:rPr>
              <w:t>(RA): Investigate source of problems and remedy if possible</w:t>
            </w:r>
          </w:p>
        </w:tc>
        <w:tc>
          <w:tcPr>
            <w:tcW w:w="3108" w:type="dxa"/>
            <w:gridSpan w:val="2"/>
            <w:shd w:val="pct10" w:color="000000" w:fill="FFFFFF"/>
          </w:tcPr>
          <w:p w:rsidR="0082709C" w:rsidRPr="00D222B9" w:rsidRDefault="0082709C" w:rsidP="00447DB1">
            <w:pPr>
              <w:numPr>
                <w:ilvl w:val="0"/>
                <w:numId w:val="13"/>
              </w:numPr>
              <w:tabs>
                <w:tab w:val="clear" w:pos="745"/>
                <w:tab w:val="num" w:pos="72"/>
              </w:tabs>
              <w:ind w:left="252" w:hanging="252"/>
              <w:rPr>
                <w:rFonts w:ascii="Cambria" w:hAnsi="Cambria" w:cs="Cambria"/>
                <w:b/>
                <w:bCs/>
              </w:rPr>
            </w:pPr>
            <w:r w:rsidRPr="00D222B9">
              <w:rPr>
                <w:rFonts w:ascii="Cambria" w:hAnsi="Cambria" w:cs="Cambria"/>
                <w:b/>
                <w:bCs/>
                <w:sz w:val="22"/>
                <w:szCs w:val="22"/>
              </w:rPr>
              <w:t>Available Traffic Counts</w:t>
            </w:r>
          </w:p>
          <w:p w:rsidR="0082709C" w:rsidRPr="00D222B9" w:rsidRDefault="0082709C" w:rsidP="00447DB1">
            <w:pPr>
              <w:numPr>
                <w:ilvl w:val="0"/>
                <w:numId w:val="13"/>
              </w:numPr>
              <w:tabs>
                <w:tab w:val="clear" w:pos="745"/>
                <w:tab w:val="num" w:pos="72"/>
              </w:tabs>
              <w:ind w:left="252" w:hanging="252"/>
              <w:rPr>
                <w:rFonts w:ascii="Cambria" w:hAnsi="Cambria" w:cs="Cambria"/>
                <w:b/>
                <w:bCs/>
              </w:rPr>
            </w:pPr>
            <w:r w:rsidRPr="00D222B9">
              <w:rPr>
                <w:rFonts w:ascii="Cambria" w:hAnsi="Cambria" w:cs="Cambria"/>
                <w:b/>
                <w:bCs/>
                <w:sz w:val="22"/>
                <w:szCs w:val="22"/>
              </w:rPr>
              <w:t>Number of Noise Notices served and solutions/ mitigation used</w:t>
            </w:r>
          </w:p>
        </w:tc>
      </w:tr>
      <w:tr w:rsidR="0082709C" w:rsidRPr="00D222B9" w:rsidTr="0082709C">
        <w:trPr>
          <w:trHeight w:val="1175"/>
        </w:trPr>
        <w:tc>
          <w:tcPr>
            <w:tcW w:w="2520" w:type="dxa"/>
            <w:vMerge/>
          </w:tcPr>
          <w:p w:rsidR="0082709C" w:rsidRPr="00D222B9" w:rsidRDefault="0082709C" w:rsidP="0082709C">
            <w:pPr>
              <w:rPr>
                <w:rFonts w:ascii="Cambria" w:hAnsi="Cambria" w:cs="Cambria"/>
                <w:b/>
              </w:rPr>
            </w:pPr>
          </w:p>
        </w:tc>
        <w:tc>
          <w:tcPr>
            <w:tcW w:w="2880" w:type="dxa"/>
            <w:vMerge/>
            <w:shd w:val="solid" w:color="C0C0C0" w:fill="FFFFFF"/>
          </w:tcPr>
          <w:p w:rsidR="0082709C" w:rsidRPr="00D222B9" w:rsidRDefault="0082709C" w:rsidP="0082709C">
            <w:pPr>
              <w:ind w:left="9"/>
              <w:rPr>
                <w:rFonts w:ascii="Cambria" w:hAnsi="Cambria" w:cs="Cambria"/>
                <w:b/>
                <w:bCs/>
                <w:color w:val="000000"/>
              </w:rPr>
            </w:pPr>
          </w:p>
        </w:tc>
        <w:tc>
          <w:tcPr>
            <w:tcW w:w="3420" w:type="dxa"/>
            <w:vMerge/>
            <w:shd w:val="pct10" w:color="000000" w:fill="FFFFFF"/>
          </w:tcPr>
          <w:p w:rsidR="0082709C" w:rsidRPr="00D222B9" w:rsidRDefault="0082709C" w:rsidP="0082709C">
            <w:pPr>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Air Quality Monitoring</w:t>
            </w:r>
            <w:r w:rsidRPr="00D222B9">
              <w:rPr>
                <w:rStyle w:val="FootnoteReference"/>
                <w:rFonts w:ascii="Cambria" w:hAnsi="Cambria" w:cs="Cambria"/>
                <w:b/>
                <w:bCs/>
                <w:sz w:val="22"/>
                <w:szCs w:val="22"/>
              </w:rPr>
              <w:footnoteReference w:id="6"/>
            </w:r>
            <w:r w:rsidRPr="00D222B9">
              <w:rPr>
                <w:rFonts w:ascii="Cambria" w:hAnsi="Cambria" w:cs="Cambria"/>
                <w:b/>
                <w:bCs/>
                <w:sz w:val="22"/>
                <w:szCs w:val="22"/>
              </w:rPr>
              <w:t xml:space="preserve"> (EPA)</w:t>
            </w:r>
            <w:r w:rsidRPr="00D222B9">
              <w:rPr>
                <w:rStyle w:val="FootnoteReference"/>
                <w:rFonts w:ascii="Cambria" w:hAnsi="Cambria" w:cs="Cambria"/>
                <w:b/>
                <w:bCs/>
                <w:sz w:val="22"/>
                <w:szCs w:val="22"/>
              </w:rPr>
              <w:footnoteReference w:id="7"/>
            </w:r>
          </w:p>
          <w:p w:rsidR="0082709C" w:rsidRPr="00D222B9" w:rsidRDefault="0082709C" w:rsidP="00447DB1">
            <w:pPr>
              <w:numPr>
                <w:ilvl w:val="0"/>
                <w:numId w:val="12"/>
              </w:numPr>
              <w:tabs>
                <w:tab w:val="clear" w:pos="792"/>
                <w:tab w:val="num" w:pos="107"/>
                <w:tab w:val="num" w:pos="360"/>
              </w:tabs>
              <w:ind w:left="119" w:hanging="180"/>
              <w:rPr>
                <w:rFonts w:ascii="Cambria" w:hAnsi="Cambria" w:cs="Cambria"/>
                <w:b/>
                <w:bCs/>
              </w:rPr>
            </w:pPr>
            <w:r w:rsidRPr="00D222B9">
              <w:rPr>
                <w:rFonts w:ascii="Cambria" w:hAnsi="Cambria" w:cs="Cambria"/>
                <w:b/>
                <w:bCs/>
                <w:sz w:val="22"/>
                <w:szCs w:val="22"/>
              </w:rPr>
              <w:t>Monitoring of Solvents Regulations</w:t>
            </w:r>
            <w:r w:rsidRPr="00D222B9">
              <w:rPr>
                <w:rStyle w:val="FootnoteReference"/>
                <w:rFonts w:ascii="Cambria" w:hAnsi="Cambria" w:cs="Cambria"/>
                <w:b/>
                <w:bCs/>
                <w:sz w:val="22"/>
                <w:szCs w:val="22"/>
              </w:rPr>
              <w:footnoteReference w:id="8"/>
            </w:r>
            <w:r w:rsidRPr="00D222B9">
              <w:rPr>
                <w:rFonts w:ascii="Cambria" w:hAnsi="Cambria" w:cs="Cambria"/>
                <w:b/>
                <w:bCs/>
                <w:sz w:val="22"/>
                <w:szCs w:val="22"/>
              </w:rPr>
              <w:t>, Section 4 Licensing</w:t>
            </w:r>
          </w:p>
          <w:p w:rsidR="0082709C" w:rsidRPr="00D222B9" w:rsidRDefault="0082709C" w:rsidP="00447DB1">
            <w:pPr>
              <w:numPr>
                <w:ilvl w:val="0"/>
                <w:numId w:val="12"/>
              </w:numPr>
              <w:tabs>
                <w:tab w:val="clear" w:pos="792"/>
                <w:tab w:val="num" w:pos="107"/>
                <w:tab w:val="num" w:pos="360"/>
              </w:tabs>
              <w:ind w:left="119" w:hanging="180"/>
              <w:rPr>
                <w:rFonts w:ascii="Cambria" w:hAnsi="Cambria" w:cs="Cambria"/>
                <w:b/>
                <w:bCs/>
              </w:rPr>
            </w:pPr>
            <w:r w:rsidRPr="00D222B9">
              <w:rPr>
                <w:rFonts w:ascii="Cambria" w:hAnsi="Cambria" w:cs="Cambria"/>
                <w:b/>
                <w:bCs/>
                <w:sz w:val="22"/>
                <w:szCs w:val="22"/>
              </w:rPr>
              <w:t>EIS Monitoring Compliance</w:t>
            </w:r>
          </w:p>
          <w:p w:rsidR="0082709C" w:rsidRPr="00D222B9" w:rsidRDefault="0082709C" w:rsidP="0082709C">
            <w:pPr>
              <w:ind w:left="-61"/>
              <w:rPr>
                <w:rFonts w:ascii="Cambria" w:hAnsi="Cambria" w:cs="Cambria"/>
                <w:b/>
                <w:bCs/>
              </w:rPr>
            </w:pPr>
          </w:p>
          <w:p w:rsidR="0082709C" w:rsidRPr="00D222B9" w:rsidRDefault="0082709C" w:rsidP="0082709C">
            <w:pPr>
              <w:ind w:left="-61"/>
              <w:rPr>
                <w:rFonts w:ascii="Cambria" w:hAnsi="Cambria" w:cs="Cambria"/>
                <w:b/>
                <w:bCs/>
              </w:rPr>
            </w:pPr>
          </w:p>
          <w:p w:rsidR="0082709C" w:rsidRPr="00D222B9" w:rsidRDefault="0082709C" w:rsidP="00447DB1">
            <w:pPr>
              <w:numPr>
                <w:ilvl w:val="0"/>
                <w:numId w:val="12"/>
              </w:numPr>
              <w:tabs>
                <w:tab w:val="clear" w:pos="792"/>
                <w:tab w:val="num" w:pos="119"/>
                <w:tab w:val="num" w:pos="360"/>
              </w:tabs>
              <w:ind w:left="119" w:hanging="180"/>
              <w:rPr>
                <w:rFonts w:ascii="Cambria" w:hAnsi="Cambria" w:cs="Cambria"/>
                <w:b/>
                <w:bCs/>
              </w:rPr>
            </w:pPr>
            <w:r w:rsidRPr="00D222B9">
              <w:rPr>
                <w:rFonts w:ascii="Cambria" w:hAnsi="Cambria" w:cs="Cambria"/>
                <w:b/>
                <w:bCs/>
                <w:sz w:val="22"/>
                <w:szCs w:val="22"/>
              </w:rPr>
              <w:t>Traffic Counts (Annual Average Daily Traffic)</w:t>
            </w:r>
          </w:p>
          <w:p w:rsidR="0082709C" w:rsidRPr="00D222B9" w:rsidRDefault="0082709C" w:rsidP="00447DB1">
            <w:pPr>
              <w:numPr>
                <w:ilvl w:val="0"/>
                <w:numId w:val="12"/>
              </w:numPr>
              <w:tabs>
                <w:tab w:val="clear" w:pos="792"/>
                <w:tab w:val="num" w:pos="119"/>
                <w:tab w:val="num" w:pos="360"/>
              </w:tabs>
              <w:ind w:left="119" w:hanging="180"/>
              <w:rPr>
                <w:rFonts w:ascii="Cambria" w:hAnsi="Cambria" w:cs="Cambria"/>
                <w:b/>
                <w:bCs/>
              </w:rPr>
            </w:pPr>
            <w:r w:rsidRPr="00D222B9">
              <w:rPr>
                <w:rFonts w:ascii="Cambria" w:hAnsi="Cambria" w:cs="Cambria"/>
                <w:b/>
                <w:bCs/>
                <w:sz w:val="22"/>
                <w:szCs w:val="22"/>
              </w:rPr>
              <w:t>Number of home-working applications granted over the lifetime of the Development Plan</w:t>
            </w:r>
          </w:p>
          <w:p w:rsidR="0082709C" w:rsidRPr="00D222B9" w:rsidRDefault="0082709C" w:rsidP="00447DB1">
            <w:pPr>
              <w:numPr>
                <w:ilvl w:val="0"/>
                <w:numId w:val="12"/>
              </w:numPr>
              <w:tabs>
                <w:tab w:val="clear" w:pos="792"/>
                <w:tab w:val="num" w:pos="119"/>
                <w:tab w:val="num" w:pos="360"/>
              </w:tabs>
              <w:ind w:left="119" w:hanging="180"/>
              <w:rPr>
                <w:rFonts w:ascii="Cambria" w:hAnsi="Cambria" w:cs="Cambria"/>
                <w:b/>
                <w:bCs/>
              </w:rPr>
            </w:pPr>
            <w:r w:rsidRPr="00D222B9">
              <w:rPr>
                <w:rFonts w:ascii="Cambria" w:hAnsi="Cambria" w:cs="Cambria"/>
                <w:b/>
                <w:bCs/>
                <w:sz w:val="22"/>
                <w:szCs w:val="22"/>
              </w:rPr>
              <w:t>National Allocation Plan 2008-2012 (emissions)</w:t>
            </w:r>
          </w:p>
          <w:p w:rsidR="0082709C" w:rsidRPr="00D222B9" w:rsidRDefault="0082709C" w:rsidP="0082709C">
            <w:pPr>
              <w:tabs>
                <w:tab w:val="num" w:pos="792"/>
              </w:tabs>
              <w:ind w:left="-61"/>
              <w:rPr>
                <w:rFonts w:ascii="Cambria" w:hAnsi="Cambria" w:cs="Cambria"/>
                <w:b/>
                <w:bCs/>
              </w:rPr>
            </w:pPr>
          </w:p>
        </w:tc>
        <w:tc>
          <w:tcPr>
            <w:tcW w:w="2700" w:type="dxa"/>
            <w:shd w:val="pct10" w:color="000000" w:fill="FFFFFF"/>
          </w:tcPr>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EPA</w:t>
            </w:r>
          </w:p>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Cavan County Council and Town Council – Planning Department</w:t>
            </w:r>
          </w:p>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Cavan County Council Environment Department</w:t>
            </w:r>
          </w:p>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Cavan County Council Roads Department</w:t>
            </w:r>
          </w:p>
          <w:p w:rsidR="0082709C" w:rsidRPr="00D222B9" w:rsidRDefault="0082709C" w:rsidP="00447DB1">
            <w:pPr>
              <w:numPr>
                <w:ilvl w:val="0"/>
                <w:numId w:val="12"/>
              </w:numPr>
              <w:tabs>
                <w:tab w:val="clear" w:pos="792"/>
                <w:tab w:val="num" w:pos="72"/>
                <w:tab w:val="num" w:pos="119"/>
              </w:tabs>
              <w:ind w:left="205" w:hanging="180"/>
              <w:rPr>
                <w:rFonts w:ascii="Cambria" w:hAnsi="Cambria" w:cs="Cambria"/>
                <w:b/>
                <w:bCs/>
              </w:rPr>
            </w:pPr>
            <w:r w:rsidRPr="00D222B9">
              <w:rPr>
                <w:rFonts w:ascii="Cambria" w:hAnsi="Cambria" w:cs="Cambria"/>
                <w:b/>
                <w:bCs/>
                <w:sz w:val="22"/>
                <w:szCs w:val="22"/>
              </w:rPr>
              <w:t>CSO</w:t>
            </w:r>
          </w:p>
          <w:p w:rsidR="0082709C" w:rsidRPr="00D222B9" w:rsidRDefault="0082709C" w:rsidP="00447DB1">
            <w:pPr>
              <w:numPr>
                <w:ilvl w:val="0"/>
                <w:numId w:val="12"/>
              </w:numPr>
              <w:tabs>
                <w:tab w:val="clear" w:pos="792"/>
                <w:tab w:val="num" w:pos="72"/>
                <w:tab w:val="num" w:pos="119"/>
              </w:tabs>
              <w:ind w:left="205" w:hanging="180"/>
              <w:rPr>
                <w:rFonts w:ascii="Cambria" w:hAnsi="Cambria" w:cs="Cambria"/>
                <w:b/>
                <w:bCs/>
              </w:rPr>
            </w:pPr>
            <w:r w:rsidRPr="00D222B9">
              <w:rPr>
                <w:rFonts w:ascii="Cambria" w:hAnsi="Cambria" w:cs="Cambria"/>
                <w:b/>
                <w:bCs/>
                <w:sz w:val="22"/>
                <w:szCs w:val="22"/>
              </w:rPr>
              <w:t>Enterprise Ireland</w:t>
            </w:r>
          </w:p>
          <w:p w:rsidR="0082709C" w:rsidRPr="00D222B9" w:rsidRDefault="0082709C" w:rsidP="0082709C">
            <w:pPr>
              <w:tabs>
                <w:tab w:val="num" w:pos="72"/>
              </w:tabs>
              <w:ind w:left="205" w:hanging="180"/>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164"/>
                <w:tab w:val="num" w:pos="252"/>
              </w:tabs>
              <w:ind w:left="205" w:hanging="180"/>
              <w:rPr>
                <w:rFonts w:ascii="Cambria" w:hAnsi="Cambria" w:cs="Cambria"/>
                <w:b/>
                <w:bCs/>
              </w:rPr>
            </w:pPr>
            <w:r w:rsidRPr="00D222B9">
              <w:rPr>
                <w:rFonts w:ascii="Cambria" w:hAnsi="Cambria" w:cs="Cambria"/>
                <w:b/>
                <w:bCs/>
                <w:sz w:val="22"/>
                <w:szCs w:val="22"/>
              </w:rPr>
              <w:t>(RA): Investigate EIAs monitoring if mitigation not effective and any breaches in Solvent Regulations etc.</w:t>
            </w:r>
          </w:p>
        </w:tc>
        <w:tc>
          <w:tcPr>
            <w:tcW w:w="3108" w:type="dxa"/>
            <w:gridSpan w:val="2"/>
            <w:shd w:val="pct10" w:color="000000" w:fill="FFFFFF"/>
          </w:tcPr>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Statistics and fines imposed – solutions found etc.</w:t>
            </w:r>
          </w:p>
        </w:tc>
      </w:tr>
      <w:tr w:rsidR="0082709C" w:rsidRPr="00D222B9" w:rsidTr="0082709C">
        <w:trPr>
          <w:trHeight w:val="1175"/>
        </w:trPr>
        <w:tc>
          <w:tcPr>
            <w:tcW w:w="2520" w:type="dxa"/>
            <w:vMerge/>
          </w:tcPr>
          <w:p w:rsidR="0082709C" w:rsidRPr="00D222B9" w:rsidRDefault="0082709C" w:rsidP="0082709C">
            <w:pPr>
              <w:rPr>
                <w:rFonts w:ascii="Cambria" w:hAnsi="Cambria" w:cs="Cambria"/>
                <w:b/>
              </w:rPr>
            </w:pPr>
          </w:p>
        </w:tc>
        <w:tc>
          <w:tcPr>
            <w:tcW w:w="2880" w:type="dxa"/>
            <w:vMerge/>
            <w:shd w:val="solid" w:color="C0C0C0" w:fill="FFFFFF"/>
          </w:tcPr>
          <w:p w:rsidR="0082709C" w:rsidRPr="00D222B9" w:rsidRDefault="0082709C" w:rsidP="0082709C">
            <w:pPr>
              <w:ind w:left="9"/>
              <w:rPr>
                <w:rFonts w:ascii="Cambria" w:hAnsi="Cambria" w:cs="Cambria"/>
                <w:b/>
                <w:bCs/>
                <w:color w:val="000000"/>
              </w:rPr>
            </w:pP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No deterioration in levels of Drinking Water Quality Standards</w:t>
            </w:r>
          </w:p>
          <w:p w:rsidR="0082709C" w:rsidRPr="00D222B9" w:rsidRDefault="0082709C" w:rsidP="0082709C">
            <w:pPr>
              <w:ind w:left="-73"/>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119"/>
                <w:tab w:val="num" w:pos="360"/>
              </w:tabs>
              <w:ind w:left="119" w:hanging="180"/>
              <w:rPr>
                <w:rFonts w:ascii="Cambria" w:hAnsi="Cambria" w:cs="Cambria"/>
                <w:b/>
                <w:bCs/>
              </w:rPr>
            </w:pPr>
            <w:r w:rsidRPr="00D222B9">
              <w:rPr>
                <w:rFonts w:ascii="Cambria" w:hAnsi="Cambria" w:cs="Cambria"/>
                <w:b/>
                <w:bCs/>
                <w:sz w:val="22"/>
                <w:szCs w:val="22"/>
              </w:rPr>
              <w:t>Drinking Water Quality Monitoring as per 2007 Regulations or as amended</w:t>
            </w:r>
          </w:p>
          <w:p w:rsidR="0082709C" w:rsidRPr="00D222B9" w:rsidRDefault="0082709C" w:rsidP="0082709C">
            <w:pPr>
              <w:ind w:left="-61"/>
              <w:rPr>
                <w:rFonts w:ascii="Cambria" w:hAnsi="Cambria" w:cs="Cambria"/>
                <w:b/>
                <w:bCs/>
              </w:rPr>
            </w:pPr>
          </w:p>
        </w:tc>
        <w:tc>
          <w:tcPr>
            <w:tcW w:w="270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EPA</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tc>
        <w:tc>
          <w:tcPr>
            <w:tcW w:w="3240" w:type="dxa"/>
            <w:shd w:val="solid" w:color="C0C0C0" w:fill="FFFFFF"/>
          </w:tcPr>
          <w:p w:rsidR="0082709C" w:rsidRPr="00D222B9" w:rsidRDefault="0082709C" w:rsidP="00447DB1">
            <w:pPr>
              <w:numPr>
                <w:ilvl w:val="0"/>
                <w:numId w:val="12"/>
              </w:numPr>
              <w:tabs>
                <w:tab w:val="clear" w:pos="792"/>
                <w:tab w:val="num" w:pos="164"/>
                <w:tab w:val="num" w:pos="360"/>
              </w:tabs>
              <w:ind w:left="205" w:hanging="180"/>
              <w:rPr>
                <w:rFonts w:ascii="Cambria" w:hAnsi="Cambria" w:cs="Cambria"/>
                <w:b/>
                <w:bCs/>
              </w:rPr>
            </w:pPr>
            <w:r w:rsidRPr="00D222B9">
              <w:rPr>
                <w:rFonts w:ascii="Cambria" w:hAnsi="Cambria" w:cs="Cambria"/>
                <w:b/>
                <w:bCs/>
                <w:sz w:val="22"/>
                <w:szCs w:val="22"/>
              </w:rPr>
              <w:t>(RA): Investigate source  - remedy based on normal procedures and River Basin Management Plans</w:t>
            </w:r>
          </w:p>
        </w:tc>
        <w:tc>
          <w:tcPr>
            <w:tcW w:w="3108" w:type="dxa"/>
            <w:gridSpan w:val="2"/>
            <w:shd w:val="pct10" w:color="000000" w:fill="FFFFFF"/>
          </w:tcPr>
          <w:p w:rsidR="0082709C" w:rsidRPr="00D222B9" w:rsidRDefault="0082709C" w:rsidP="00447DB1">
            <w:pPr>
              <w:numPr>
                <w:ilvl w:val="0"/>
                <w:numId w:val="12"/>
              </w:numPr>
              <w:tabs>
                <w:tab w:val="clear" w:pos="792"/>
                <w:tab w:val="num" w:pos="72"/>
              </w:tabs>
              <w:ind w:left="205" w:hanging="180"/>
              <w:rPr>
                <w:rFonts w:ascii="Cambria" w:hAnsi="Cambria" w:cs="Cambria"/>
                <w:b/>
                <w:bCs/>
              </w:rPr>
            </w:pPr>
            <w:r w:rsidRPr="00D222B9">
              <w:rPr>
                <w:rFonts w:ascii="Cambria" w:hAnsi="Cambria" w:cs="Cambria"/>
                <w:b/>
                <w:bCs/>
                <w:sz w:val="22"/>
                <w:szCs w:val="22"/>
              </w:rPr>
              <w:t>Figures, stats – maps of pressure areas</w:t>
            </w:r>
          </w:p>
        </w:tc>
      </w:tr>
      <w:tr w:rsidR="0082709C" w:rsidRPr="00D222B9" w:rsidTr="0082709C">
        <w:trPr>
          <w:trHeight w:val="704"/>
        </w:trPr>
        <w:tc>
          <w:tcPr>
            <w:tcW w:w="2520" w:type="dxa"/>
            <w:vMerge/>
            <w:tcBorders>
              <w:top w:val="single" w:sz="6" w:space="0" w:color="000080"/>
            </w:tcBorders>
          </w:tcPr>
          <w:p w:rsidR="0082709C" w:rsidRPr="00D222B9" w:rsidRDefault="0082709C" w:rsidP="0082709C">
            <w:pPr>
              <w:rPr>
                <w:rFonts w:ascii="Cambria" w:hAnsi="Cambria" w:cs="Cambria"/>
                <w:b/>
              </w:rPr>
            </w:pPr>
          </w:p>
        </w:tc>
        <w:tc>
          <w:tcPr>
            <w:tcW w:w="2880" w:type="dxa"/>
            <w:vMerge/>
            <w:tcBorders>
              <w:top w:val="single" w:sz="6" w:space="0" w:color="000080"/>
            </w:tcBorders>
            <w:shd w:val="solid" w:color="C0C0C0" w:fill="FFFFFF"/>
          </w:tcPr>
          <w:p w:rsidR="0082709C" w:rsidRPr="00D222B9" w:rsidRDefault="0082709C" w:rsidP="0082709C">
            <w:pPr>
              <w:ind w:left="9"/>
              <w:rPr>
                <w:rFonts w:ascii="Cambria" w:hAnsi="Cambria" w:cs="Cambria"/>
                <w:color w:val="000000"/>
              </w:rPr>
            </w:pPr>
          </w:p>
        </w:tc>
        <w:tc>
          <w:tcPr>
            <w:tcW w:w="342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Implement Transportation Study recommendations for Cavan Town and Environs</w:t>
            </w:r>
          </w:p>
          <w:p w:rsidR="0082709C" w:rsidRPr="00D222B9" w:rsidRDefault="0082709C" w:rsidP="0082709C">
            <w:pPr>
              <w:ind w:left="-73"/>
              <w:rPr>
                <w:rFonts w:ascii="Cambria" w:hAnsi="Cambria" w:cs="Cambria"/>
              </w:rPr>
            </w:pP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119"/>
                <w:tab w:val="num" w:pos="360"/>
              </w:tabs>
              <w:ind w:left="119" w:hanging="180"/>
              <w:rPr>
                <w:rFonts w:ascii="Cambria" w:hAnsi="Cambria" w:cs="Cambria"/>
              </w:rPr>
            </w:pPr>
            <w:r w:rsidRPr="00D222B9">
              <w:rPr>
                <w:rFonts w:ascii="Cambria" w:hAnsi="Cambria" w:cs="Cambria"/>
                <w:sz w:val="22"/>
                <w:szCs w:val="22"/>
              </w:rPr>
              <w:t>Number of transportation study recommendations in operational</w:t>
            </w:r>
          </w:p>
          <w:p w:rsidR="0082709C" w:rsidRPr="00D222B9" w:rsidRDefault="0082709C" w:rsidP="0082709C">
            <w:pPr>
              <w:ind w:left="-61"/>
              <w:rPr>
                <w:rFonts w:ascii="Cambria" w:hAnsi="Cambria" w:cs="Cambria"/>
              </w:rPr>
            </w:pPr>
          </w:p>
        </w:tc>
        <w:tc>
          <w:tcPr>
            <w:tcW w:w="270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Cavan County Council Roads Department</w:t>
            </w: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164"/>
                <w:tab w:val="num" w:pos="360"/>
              </w:tabs>
              <w:ind w:left="205" w:hanging="180"/>
              <w:rPr>
                <w:rFonts w:ascii="Cambria" w:hAnsi="Cambria" w:cs="Cambria"/>
              </w:rPr>
            </w:pPr>
            <w:r w:rsidRPr="00D222B9">
              <w:rPr>
                <w:rFonts w:ascii="Cambria" w:hAnsi="Cambria" w:cs="Cambria"/>
                <w:b/>
                <w:sz w:val="22"/>
                <w:szCs w:val="22"/>
              </w:rPr>
              <w:t>(PA):</w:t>
            </w:r>
            <w:r w:rsidRPr="00D222B9">
              <w:rPr>
                <w:rFonts w:ascii="Cambria" w:hAnsi="Cambria" w:cs="Cambria"/>
                <w:sz w:val="22"/>
                <w:szCs w:val="22"/>
              </w:rPr>
              <w:t xml:space="preserve"> Successfulness of Transport Studies and Implementation of suggestions/ recommendations</w:t>
            </w:r>
          </w:p>
          <w:p w:rsidR="0082709C" w:rsidRPr="00D222B9" w:rsidRDefault="0082709C" w:rsidP="00447DB1">
            <w:pPr>
              <w:numPr>
                <w:ilvl w:val="0"/>
                <w:numId w:val="12"/>
              </w:numPr>
              <w:tabs>
                <w:tab w:val="clear" w:pos="792"/>
                <w:tab w:val="num" w:pos="164"/>
                <w:tab w:val="num" w:pos="360"/>
              </w:tabs>
              <w:ind w:left="205" w:hanging="180"/>
              <w:rPr>
                <w:rFonts w:ascii="Cambria" w:hAnsi="Cambria" w:cs="Cambria"/>
              </w:rPr>
            </w:pPr>
            <w:r w:rsidRPr="00D222B9">
              <w:rPr>
                <w:rFonts w:ascii="Cambria" w:hAnsi="Cambria" w:cs="Cambria"/>
                <w:b/>
                <w:sz w:val="22"/>
                <w:szCs w:val="22"/>
              </w:rPr>
              <w:t>(PA):</w:t>
            </w:r>
            <w:r w:rsidRPr="00D222B9">
              <w:rPr>
                <w:rFonts w:ascii="Cambria" w:hAnsi="Cambria" w:cs="Cambria"/>
                <w:sz w:val="22"/>
                <w:szCs w:val="22"/>
              </w:rPr>
              <w:t xml:space="preserve"> Ensure objectives of the Draft Development Plan are implemented</w:t>
            </w:r>
          </w:p>
          <w:p w:rsidR="0082709C" w:rsidRPr="00D222B9" w:rsidRDefault="0082709C" w:rsidP="0082709C">
            <w:pPr>
              <w:tabs>
                <w:tab w:val="num" w:pos="792"/>
              </w:tabs>
              <w:ind w:left="25"/>
              <w:rPr>
                <w:rFonts w:ascii="Cambria" w:hAnsi="Cambria" w:cs="Cambria"/>
              </w:rPr>
            </w:pPr>
          </w:p>
        </w:tc>
        <w:tc>
          <w:tcPr>
            <w:tcW w:w="3108" w:type="dxa"/>
            <w:gridSpan w:val="2"/>
            <w:tcBorders>
              <w:top w:val="single" w:sz="6" w:space="0" w:color="000080"/>
            </w:tcBorders>
            <w:shd w:val="pct10" w:color="000000" w:fill="FFFFFF"/>
          </w:tcPr>
          <w:p w:rsidR="0082709C" w:rsidRPr="00D222B9" w:rsidRDefault="0082709C" w:rsidP="00447DB1">
            <w:pPr>
              <w:numPr>
                <w:ilvl w:val="0"/>
                <w:numId w:val="12"/>
              </w:numPr>
              <w:tabs>
                <w:tab w:val="clear" w:pos="792"/>
                <w:tab w:val="num" w:pos="72"/>
                <w:tab w:val="num" w:pos="181"/>
                <w:tab w:val="num" w:pos="360"/>
              </w:tabs>
              <w:ind w:left="205" w:hanging="180"/>
              <w:rPr>
                <w:rFonts w:ascii="Cambria" w:hAnsi="Cambria" w:cs="Cambria"/>
              </w:rPr>
            </w:pPr>
            <w:r w:rsidRPr="00D222B9">
              <w:rPr>
                <w:rFonts w:ascii="Cambria" w:hAnsi="Cambria" w:cs="Cambria"/>
                <w:sz w:val="22"/>
                <w:szCs w:val="22"/>
              </w:rPr>
              <w:t xml:space="preserve">Quantitative and Qualitative in terms of outstanding areas suffering from traffic congestion </w:t>
            </w:r>
          </w:p>
        </w:tc>
      </w:tr>
    </w:tbl>
    <w:p w:rsidR="0082709C" w:rsidRPr="00D222B9" w:rsidRDefault="0082709C" w:rsidP="0082709C">
      <w:pPr>
        <w:tabs>
          <w:tab w:val="num" w:pos="-180"/>
          <w:tab w:val="num" w:pos="0"/>
        </w:tabs>
        <w:ind w:right="-182"/>
        <w:outlineLvl w:val="2"/>
        <w:rPr>
          <w:rFonts w:ascii="Cambria" w:hAnsi="Cambria" w:cs="Cambria"/>
          <w:b/>
          <w:bCs/>
          <w:color w:val="000000"/>
          <w:sz w:val="22"/>
          <w:szCs w:val="22"/>
        </w:rPr>
      </w:pPr>
    </w:p>
    <w:p w:rsidR="0082709C" w:rsidRPr="00D222B9" w:rsidRDefault="0082709C" w:rsidP="0082709C">
      <w:pPr>
        <w:tabs>
          <w:tab w:val="num" w:pos="-180"/>
          <w:tab w:val="num" w:pos="0"/>
        </w:tabs>
        <w:ind w:right="-182"/>
        <w:outlineLvl w:val="2"/>
        <w:rPr>
          <w:rFonts w:ascii="Cambria" w:hAnsi="Cambria" w:cs="Cambria"/>
          <w:b/>
          <w:bCs/>
          <w:color w:val="000000"/>
          <w:sz w:val="22"/>
          <w:szCs w:val="22"/>
        </w:rPr>
      </w:pPr>
    </w:p>
    <w:p w:rsidR="0082709C" w:rsidRPr="00D222B9" w:rsidRDefault="0082709C" w:rsidP="0082709C">
      <w:pPr>
        <w:tabs>
          <w:tab w:val="num" w:pos="-180"/>
          <w:tab w:val="num" w:pos="0"/>
        </w:tabs>
        <w:ind w:right="-182"/>
        <w:outlineLvl w:val="2"/>
        <w:rPr>
          <w:rFonts w:ascii="Cambria" w:hAnsi="Cambria" w:cs="Cambria"/>
          <w:b/>
          <w:bCs/>
          <w:color w:val="000000"/>
          <w:sz w:val="22"/>
          <w:szCs w:val="22"/>
        </w:rPr>
      </w:pPr>
      <w:r w:rsidRPr="00D222B9">
        <w:rPr>
          <w:rFonts w:ascii="Cambria" w:hAnsi="Cambria" w:cs="Cambria"/>
          <w:b/>
          <w:bCs/>
          <w:color w:val="000000"/>
          <w:sz w:val="22"/>
          <w:szCs w:val="22"/>
        </w:rPr>
        <w:t>Landscape and Soils</w:t>
      </w:r>
    </w:p>
    <w:p w:rsidR="0082709C" w:rsidRPr="00D222B9" w:rsidRDefault="0082709C" w:rsidP="0082709C">
      <w:pPr>
        <w:tabs>
          <w:tab w:val="num" w:pos="-180"/>
          <w:tab w:val="num" w:pos="0"/>
        </w:tabs>
        <w:ind w:right="-182"/>
        <w:rPr>
          <w:rFonts w:ascii="Cambria" w:hAnsi="Cambria" w:cs="Cambria"/>
          <w:b/>
          <w:bCs/>
          <w:color w:val="000000"/>
          <w:sz w:val="22"/>
          <w:szCs w:val="22"/>
        </w:rPr>
      </w:pPr>
    </w:p>
    <w:p w:rsidR="0082709C" w:rsidRPr="00D222B9" w:rsidRDefault="0082709C" w:rsidP="0082709C">
      <w:pPr>
        <w:tabs>
          <w:tab w:val="num" w:pos="-180"/>
          <w:tab w:val="num" w:pos="0"/>
        </w:tabs>
        <w:ind w:right="-182"/>
        <w:rPr>
          <w:rFonts w:ascii="Cambria" w:hAnsi="Cambria" w:cs="Cambria"/>
          <w:sz w:val="22"/>
          <w:szCs w:val="22"/>
        </w:rPr>
      </w:pPr>
      <w:r w:rsidRPr="00D222B9">
        <w:rPr>
          <w:rFonts w:ascii="Cambria" w:hAnsi="Cambria" w:cs="Cambria"/>
          <w:b/>
          <w:bCs/>
          <w:color w:val="000000"/>
          <w:sz w:val="22"/>
          <w:szCs w:val="22"/>
        </w:rPr>
        <w:t>Environmental Objectives for Landscape and Soil including minerals:</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L1</w:t>
      </w:r>
      <w:r w:rsidRPr="00D222B9">
        <w:rPr>
          <w:rFonts w:ascii="Cambria" w:hAnsi="Cambria" w:cs="Cambria"/>
          <w:color w:val="000000"/>
          <w:sz w:val="22"/>
          <w:szCs w:val="22"/>
        </w:rPr>
        <w:tab/>
        <w:t>Conserve and enhance natural and historic landscapes and features within them</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L2</w:t>
      </w:r>
      <w:r w:rsidRPr="00D222B9">
        <w:rPr>
          <w:rFonts w:ascii="Cambria" w:hAnsi="Cambria" w:cs="Cambria"/>
          <w:color w:val="000000"/>
          <w:sz w:val="22"/>
          <w:szCs w:val="22"/>
        </w:rPr>
        <w:tab/>
        <w:t>Conserve and enhance townscape quality</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S1</w:t>
      </w:r>
      <w:r w:rsidRPr="00D222B9">
        <w:rPr>
          <w:rFonts w:ascii="Cambria" w:hAnsi="Cambria" w:cs="Cambria"/>
          <w:color w:val="000000"/>
          <w:sz w:val="22"/>
          <w:szCs w:val="22"/>
        </w:rPr>
        <w:tab/>
        <w:t xml:space="preserve">Give preference to the re-use of </w:t>
      </w:r>
      <w:proofErr w:type="spellStart"/>
      <w:r w:rsidRPr="00D222B9">
        <w:rPr>
          <w:rFonts w:ascii="Cambria" w:hAnsi="Cambria" w:cs="Cambria"/>
          <w:color w:val="000000"/>
          <w:sz w:val="22"/>
          <w:szCs w:val="22"/>
        </w:rPr>
        <w:t>brownfield</w:t>
      </w:r>
      <w:proofErr w:type="spellEnd"/>
      <w:r w:rsidRPr="00D222B9">
        <w:rPr>
          <w:rFonts w:ascii="Cambria" w:hAnsi="Cambria" w:cs="Cambria"/>
          <w:color w:val="000000"/>
          <w:sz w:val="22"/>
          <w:szCs w:val="22"/>
        </w:rPr>
        <w:t xml:space="preserve"> lands, reducing the need to develop Greenfield lands</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S2</w:t>
      </w:r>
      <w:r w:rsidRPr="00D222B9">
        <w:rPr>
          <w:rFonts w:ascii="Cambria" w:hAnsi="Cambria" w:cs="Cambria"/>
          <w:color w:val="000000"/>
          <w:sz w:val="22"/>
          <w:szCs w:val="22"/>
        </w:rPr>
        <w:tab/>
        <w:t>Reduce consumption of non-renewable sand, gravel and rock deposits</w:t>
      </w:r>
    </w:p>
    <w:tbl>
      <w:tblPr>
        <w:tblW w:w="21060"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520"/>
        <w:gridCol w:w="2880"/>
        <w:gridCol w:w="3420"/>
        <w:gridCol w:w="3240"/>
        <w:gridCol w:w="2700"/>
        <w:gridCol w:w="3240"/>
        <w:gridCol w:w="3060"/>
      </w:tblGrid>
      <w:tr w:rsidR="0082709C" w:rsidRPr="00D222B9" w:rsidTr="0082709C">
        <w:tc>
          <w:tcPr>
            <w:tcW w:w="2520"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Landscape and Soil</w:t>
            </w:r>
          </w:p>
        </w:tc>
        <w:tc>
          <w:tcPr>
            <w:tcW w:w="2880"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42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70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2300"/>
        </w:trPr>
        <w:tc>
          <w:tcPr>
            <w:tcW w:w="2520"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 xml:space="preserve">L1: </w:t>
            </w:r>
          </w:p>
          <w:p w:rsidR="0082709C" w:rsidRPr="00D222B9" w:rsidRDefault="0082709C" w:rsidP="0082709C">
            <w:pPr>
              <w:rPr>
                <w:rFonts w:ascii="Cambria" w:hAnsi="Cambria" w:cs="Cambria"/>
                <w:b/>
              </w:rPr>
            </w:pPr>
            <w:r w:rsidRPr="00D222B9">
              <w:rPr>
                <w:rFonts w:ascii="Cambria" w:hAnsi="Cambria" w:cs="Cambria"/>
                <w:b/>
                <w:sz w:val="22"/>
                <w:szCs w:val="22"/>
              </w:rPr>
              <w:t>Natural and Historic Landscapes</w:t>
            </w:r>
          </w:p>
          <w:p w:rsidR="0082709C" w:rsidRPr="00D222B9" w:rsidRDefault="0082709C" w:rsidP="0082709C">
            <w:pPr>
              <w:rPr>
                <w:rFonts w:ascii="Cambria" w:hAnsi="Cambria" w:cs="Cambria"/>
                <w:b/>
              </w:rPr>
            </w:pPr>
          </w:p>
        </w:tc>
        <w:tc>
          <w:tcPr>
            <w:tcW w:w="2880" w:type="dxa"/>
            <w:vMerge w:val="restart"/>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color w:val="000000"/>
                <w:sz w:val="22"/>
                <w:szCs w:val="22"/>
              </w:rPr>
              <w:t>Conserve and enhance natural and historic landscapes and features within them</w:t>
            </w: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Prepare a County Landscape Management Plan and implement recommendations</w:t>
            </w:r>
          </w:p>
          <w:p w:rsidR="0082709C" w:rsidRPr="00D222B9" w:rsidRDefault="0082709C" w:rsidP="0082709C">
            <w:pPr>
              <w:tabs>
                <w:tab w:val="num" w:pos="360"/>
              </w:tabs>
              <w:ind w:left="-73"/>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Annual Rural Housing Report</w:t>
            </w:r>
          </w:p>
        </w:tc>
        <w:tc>
          <w:tcPr>
            <w:tcW w:w="270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Heritage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proofErr w:type="spellStart"/>
            <w:r w:rsidRPr="00D222B9">
              <w:rPr>
                <w:rFonts w:ascii="Cambria" w:hAnsi="Cambria" w:cs="Cambria"/>
                <w:b/>
                <w:bCs/>
                <w:sz w:val="22"/>
                <w:szCs w:val="22"/>
              </w:rPr>
              <w:t>Faillte</w:t>
            </w:r>
            <w:proofErr w:type="spellEnd"/>
            <w:r w:rsidRPr="00D222B9">
              <w:rPr>
                <w:rFonts w:ascii="Cambria" w:hAnsi="Cambria" w:cs="Cambria"/>
                <w:b/>
                <w:bCs/>
                <w:sz w:val="22"/>
                <w:szCs w:val="22"/>
              </w:rPr>
              <w:t xml:space="preserve"> Ireland</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GSI</w:t>
            </w:r>
          </w:p>
          <w:p w:rsidR="0082709C" w:rsidRPr="00D222B9" w:rsidRDefault="0082709C" w:rsidP="0082709C">
            <w:pPr>
              <w:ind w:left="25"/>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(PP): Investigate situations where landscape impact is cumulative </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(RA): Examine if further development policy is required</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(RA): Investigate through Annual Rural Housing Report</w:t>
            </w: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Cumulative effect on landscape, based on Landscape Management Plan</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Conclusions of Rural Housing Annual Report</w:t>
            </w:r>
          </w:p>
          <w:p w:rsidR="0082709C" w:rsidRPr="00D222B9" w:rsidRDefault="0082709C" w:rsidP="0082709C">
            <w:pPr>
              <w:rPr>
                <w:rFonts w:ascii="Cambria" w:hAnsi="Cambria" w:cs="Cambria"/>
                <w:b/>
                <w:bCs/>
              </w:rPr>
            </w:pPr>
          </w:p>
        </w:tc>
      </w:tr>
      <w:tr w:rsidR="0082709C" w:rsidRPr="00D222B9" w:rsidTr="0082709C">
        <w:trPr>
          <w:trHeight w:val="2408"/>
        </w:trPr>
        <w:tc>
          <w:tcPr>
            <w:tcW w:w="2520" w:type="dxa"/>
            <w:vMerge/>
            <w:tcBorders>
              <w:top w:val="single" w:sz="6" w:space="0" w:color="000080"/>
            </w:tcBorders>
          </w:tcPr>
          <w:p w:rsidR="0082709C" w:rsidRPr="00D222B9" w:rsidRDefault="0082709C" w:rsidP="0082709C">
            <w:pPr>
              <w:rPr>
                <w:rFonts w:ascii="Cambria" w:hAnsi="Cambria" w:cs="Cambria"/>
                <w:b/>
              </w:rPr>
            </w:pPr>
          </w:p>
        </w:tc>
        <w:tc>
          <w:tcPr>
            <w:tcW w:w="2880" w:type="dxa"/>
            <w:vMerge/>
            <w:tcBorders>
              <w:top w:val="single" w:sz="6" w:space="0" w:color="000080"/>
            </w:tcBorders>
            <w:shd w:val="solid" w:color="C0C0C0" w:fill="FFFFFF"/>
          </w:tcPr>
          <w:p w:rsidR="0082709C" w:rsidRPr="00D222B9" w:rsidRDefault="0082709C" w:rsidP="0082709C">
            <w:pPr>
              <w:ind w:left="9"/>
              <w:rPr>
                <w:rFonts w:ascii="Cambria" w:hAnsi="Cambria" w:cs="Cambria"/>
                <w:b/>
                <w:color w:val="000000"/>
              </w:rPr>
            </w:pPr>
          </w:p>
        </w:tc>
        <w:tc>
          <w:tcPr>
            <w:tcW w:w="342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Conduct an audit of designated geological sites of importance in County Cavan and take cognisance of proposed designated sites of geological importance in Cavan Town and Environs area (if any)</w:t>
            </w:r>
          </w:p>
          <w:p w:rsidR="0082709C" w:rsidRPr="00D222B9" w:rsidRDefault="0082709C" w:rsidP="0082709C">
            <w:pPr>
              <w:ind w:left="-73"/>
              <w:rPr>
                <w:rFonts w:ascii="Cambria" w:hAnsi="Cambria" w:cs="Cambria"/>
              </w:rPr>
            </w:pP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rPr>
            </w:pPr>
            <w:r w:rsidRPr="00D222B9">
              <w:rPr>
                <w:rFonts w:ascii="Cambria" w:hAnsi="Cambria" w:cs="Cambria"/>
                <w:sz w:val="22"/>
                <w:szCs w:val="22"/>
              </w:rPr>
              <w:t>Audit of geological sites of importance in County Cavan (2007) as amended</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rPr>
            </w:pPr>
            <w:r w:rsidRPr="00D222B9">
              <w:rPr>
                <w:rFonts w:ascii="Cambria" w:hAnsi="Cambria" w:cs="Cambria"/>
                <w:sz w:val="22"/>
                <w:szCs w:val="22"/>
              </w:rPr>
              <w:t>Landscape Management Plan</w:t>
            </w:r>
          </w:p>
          <w:p w:rsidR="0082709C" w:rsidRPr="00D222B9" w:rsidRDefault="0082709C" w:rsidP="0082709C">
            <w:pPr>
              <w:tabs>
                <w:tab w:val="left" w:pos="395"/>
              </w:tabs>
              <w:rPr>
                <w:rFonts w:ascii="Cambria" w:hAnsi="Cambria" w:cs="Cambria"/>
              </w:rPr>
            </w:pPr>
          </w:p>
        </w:tc>
        <w:tc>
          <w:tcPr>
            <w:tcW w:w="270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Cavan County Council Heritage Officer</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GSI</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National Parks and Wildlife Service (</w:t>
            </w:r>
            <w:proofErr w:type="spellStart"/>
            <w:r w:rsidRPr="00D222B9">
              <w:rPr>
                <w:rFonts w:ascii="Cambria" w:hAnsi="Cambria" w:cs="Cambria"/>
                <w:bCs/>
                <w:sz w:val="22"/>
                <w:szCs w:val="22"/>
              </w:rPr>
              <w:t>DoEHLG</w:t>
            </w:r>
            <w:proofErr w:type="spellEnd"/>
            <w:r w:rsidRPr="00D222B9">
              <w:rPr>
                <w:rFonts w:ascii="Cambria" w:hAnsi="Cambria" w:cs="Cambria"/>
                <w:bCs/>
                <w:sz w:val="22"/>
                <w:szCs w:val="22"/>
              </w:rPr>
              <w:t>)</w:t>
            </w:r>
          </w:p>
          <w:p w:rsidR="0082709C" w:rsidRPr="00D222B9" w:rsidRDefault="0082709C" w:rsidP="0082709C">
            <w:pPr>
              <w:rPr>
                <w:rFonts w:ascii="Cambria" w:hAnsi="Cambria" w:cs="Cambria"/>
                <w:bCs/>
              </w:rPr>
            </w:pPr>
          </w:p>
        </w:tc>
        <w:tc>
          <w:tcPr>
            <w:tcW w:w="3240" w:type="dxa"/>
            <w:tcBorders>
              <w:top w:val="single" w:sz="6" w:space="0" w:color="000080"/>
            </w:tcBorders>
            <w:shd w:val="solid" w:color="C0C0C0" w:fill="FFFFFF"/>
          </w:tcPr>
          <w:p w:rsidR="0082709C" w:rsidRPr="00D222B9" w:rsidRDefault="0082709C" w:rsidP="0082709C">
            <w:pPr>
              <w:tabs>
                <w:tab w:val="num" w:pos="792"/>
              </w:tabs>
              <w:ind w:left="25"/>
              <w:rPr>
                <w:rFonts w:ascii="Cambria" w:hAnsi="Cambria" w:cs="Cambria"/>
                <w:bCs/>
              </w:rPr>
            </w:pPr>
          </w:p>
        </w:tc>
        <w:tc>
          <w:tcPr>
            <w:tcW w:w="306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List of sites</w:t>
            </w:r>
          </w:p>
          <w:p w:rsidR="0082709C" w:rsidRPr="00D222B9" w:rsidRDefault="0082709C" w:rsidP="0082709C">
            <w:pPr>
              <w:tabs>
                <w:tab w:val="num" w:pos="792"/>
              </w:tabs>
              <w:ind w:left="25"/>
              <w:rPr>
                <w:rFonts w:ascii="Cambria" w:hAnsi="Cambria" w:cs="Cambria"/>
                <w:bCs/>
              </w:rPr>
            </w:pPr>
          </w:p>
        </w:tc>
      </w:tr>
    </w:tbl>
    <w:p w:rsidR="0082709C" w:rsidRPr="00D222B9"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r w:rsidRPr="00D222B9">
        <w:rPr>
          <w:rFonts w:ascii="Cambria" w:hAnsi="Cambria" w:cs="Cambria"/>
          <w:sz w:val="22"/>
          <w:szCs w:val="22"/>
        </w:rPr>
        <w:br w:type="page"/>
      </w:r>
    </w:p>
    <w:tbl>
      <w:tblPr>
        <w:tblW w:w="21060"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520"/>
        <w:gridCol w:w="2880"/>
        <w:gridCol w:w="3420"/>
        <w:gridCol w:w="3240"/>
        <w:gridCol w:w="2700"/>
        <w:gridCol w:w="3240"/>
        <w:gridCol w:w="3060"/>
      </w:tblGrid>
      <w:tr w:rsidR="0082709C" w:rsidRPr="00D222B9" w:rsidTr="0082709C">
        <w:tc>
          <w:tcPr>
            <w:tcW w:w="2520"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b/>
                <w:color w:val="FFFFFF"/>
                <w:sz w:val="22"/>
                <w:szCs w:val="22"/>
              </w:rPr>
              <w:lastRenderedPageBreak/>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Landscape and Soil</w:t>
            </w:r>
          </w:p>
        </w:tc>
        <w:tc>
          <w:tcPr>
            <w:tcW w:w="2880"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42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70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c>
          <w:tcPr>
            <w:tcW w:w="2520" w:type="dxa"/>
          </w:tcPr>
          <w:p w:rsidR="0082709C" w:rsidRPr="00D222B9" w:rsidRDefault="0082709C" w:rsidP="0082709C">
            <w:pPr>
              <w:rPr>
                <w:rFonts w:ascii="Cambria" w:hAnsi="Cambria" w:cs="Cambria"/>
                <w:b/>
              </w:rPr>
            </w:pPr>
            <w:r w:rsidRPr="00D222B9">
              <w:rPr>
                <w:rFonts w:ascii="Cambria" w:hAnsi="Cambria" w:cs="Cambria"/>
                <w:b/>
                <w:sz w:val="22"/>
                <w:szCs w:val="22"/>
              </w:rPr>
              <w:t>L2:</w:t>
            </w:r>
          </w:p>
          <w:p w:rsidR="0082709C" w:rsidRPr="00D222B9" w:rsidRDefault="0082709C" w:rsidP="0082709C">
            <w:pPr>
              <w:rPr>
                <w:rFonts w:ascii="Cambria" w:hAnsi="Cambria" w:cs="Cambria"/>
                <w:b/>
              </w:rPr>
            </w:pPr>
            <w:r w:rsidRPr="00D222B9">
              <w:rPr>
                <w:rFonts w:ascii="Cambria" w:hAnsi="Cambria" w:cs="Cambria"/>
                <w:b/>
                <w:sz w:val="22"/>
                <w:szCs w:val="22"/>
              </w:rPr>
              <w:t>Townscape</w:t>
            </w:r>
          </w:p>
        </w:tc>
        <w:tc>
          <w:tcPr>
            <w:tcW w:w="2880" w:type="dxa"/>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color w:val="000000"/>
                <w:sz w:val="22"/>
                <w:szCs w:val="22"/>
              </w:rPr>
              <w:t>Conserve and enhance townscape quality</w:t>
            </w:r>
          </w:p>
        </w:tc>
        <w:tc>
          <w:tcPr>
            <w:tcW w:w="3420" w:type="dxa"/>
            <w:shd w:val="pct10" w:color="000000" w:fill="FFFFFF"/>
          </w:tcPr>
          <w:p w:rsidR="0082709C" w:rsidRPr="00D222B9" w:rsidRDefault="0082709C" w:rsidP="00447DB1">
            <w:pPr>
              <w:numPr>
                <w:ilvl w:val="0"/>
                <w:numId w:val="12"/>
              </w:numPr>
              <w:tabs>
                <w:tab w:val="clear" w:pos="792"/>
                <w:tab w:val="num" w:pos="107"/>
                <w:tab w:val="num" w:pos="161"/>
                <w:tab w:val="num" w:pos="360"/>
              </w:tabs>
              <w:ind w:left="107" w:hanging="180"/>
              <w:rPr>
                <w:rFonts w:ascii="Cambria" w:hAnsi="Cambria" w:cs="Cambria"/>
                <w:b/>
                <w:bCs/>
              </w:rPr>
            </w:pPr>
            <w:r w:rsidRPr="00D222B9">
              <w:rPr>
                <w:rFonts w:ascii="Cambria" w:hAnsi="Cambria" w:cs="Cambria"/>
                <w:b/>
                <w:bCs/>
                <w:sz w:val="22"/>
                <w:szCs w:val="22"/>
              </w:rPr>
              <w:t xml:space="preserve">To implement the Cavan </w:t>
            </w:r>
            <w:proofErr w:type="spellStart"/>
            <w:r w:rsidRPr="00D222B9">
              <w:rPr>
                <w:rFonts w:ascii="Cambria" w:hAnsi="Cambria" w:cs="Cambria"/>
                <w:b/>
                <w:bCs/>
                <w:sz w:val="22"/>
                <w:szCs w:val="22"/>
              </w:rPr>
              <w:t>Towna</w:t>
            </w:r>
            <w:proofErr w:type="spellEnd"/>
            <w:r w:rsidRPr="00D222B9">
              <w:rPr>
                <w:rFonts w:ascii="Cambria" w:hAnsi="Cambria" w:cs="Cambria"/>
                <w:b/>
                <w:bCs/>
                <w:sz w:val="22"/>
                <w:szCs w:val="22"/>
              </w:rPr>
              <w:t xml:space="preserve"> and Environs 2020 Integrated Framework Plan including Transportation Study and Urban Design Framework</w:t>
            </w:r>
          </w:p>
          <w:p w:rsidR="0082709C" w:rsidRPr="00D222B9" w:rsidRDefault="0082709C" w:rsidP="00447DB1">
            <w:pPr>
              <w:numPr>
                <w:ilvl w:val="0"/>
                <w:numId w:val="12"/>
              </w:numPr>
              <w:tabs>
                <w:tab w:val="clear" w:pos="792"/>
                <w:tab w:val="num" w:pos="107"/>
                <w:tab w:val="num" w:pos="161"/>
                <w:tab w:val="num" w:pos="360"/>
              </w:tabs>
              <w:ind w:left="107" w:hanging="180"/>
              <w:rPr>
                <w:rFonts w:ascii="Cambria" w:hAnsi="Cambria" w:cs="Cambria"/>
                <w:b/>
                <w:bCs/>
              </w:rPr>
            </w:pPr>
            <w:r w:rsidRPr="00D222B9">
              <w:rPr>
                <w:rFonts w:ascii="Cambria" w:hAnsi="Cambria" w:cs="Cambria"/>
                <w:b/>
                <w:bCs/>
                <w:sz w:val="22"/>
                <w:szCs w:val="22"/>
              </w:rPr>
              <w:t>To implement policies and objectives to retain the character of the townscape and areas for enhancement, creating a quality urban environment and public realms</w:t>
            </w:r>
          </w:p>
          <w:p w:rsidR="0082709C" w:rsidRPr="00D222B9" w:rsidRDefault="0082709C" w:rsidP="0082709C">
            <w:pPr>
              <w:tabs>
                <w:tab w:val="num" w:pos="792"/>
              </w:tabs>
              <w:ind w:left="-73"/>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 xml:space="preserve">Number </w:t>
            </w:r>
            <w:proofErr w:type="spellStart"/>
            <w:r w:rsidRPr="00D222B9">
              <w:rPr>
                <w:rFonts w:ascii="Cambria" w:hAnsi="Cambria" w:cs="Cambria"/>
                <w:b/>
                <w:bCs/>
                <w:sz w:val="22"/>
                <w:szCs w:val="22"/>
              </w:rPr>
              <w:t>masterplans</w:t>
            </w:r>
            <w:proofErr w:type="spellEnd"/>
            <w:r w:rsidRPr="00D222B9">
              <w:rPr>
                <w:rFonts w:ascii="Cambria" w:hAnsi="Cambria" w:cs="Cambria"/>
                <w:b/>
                <w:bCs/>
                <w:sz w:val="22"/>
                <w:szCs w:val="22"/>
              </w:rPr>
              <w:t xml:space="preserve"> to enhance townscapes operational over the Plan period</w:t>
            </w:r>
          </w:p>
        </w:tc>
        <w:tc>
          <w:tcPr>
            <w:tcW w:w="270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Cavan County Council </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Various agents (architects etc.)</w:t>
            </w:r>
          </w:p>
          <w:p w:rsidR="0082709C" w:rsidRPr="00D222B9" w:rsidRDefault="0082709C" w:rsidP="0082709C">
            <w:pPr>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(PA): Investigate townscape and village-</w:t>
            </w:r>
            <w:proofErr w:type="spellStart"/>
            <w:r w:rsidRPr="00D222B9">
              <w:rPr>
                <w:rFonts w:ascii="Cambria" w:hAnsi="Cambria" w:cs="Cambria"/>
                <w:b/>
                <w:bCs/>
                <w:sz w:val="22"/>
                <w:szCs w:val="22"/>
              </w:rPr>
              <w:t>scape</w:t>
            </w:r>
            <w:proofErr w:type="spellEnd"/>
            <w:r w:rsidRPr="00D222B9">
              <w:rPr>
                <w:rFonts w:ascii="Cambria" w:hAnsi="Cambria" w:cs="Cambria"/>
                <w:b/>
                <w:bCs/>
                <w:sz w:val="22"/>
                <w:szCs w:val="22"/>
              </w:rPr>
              <w:t xml:space="preserve"> design where </w:t>
            </w:r>
            <w:proofErr w:type="spellStart"/>
            <w:r w:rsidRPr="00D222B9">
              <w:rPr>
                <w:rFonts w:ascii="Cambria" w:hAnsi="Cambria" w:cs="Cambria"/>
                <w:b/>
                <w:bCs/>
                <w:sz w:val="22"/>
                <w:szCs w:val="22"/>
              </w:rPr>
              <w:t>masterplans</w:t>
            </w:r>
            <w:proofErr w:type="spellEnd"/>
            <w:r w:rsidRPr="00D222B9">
              <w:rPr>
                <w:rFonts w:ascii="Cambria" w:hAnsi="Cambria" w:cs="Cambria"/>
                <w:b/>
                <w:bCs/>
                <w:sz w:val="22"/>
                <w:szCs w:val="22"/>
              </w:rPr>
              <w:t xml:space="preserve"> are in operation</w:t>
            </w: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Qualitative photograph montage</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Number of </w:t>
            </w:r>
            <w:proofErr w:type="spellStart"/>
            <w:r w:rsidRPr="00D222B9">
              <w:rPr>
                <w:rFonts w:ascii="Cambria" w:hAnsi="Cambria" w:cs="Cambria"/>
                <w:b/>
                <w:bCs/>
                <w:sz w:val="22"/>
                <w:szCs w:val="22"/>
              </w:rPr>
              <w:t>Masterplans</w:t>
            </w:r>
            <w:proofErr w:type="spellEnd"/>
            <w:r w:rsidRPr="00D222B9">
              <w:rPr>
                <w:rFonts w:ascii="Cambria" w:hAnsi="Cambria" w:cs="Cambria"/>
                <w:b/>
                <w:bCs/>
                <w:sz w:val="22"/>
                <w:szCs w:val="22"/>
              </w:rPr>
              <w:t xml:space="preserve"> in operation and qualitative assessment of this.</w:t>
            </w:r>
          </w:p>
          <w:p w:rsidR="0082709C" w:rsidRPr="00D222B9" w:rsidRDefault="0082709C" w:rsidP="0082709C">
            <w:pPr>
              <w:tabs>
                <w:tab w:val="num" w:pos="360"/>
              </w:tabs>
              <w:rPr>
                <w:rFonts w:ascii="Cambria" w:hAnsi="Cambria" w:cs="Cambria"/>
                <w:b/>
                <w:bCs/>
              </w:rPr>
            </w:pPr>
          </w:p>
        </w:tc>
      </w:tr>
      <w:tr w:rsidR="0082709C" w:rsidRPr="00D222B9" w:rsidTr="0082709C">
        <w:tc>
          <w:tcPr>
            <w:tcW w:w="2520" w:type="dxa"/>
          </w:tcPr>
          <w:p w:rsidR="0082709C" w:rsidRPr="00D222B9" w:rsidRDefault="0082709C" w:rsidP="0082709C">
            <w:pPr>
              <w:rPr>
                <w:rFonts w:ascii="Cambria" w:hAnsi="Cambria" w:cs="Cambria"/>
                <w:b/>
              </w:rPr>
            </w:pPr>
            <w:r w:rsidRPr="00D222B9">
              <w:rPr>
                <w:rFonts w:ascii="Cambria" w:hAnsi="Cambria" w:cs="Cambria"/>
                <w:b/>
                <w:sz w:val="22"/>
                <w:szCs w:val="22"/>
              </w:rPr>
              <w:t>S1:</w:t>
            </w:r>
          </w:p>
          <w:p w:rsidR="0082709C" w:rsidRPr="00D222B9" w:rsidRDefault="0082709C" w:rsidP="0082709C">
            <w:pPr>
              <w:rPr>
                <w:rFonts w:ascii="Cambria" w:hAnsi="Cambria" w:cs="Cambria"/>
                <w:b/>
              </w:rPr>
            </w:pPr>
            <w:r w:rsidRPr="00D222B9">
              <w:rPr>
                <w:rFonts w:ascii="Cambria" w:hAnsi="Cambria" w:cs="Cambria"/>
                <w:b/>
                <w:sz w:val="22"/>
                <w:szCs w:val="22"/>
              </w:rPr>
              <w:t>Brownfield Development</w:t>
            </w:r>
          </w:p>
        </w:tc>
        <w:tc>
          <w:tcPr>
            <w:tcW w:w="2880" w:type="dxa"/>
            <w:shd w:val="solid" w:color="C0C0C0" w:fill="FFFFFF"/>
          </w:tcPr>
          <w:p w:rsidR="0082709C" w:rsidRPr="00D222B9" w:rsidRDefault="0082709C" w:rsidP="0082709C">
            <w:pPr>
              <w:ind w:left="9"/>
              <w:rPr>
                <w:rFonts w:ascii="Cambria" w:hAnsi="Cambria" w:cs="Cambria"/>
                <w:b/>
                <w:bCs/>
                <w:color w:val="000000"/>
              </w:rPr>
            </w:pPr>
            <w:r w:rsidRPr="00D222B9">
              <w:rPr>
                <w:rFonts w:ascii="Cambria" w:hAnsi="Cambria" w:cs="Cambria"/>
                <w:b/>
                <w:bCs/>
                <w:color w:val="000000"/>
                <w:sz w:val="22"/>
                <w:szCs w:val="22"/>
              </w:rPr>
              <w:t xml:space="preserve">Give preference to the re-use of </w:t>
            </w:r>
            <w:proofErr w:type="spellStart"/>
            <w:r w:rsidRPr="00D222B9">
              <w:rPr>
                <w:rFonts w:ascii="Cambria" w:hAnsi="Cambria" w:cs="Cambria"/>
                <w:b/>
                <w:bCs/>
                <w:color w:val="000000"/>
                <w:sz w:val="22"/>
                <w:szCs w:val="22"/>
              </w:rPr>
              <w:t>brownfield</w:t>
            </w:r>
            <w:proofErr w:type="spellEnd"/>
            <w:r w:rsidRPr="00D222B9">
              <w:rPr>
                <w:rFonts w:ascii="Cambria" w:hAnsi="Cambria" w:cs="Cambria"/>
                <w:b/>
                <w:bCs/>
                <w:color w:val="000000"/>
                <w:sz w:val="22"/>
                <w:szCs w:val="22"/>
              </w:rPr>
              <w:t xml:space="preserve"> lands, reducing the need to develop Greenfield lands</w:t>
            </w:r>
          </w:p>
          <w:p w:rsidR="0082709C" w:rsidRPr="00D222B9" w:rsidRDefault="0082709C" w:rsidP="0082709C">
            <w:pPr>
              <w:ind w:left="9"/>
              <w:rPr>
                <w:rFonts w:ascii="Cambria" w:hAnsi="Cambria" w:cs="Cambria"/>
                <w:b/>
                <w:bCs/>
                <w:color w:val="000000"/>
              </w:rPr>
            </w:pP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 xml:space="preserve">Increase in new applications granted on </w:t>
            </w:r>
            <w:proofErr w:type="spellStart"/>
            <w:r w:rsidRPr="00D222B9">
              <w:rPr>
                <w:rFonts w:ascii="Cambria" w:hAnsi="Cambria" w:cs="Cambria"/>
                <w:b/>
                <w:bCs/>
                <w:sz w:val="22"/>
                <w:szCs w:val="22"/>
              </w:rPr>
              <w:t>brownfield</w:t>
            </w:r>
            <w:proofErr w:type="spellEnd"/>
            <w:r w:rsidRPr="00D222B9">
              <w:rPr>
                <w:rFonts w:ascii="Cambria" w:hAnsi="Cambria" w:cs="Cambria"/>
                <w:b/>
                <w:bCs/>
                <w:sz w:val="22"/>
                <w:szCs w:val="22"/>
              </w:rPr>
              <w:t xml:space="preserve"> lands or as suitable infill development</w:t>
            </w:r>
          </w:p>
        </w:tc>
        <w:tc>
          <w:tcPr>
            <w:tcW w:w="3240" w:type="dxa"/>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 xml:space="preserve">Number of applications granted on </w:t>
            </w:r>
            <w:proofErr w:type="spellStart"/>
            <w:r w:rsidRPr="00D222B9">
              <w:rPr>
                <w:rFonts w:ascii="Cambria" w:hAnsi="Cambria" w:cs="Cambria"/>
                <w:b/>
                <w:bCs/>
                <w:sz w:val="22"/>
                <w:szCs w:val="22"/>
              </w:rPr>
              <w:t>brownfield</w:t>
            </w:r>
            <w:proofErr w:type="spellEnd"/>
            <w:r w:rsidRPr="00D222B9">
              <w:rPr>
                <w:rFonts w:ascii="Cambria" w:hAnsi="Cambria" w:cs="Cambria"/>
                <w:b/>
                <w:bCs/>
                <w:sz w:val="22"/>
                <w:szCs w:val="22"/>
              </w:rPr>
              <w:t xml:space="preserve"> or infill sites</w:t>
            </w:r>
          </w:p>
        </w:tc>
        <w:tc>
          <w:tcPr>
            <w:tcW w:w="270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Cavan County Council </w:t>
            </w:r>
          </w:p>
          <w:p w:rsidR="0082709C" w:rsidRPr="00D222B9" w:rsidRDefault="0082709C" w:rsidP="0082709C">
            <w:pPr>
              <w:ind w:left="25"/>
              <w:rPr>
                <w:rFonts w:ascii="Cambria" w:hAnsi="Cambria" w:cs="Cambria"/>
                <w:b/>
                <w:bCs/>
              </w:rPr>
            </w:pPr>
          </w:p>
        </w:tc>
        <w:tc>
          <w:tcPr>
            <w:tcW w:w="3240" w:type="dxa"/>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(PA): Pre-planning discussions to encourage use of </w:t>
            </w:r>
            <w:proofErr w:type="spellStart"/>
            <w:r w:rsidRPr="00D222B9">
              <w:rPr>
                <w:rFonts w:ascii="Cambria" w:hAnsi="Cambria" w:cs="Cambria"/>
                <w:b/>
                <w:bCs/>
                <w:sz w:val="22"/>
                <w:szCs w:val="22"/>
              </w:rPr>
              <w:t>brownfield</w:t>
            </w:r>
            <w:proofErr w:type="spellEnd"/>
            <w:r w:rsidRPr="00D222B9">
              <w:rPr>
                <w:rFonts w:ascii="Cambria" w:hAnsi="Cambria" w:cs="Cambria"/>
                <w:b/>
                <w:bCs/>
                <w:sz w:val="22"/>
                <w:szCs w:val="22"/>
              </w:rPr>
              <w:t xml:space="preserve"> sites</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(PA): Examine zoning of lands and development of lands over Plan period</w:t>
            </w:r>
          </w:p>
          <w:p w:rsidR="0082709C" w:rsidRPr="00D222B9" w:rsidRDefault="0082709C" w:rsidP="0082709C">
            <w:pPr>
              <w:tabs>
                <w:tab w:val="num" w:pos="792"/>
              </w:tabs>
              <w:ind w:left="25"/>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Quantitative and qualitative analysis</w:t>
            </w:r>
          </w:p>
        </w:tc>
      </w:tr>
      <w:tr w:rsidR="0082709C" w:rsidRPr="00D222B9" w:rsidTr="0082709C">
        <w:tc>
          <w:tcPr>
            <w:tcW w:w="2520" w:type="dxa"/>
            <w:tcBorders>
              <w:top w:val="single" w:sz="6" w:space="0" w:color="000080"/>
            </w:tcBorders>
          </w:tcPr>
          <w:p w:rsidR="0082709C" w:rsidRPr="00D222B9" w:rsidRDefault="0082709C" w:rsidP="0082709C">
            <w:pPr>
              <w:rPr>
                <w:rFonts w:ascii="Cambria" w:hAnsi="Cambria" w:cs="Cambria"/>
                <w:b/>
              </w:rPr>
            </w:pPr>
            <w:r w:rsidRPr="00D222B9">
              <w:rPr>
                <w:rFonts w:ascii="Cambria" w:hAnsi="Cambria" w:cs="Cambria"/>
                <w:b/>
                <w:sz w:val="22"/>
                <w:szCs w:val="22"/>
              </w:rPr>
              <w:t>S2:</w:t>
            </w:r>
          </w:p>
          <w:p w:rsidR="0082709C" w:rsidRPr="00D222B9" w:rsidRDefault="0082709C" w:rsidP="0082709C">
            <w:pPr>
              <w:rPr>
                <w:rFonts w:ascii="Cambria" w:hAnsi="Cambria" w:cs="Cambria"/>
                <w:b/>
              </w:rPr>
            </w:pPr>
            <w:r w:rsidRPr="00D222B9">
              <w:rPr>
                <w:rFonts w:ascii="Cambria" w:hAnsi="Cambria" w:cs="Cambria"/>
                <w:b/>
                <w:sz w:val="22"/>
                <w:szCs w:val="22"/>
              </w:rPr>
              <w:t>Non-</w:t>
            </w:r>
            <w:proofErr w:type="spellStart"/>
            <w:r w:rsidRPr="00D222B9">
              <w:rPr>
                <w:rFonts w:ascii="Cambria" w:hAnsi="Cambria" w:cs="Cambria"/>
                <w:b/>
                <w:sz w:val="22"/>
                <w:szCs w:val="22"/>
              </w:rPr>
              <w:t>renewables</w:t>
            </w:r>
            <w:proofErr w:type="spellEnd"/>
          </w:p>
        </w:tc>
        <w:tc>
          <w:tcPr>
            <w:tcW w:w="2880" w:type="dxa"/>
            <w:tcBorders>
              <w:top w:val="single" w:sz="6" w:space="0" w:color="000080"/>
            </w:tcBorders>
            <w:shd w:val="solid" w:color="C0C0C0" w:fill="FFFFFF"/>
          </w:tcPr>
          <w:p w:rsidR="0082709C" w:rsidRPr="00D222B9" w:rsidRDefault="0082709C" w:rsidP="0082709C">
            <w:pPr>
              <w:ind w:left="9"/>
              <w:rPr>
                <w:rFonts w:ascii="Cambria" w:hAnsi="Cambria" w:cs="Cambria"/>
                <w:color w:val="000000"/>
              </w:rPr>
            </w:pPr>
            <w:r w:rsidRPr="00D222B9">
              <w:rPr>
                <w:rFonts w:ascii="Cambria" w:hAnsi="Cambria" w:cs="Cambria"/>
                <w:color w:val="000000"/>
                <w:sz w:val="22"/>
                <w:szCs w:val="22"/>
              </w:rPr>
              <w:t>Reduce consumption of non-renewable sand, gravel and rock deposits</w:t>
            </w:r>
          </w:p>
        </w:tc>
        <w:tc>
          <w:tcPr>
            <w:tcW w:w="342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Increase in reuse or recycling of construction and demolition (C&amp;D) waste</w:t>
            </w:r>
          </w:p>
          <w:p w:rsidR="0082709C" w:rsidRPr="00D222B9" w:rsidRDefault="0082709C" w:rsidP="0082709C">
            <w:pPr>
              <w:ind w:left="-73"/>
              <w:rPr>
                <w:rFonts w:ascii="Cambria" w:hAnsi="Cambria" w:cs="Cambria"/>
              </w:rPr>
            </w:pPr>
          </w:p>
          <w:p w:rsidR="0082709C" w:rsidRPr="00D222B9" w:rsidRDefault="0082709C" w:rsidP="0082709C">
            <w:pPr>
              <w:rPr>
                <w:rFonts w:ascii="Cambria" w:hAnsi="Cambria" w:cs="Cambria"/>
              </w:rPr>
            </w:pP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rPr>
            </w:pPr>
            <w:r w:rsidRPr="00D222B9">
              <w:rPr>
                <w:rFonts w:ascii="Cambria" w:hAnsi="Cambria" w:cs="Cambria"/>
                <w:sz w:val="22"/>
                <w:szCs w:val="22"/>
              </w:rPr>
              <w:t xml:space="preserve">% increase in C&amp;D waste in County Cavan </w:t>
            </w:r>
          </w:p>
        </w:tc>
        <w:tc>
          <w:tcPr>
            <w:tcW w:w="270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EPA</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North East Region Waste Management Plan</w:t>
            </w:r>
          </w:p>
          <w:p w:rsidR="0082709C" w:rsidRPr="00D222B9" w:rsidRDefault="0082709C" w:rsidP="0082709C">
            <w:pPr>
              <w:tabs>
                <w:tab w:val="num" w:pos="360"/>
              </w:tabs>
              <w:ind w:left="25"/>
              <w:rPr>
                <w:rFonts w:ascii="Cambria" w:hAnsi="Cambria" w:cs="Cambria"/>
              </w:rPr>
            </w:pPr>
          </w:p>
        </w:tc>
        <w:tc>
          <w:tcPr>
            <w:tcW w:w="324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252"/>
                <w:tab w:val="num" w:pos="360"/>
              </w:tabs>
              <w:ind w:left="252" w:hanging="252"/>
              <w:rPr>
                <w:rFonts w:ascii="Cambria" w:hAnsi="Cambria" w:cs="Cambria"/>
              </w:rPr>
            </w:pPr>
            <w:r w:rsidRPr="00D222B9">
              <w:rPr>
                <w:rFonts w:ascii="Cambria" w:hAnsi="Cambria" w:cs="Cambria"/>
                <w:b/>
                <w:sz w:val="22"/>
                <w:szCs w:val="22"/>
              </w:rPr>
              <w:t xml:space="preserve">(PA): </w:t>
            </w:r>
            <w:r w:rsidRPr="00D222B9">
              <w:rPr>
                <w:rFonts w:ascii="Cambria" w:hAnsi="Cambria" w:cs="Cambria"/>
                <w:sz w:val="22"/>
                <w:szCs w:val="22"/>
              </w:rPr>
              <w:t xml:space="preserve">Promotion of sustainable waste management and education initiatives </w:t>
            </w:r>
          </w:p>
        </w:tc>
        <w:tc>
          <w:tcPr>
            <w:tcW w:w="306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bCs/>
                <w:sz w:val="22"/>
                <w:szCs w:val="22"/>
              </w:rPr>
              <w:t>Quantitative based on monitoring for North East Region Waste Management Plan</w:t>
            </w:r>
          </w:p>
        </w:tc>
      </w:tr>
    </w:tbl>
    <w:p w:rsidR="0082709C" w:rsidRPr="00D222B9" w:rsidRDefault="0082709C" w:rsidP="0082709C">
      <w:pPr>
        <w:rPr>
          <w:rFonts w:ascii="Cambria" w:hAnsi="Cambria" w:cs="Cambria"/>
          <w:b/>
          <w:sz w:val="22"/>
          <w:szCs w:val="22"/>
        </w:rPr>
      </w:pPr>
    </w:p>
    <w:p w:rsidR="0082709C" w:rsidRPr="00D222B9" w:rsidRDefault="0082709C" w:rsidP="0082709C">
      <w:pPr>
        <w:tabs>
          <w:tab w:val="num" w:pos="-180"/>
          <w:tab w:val="num" w:pos="0"/>
        </w:tabs>
        <w:ind w:right="-182"/>
        <w:outlineLvl w:val="2"/>
        <w:rPr>
          <w:rFonts w:ascii="Cambria" w:hAnsi="Cambria" w:cs="Cambria"/>
          <w:b/>
          <w:bCs/>
          <w:color w:val="000000"/>
          <w:sz w:val="22"/>
          <w:szCs w:val="22"/>
        </w:rPr>
      </w:pPr>
      <w:r w:rsidRPr="00D222B9">
        <w:rPr>
          <w:rFonts w:ascii="Cambria" w:hAnsi="Cambria" w:cs="Cambria"/>
          <w:b/>
          <w:bCs/>
          <w:color w:val="000000"/>
          <w:sz w:val="22"/>
          <w:szCs w:val="22"/>
        </w:rPr>
        <w:br w:type="page"/>
      </w:r>
      <w:r w:rsidRPr="00D222B9">
        <w:rPr>
          <w:rFonts w:ascii="Cambria" w:hAnsi="Cambria" w:cs="Cambria"/>
          <w:b/>
          <w:bCs/>
          <w:color w:val="000000"/>
          <w:sz w:val="22"/>
          <w:szCs w:val="22"/>
        </w:rPr>
        <w:lastRenderedPageBreak/>
        <w:t>Water</w:t>
      </w:r>
    </w:p>
    <w:p w:rsidR="0082709C" w:rsidRPr="00D222B9" w:rsidRDefault="0082709C" w:rsidP="0082709C">
      <w:pPr>
        <w:tabs>
          <w:tab w:val="num" w:pos="-180"/>
          <w:tab w:val="num" w:pos="0"/>
        </w:tabs>
        <w:ind w:right="-182"/>
        <w:rPr>
          <w:rFonts w:ascii="Cambria" w:hAnsi="Cambria" w:cs="Cambria"/>
          <w:b/>
          <w:bCs/>
          <w:color w:val="000000"/>
          <w:sz w:val="22"/>
          <w:szCs w:val="22"/>
        </w:rPr>
      </w:pPr>
    </w:p>
    <w:p w:rsidR="0082709C" w:rsidRPr="00D222B9" w:rsidRDefault="0082709C" w:rsidP="0082709C">
      <w:pPr>
        <w:tabs>
          <w:tab w:val="num" w:pos="-180"/>
          <w:tab w:val="num" w:pos="0"/>
        </w:tabs>
        <w:ind w:right="-182"/>
        <w:rPr>
          <w:rFonts w:ascii="Cambria" w:hAnsi="Cambria" w:cs="Cambria"/>
          <w:sz w:val="22"/>
          <w:szCs w:val="22"/>
        </w:rPr>
      </w:pPr>
      <w:r w:rsidRPr="00D222B9">
        <w:rPr>
          <w:rFonts w:ascii="Cambria" w:hAnsi="Cambria" w:cs="Cambria"/>
          <w:b/>
          <w:bCs/>
          <w:color w:val="000000"/>
          <w:sz w:val="22"/>
          <w:szCs w:val="22"/>
        </w:rPr>
        <w:t>Environmental Objectives for Water:</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W1</w:t>
      </w:r>
      <w:r w:rsidRPr="00D222B9">
        <w:rPr>
          <w:rFonts w:ascii="Cambria" w:hAnsi="Cambria" w:cs="Cambria"/>
          <w:color w:val="000000"/>
          <w:sz w:val="22"/>
          <w:szCs w:val="22"/>
        </w:rPr>
        <w:tab/>
        <w:t>Protect and enhance the quality of surface, ground and drinking water</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W2</w:t>
      </w:r>
      <w:r w:rsidRPr="00D222B9">
        <w:rPr>
          <w:rFonts w:ascii="Cambria" w:hAnsi="Cambria" w:cs="Cambria"/>
          <w:color w:val="000000"/>
          <w:sz w:val="22"/>
          <w:szCs w:val="22"/>
        </w:rPr>
        <w:tab/>
        <w:t>Promote water conservation and sustainable water use, based on long-term projections of available water resources</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W3</w:t>
      </w:r>
      <w:r w:rsidRPr="00D222B9">
        <w:rPr>
          <w:rFonts w:ascii="Cambria" w:hAnsi="Cambria" w:cs="Cambria"/>
          <w:color w:val="000000"/>
          <w:sz w:val="22"/>
          <w:szCs w:val="22"/>
        </w:rPr>
        <w:tab/>
        <w:t>Mitigate the effects of floods</w:t>
      </w:r>
    </w:p>
    <w:tbl>
      <w:tblPr>
        <w:tblW w:w="21060" w:type="dxa"/>
        <w:tblInd w:w="108" w:type="dxa"/>
        <w:tblBorders>
          <w:top w:val="single" w:sz="2" w:space="0" w:color="000080"/>
          <w:left w:val="single" w:sz="2" w:space="0" w:color="000080"/>
          <w:bottom w:val="single" w:sz="2" w:space="0" w:color="000080"/>
          <w:right w:val="single" w:sz="2" w:space="0" w:color="000080"/>
          <w:insideH w:val="single" w:sz="6" w:space="0" w:color="000080"/>
          <w:insideV w:val="single" w:sz="6" w:space="0" w:color="000080"/>
        </w:tblBorders>
        <w:tblLayout w:type="fixed"/>
        <w:tblLook w:val="00E0"/>
      </w:tblPr>
      <w:tblGrid>
        <w:gridCol w:w="2496"/>
        <w:gridCol w:w="2853"/>
        <w:gridCol w:w="3471"/>
        <w:gridCol w:w="3323"/>
        <w:gridCol w:w="2617"/>
        <w:gridCol w:w="3210"/>
        <w:gridCol w:w="3090"/>
      </w:tblGrid>
      <w:tr w:rsidR="0082709C" w:rsidRPr="00D222B9" w:rsidTr="0082709C">
        <w:tc>
          <w:tcPr>
            <w:tcW w:w="2496"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Water</w:t>
            </w:r>
          </w:p>
        </w:tc>
        <w:tc>
          <w:tcPr>
            <w:tcW w:w="2853"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471"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323"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617"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1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9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1388"/>
        </w:trPr>
        <w:tc>
          <w:tcPr>
            <w:tcW w:w="2496"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 xml:space="preserve">W1: </w:t>
            </w:r>
          </w:p>
          <w:p w:rsidR="0082709C" w:rsidRPr="00D222B9" w:rsidRDefault="0082709C" w:rsidP="0082709C">
            <w:pPr>
              <w:rPr>
                <w:rFonts w:ascii="Cambria" w:hAnsi="Cambria" w:cs="Cambria"/>
                <w:b/>
              </w:rPr>
            </w:pPr>
            <w:r w:rsidRPr="00D222B9">
              <w:rPr>
                <w:rFonts w:ascii="Cambria" w:hAnsi="Cambria" w:cs="Cambria"/>
                <w:b/>
                <w:sz w:val="22"/>
                <w:szCs w:val="22"/>
              </w:rPr>
              <w:t>Enhance all Water Quality</w:t>
            </w:r>
          </w:p>
        </w:tc>
        <w:tc>
          <w:tcPr>
            <w:tcW w:w="2853" w:type="dxa"/>
            <w:vMerge w:val="restart"/>
            <w:shd w:val="solid" w:color="C0C0C0" w:fill="FFFFFF"/>
          </w:tcPr>
          <w:p w:rsidR="0082709C" w:rsidRPr="00D222B9" w:rsidRDefault="0082709C" w:rsidP="0082709C">
            <w:pPr>
              <w:ind w:left="9"/>
              <w:rPr>
                <w:rFonts w:ascii="Cambria" w:hAnsi="Cambria" w:cs="Cambria"/>
                <w:b/>
                <w:bCs/>
                <w:color w:val="000000"/>
              </w:rPr>
            </w:pPr>
            <w:r w:rsidRPr="00D222B9">
              <w:rPr>
                <w:rFonts w:ascii="Cambria" w:hAnsi="Cambria" w:cs="Cambria"/>
                <w:b/>
                <w:bCs/>
                <w:color w:val="000000"/>
                <w:sz w:val="22"/>
                <w:szCs w:val="22"/>
              </w:rPr>
              <w:t xml:space="preserve">Protect and enhance the quality of surface, ground and drinking water </w:t>
            </w:r>
          </w:p>
          <w:p w:rsidR="0082709C" w:rsidRPr="00D222B9" w:rsidRDefault="0082709C" w:rsidP="0082709C">
            <w:pPr>
              <w:ind w:left="9"/>
              <w:rPr>
                <w:rFonts w:ascii="Cambria" w:hAnsi="Cambria" w:cs="Cambria"/>
                <w:b/>
                <w:bCs/>
                <w:color w:val="000000"/>
              </w:rPr>
            </w:pPr>
          </w:p>
          <w:p w:rsidR="0082709C" w:rsidRPr="00D222B9" w:rsidRDefault="0082709C" w:rsidP="0082709C">
            <w:pPr>
              <w:ind w:left="9"/>
              <w:rPr>
                <w:rFonts w:ascii="Cambria" w:hAnsi="Cambria" w:cs="Cambria"/>
                <w:b/>
                <w:bCs/>
                <w:color w:val="000000"/>
              </w:rPr>
            </w:pPr>
          </w:p>
          <w:p w:rsidR="0082709C" w:rsidRPr="00D222B9" w:rsidRDefault="0082709C" w:rsidP="0082709C">
            <w:pPr>
              <w:ind w:left="9"/>
              <w:rPr>
                <w:rFonts w:ascii="Cambria" w:hAnsi="Cambria" w:cs="Cambria"/>
                <w:b/>
                <w:bCs/>
                <w:color w:val="000000"/>
              </w:rPr>
            </w:pPr>
          </w:p>
          <w:p w:rsidR="0082709C" w:rsidRPr="00D222B9" w:rsidRDefault="0082709C" w:rsidP="0082709C">
            <w:pPr>
              <w:ind w:left="9"/>
              <w:rPr>
                <w:rFonts w:ascii="Cambria" w:hAnsi="Cambria" w:cs="Cambria"/>
                <w:b/>
                <w:bCs/>
                <w:color w:val="000000"/>
              </w:rPr>
            </w:pPr>
          </w:p>
          <w:p w:rsidR="0082709C" w:rsidRPr="00D222B9" w:rsidRDefault="0082709C" w:rsidP="0082709C">
            <w:pPr>
              <w:ind w:left="9"/>
              <w:rPr>
                <w:rFonts w:ascii="Cambria" w:hAnsi="Cambria" w:cs="Cambria"/>
                <w:b/>
                <w:bCs/>
              </w:rPr>
            </w:pPr>
          </w:p>
        </w:tc>
        <w:tc>
          <w:tcPr>
            <w:tcW w:w="3471"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Achievement of ‘good status’ in all waters as required by the Water Framework Directive and implement River Basin Management Plans (when finalised in 2009) for North-Western Region</w:t>
            </w:r>
          </w:p>
          <w:p w:rsidR="0082709C" w:rsidRPr="00D222B9" w:rsidRDefault="0082709C" w:rsidP="0082709C">
            <w:pPr>
              <w:tabs>
                <w:tab w:val="num" w:pos="360"/>
              </w:tabs>
              <w:ind w:left="-73"/>
              <w:rPr>
                <w:rFonts w:ascii="Cambria" w:hAnsi="Cambria" w:cs="Cambria"/>
                <w:b/>
                <w:bCs/>
              </w:rPr>
            </w:pPr>
          </w:p>
        </w:tc>
        <w:tc>
          <w:tcPr>
            <w:tcW w:w="3323"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Changes in water quality identified through normal monitoring procedures on biological and chemical rating</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River Basin Management Plans (when complete)</w:t>
            </w:r>
          </w:p>
        </w:tc>
        <w:tc>
          <w:tcPr>
            <w:tcW w:w="2617"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EPA</w:t>
            </w:r>
          </w:p>
          <w:p w:rsidR="0082709C" w:rsidRPr="00D222B9" w:rsidRDefault="0082709C" w:rsidP="0082709C">
            <w:pPr>
              <w:ind w:left="25"/>
              <w:rPr>
                <w:rFonts w:ascii="Cambria" w:hAnsi="Cambria" w:cs="Cambria"/>
                <w:b/>
                <w:bCs/>
              </w:rPr>
            </w:pPr>
          </w:p>
          <w:p w:rsidR="0082709C" w:rsidRPr="00D222B9" w:rsidRDefault="0082709C" w:rsidP="0082709C">
            <w:pPr>
              <w:rPr>
                <w:rFonts w:ascii="Cambria" w:hAnsi="Cambria" w:cs="Cambria"/>
                <w:b/>
                <w:bCs/>
              </w:rPr>
            </w:pPr>
          </w:p>
        </w:tc>
        <w:tc>
          <w:tcPr>
            <w:tcW w:w="321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(R.A): Investigate source and remedy - polluter-pays-principle applies</w:t>
            </w:r>
          </w:p>
          <w:p w:rsidR="0082709C" w:rsidRPr="00D222B9" w:rsidRDefault="0082709C" w:rsidP="0082709C">
            <w:pPr>
              <w:tabs>
                <w:tab w:val="left" w:pos="395"/>
              </w:tabs>
              <w:rPr>
                <w:rFonts w:ascii="Cambria" w:hAnsi="Cambria" w:cs="Cambria"/>
                <w:b/>
                <w:bCs/>
              </w:rPr>
            </w:pPr>
          </w:p>
          <w:p w:rsidR="0082709C" w:rsidRPr="00D222B9" w:rsidRDefault="0082709C" w:rsidP="0082709C">
            <w:pPr>
              <w:tabs>
                <w:tab w:val="left" w:pos="395"/>
              </w:tabs>
              <w:rPr>
                <w:rFonts w:ascii="Cambria" w:hAnsi="Cambria" w:cs="Cambria"/>
                <w:b/>
                <w:bCs/>
              </w:rPr>
            </w:pPr>
          </w:p>
        </w:tc>
        <w:tc>
          <w:tcPr>
            <w:tcW w:w="3090" w:type="dxa"/>
            <w:shd w:val="pct10" w:color="00000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Quantitative water quality results for lakes and rivers in County as per Annual County Council Water Quality Report</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Map identifying any known polluted areas</w:t>
            </w:r>
          </w:p>
          <w:p w:rsidR="0082709C" w:rsidRPr="00D222B9" w:rsidRDefault="0082709C" w:rsidP="0082709C">
            <w:pPr>
              <w:tabs>
                <w:tab w:val="left" w:pos="395"/>
              </w:tabs>
              <w:rPr>
                <w:rFonts w:ascii="Cambria" w:hAnsi="Cambria" w:cs="Cambria"/>
                <w:b/>
                <w:bCs/>
              </w:rPr>
            </w:pPr>
          </w:p>
        </w:tc>
      </w:tr>
      <w:tr w:rsidR="0082709C" w:rsidRPr="00D222B9" w:rsidTr="0082709C">
        <w:trPr>
          <w:trHeight w:val="2191"/>
        </w:trPr>
        <w:tc>
          <w:tcPr>
            <w:tcW w:w="2496" w:type="dxa"/>
            <w:vMerge/>
          </w:tcPr>
          <w:p w:rsidR="0082709C" w:rsidRPr="00D222B9" w:rsidRDefault="0082709C" w:rsidP="0082709C">
            <w:pPr>
              <w:rPr>
                <w:rFonts w:ascii="Cambria" w:hAnsi="Cambria" w:cs="Cambria"/>
                <w:b/>
              </w:rPr>
            </w:pPr>
          </w:p>
        </w:tc>
        <w:tc>
          <w:tcPr>
            <w:tcW w:w="2853" w:type="dxa"/>
            <w:vMerge/>
            <w:shd w:val="solid" w:color="C0C0C0" w:fill="FFFFFF"/>
          </w:tcPr>
          <w:p w:rsidR="0082709C" w:rsidRPr="00D222B9" w:rsidRDefault="0082709C" w:rsidP="0082709C">
            <w:pPr>
              <w:ind w:left="9"/>
              <w:rPr>
                <w:rFonts w:ascii="Cambria" w:hAnsi="Cambria" w:cs="Cambria"/>
                <w:b/>
                <w:bCs/>
                <w:color w:val="000000"/>
              </w:rPr>
            </w:pPr>
          </w:p>
        </w:tc>
        <w:tc>
          <w:tcPr>
            <w:tcW w:w="3471"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 xml:space="preserve">Implement Ground Water Protection Scheme for County Cavan </w:t>
            </w: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rPr>
                <w:rFonts w:ascii="Cambria" w:hAnsi="Cambria" w:cs="Cambria"/>
                <w:b/>
                <w:bCs/>
              </w:rPr>
            </w:pPr>
          </w:p>
        </w:tc>
        <w:tc>
          <w:tcPr>
            <w:tcW w:w="3323"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 xml:space="preserve">Number of planning applications granted/ refused based on groundwater and aquifer category and aquifer vulnerability (when Cavan Town and Environs Development Plan is adopted) </w:t>
            </w:r>
          </w:p>
          <w:p w:rsidR="0082709C" w:rsidRPr="00D222B9" w:rsidRDefault="0082709C" w:rsidP="0082709C">
            <w:pPr>
              <w:tabs>
                <w:tab w:val="left" w:pos="395"/>
              </w:tabs>
              <w:rPr>
                <w:rFonts w:ascii="Cambria" w:hAnsi="Cambria" w:cs="Cambria"/>
                <w:b/>
                <w:bCs/>
              </w:rPr>
            </w:pPr>
          </w:p>
        </w:tc>
        <w:tc>
          <w:tcPr>
            <w:tcW w:w="2617"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82709C">
            <w:pPr>
              <w:rPr>
                <w:rFonts w:ascii="Cambria" w:hAnsi="Cambria" w:cs="Cambria"/>
                <w:b/>
                <w:bCs/>
              </w:rPr>
            </w:pPr>
          </w:p>
        </w:tc>
        <w:tc>
          <w:tcPr>
            <w:tcW w:w="321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(PA): Refer to River Basin Management Plans for North Western (when finalised)</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(PA): Monitoring of applications in vulnerable areas</w:t>
            </w:r>
          </w:p>
          <w:p w:rsidR="0082709C" w:rsidRPr="00D222B9" w:rsidRDefault="0082709C" w:rsidP="0082709C">
            <w:pPr>
              <w:tabs>
                <w:tab w:val="left" w:pos="395"/>
              </w:tabs>
              <w:rPr>
                <w:rFonts w:ascii="Cambria" w:hAnsi="Cambria" w:cs="Cambria"/>
                <w:b/>
                <w:bCs/>
              </w:rPr>
            </w:pPr>
          </w:p>
        </w:tc>
        <w:tc>
          <w:tcPr>
            <w:tcW w:w="3090" w:type="dxa"/>
            <w:shd w:val="pct10" w:color="00000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Quantitative and status of Groundwater</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Annual Rural Housing Report and pressures for development</w:t>
            </w:r>
          </w:p>
          <w:p w:rsidR="0082709C" w:rsidRPr="00D222B9" w:rsidRDefault="0082709C" w:rsidP="0082709C">
            <w:pPr>
              <w:tabs>
                <w:tab w:val="left" w:pos="395"/>
              </w:tabs>
              <w:rPr>
                <w:rFonts w:ascii="Cambria" w:hAnsi="Cambria" w:cs="Cambria"/>
                <w:b/>
                <w:bCs/>
              </w:rPr>
            </w:pPr>
          </w:p>
          <w:p w:rsidR="0082709C" w:rsidRPr="00D222B9" w:rsidRDefault="0082709C" w:rsidP="0082709C">
            <w:pPr>
              <w:tabs>
                <w:tab w:val="left" w:pos="395"/>
              </w:tabs>
              <w:rPr>
                <w:rFonts w:ascii="Cambria" w:hAnsi="Cambria" w:cs="Cambria"/>
                <w:b/>
                <w:bCs/>
              </w:rPr>
            </w:pPr>
          </w:p>
        </w:tc>
      </w:tr>
      <w:tr w:rsidR="0082709C" w:rsidRPr="00D222B9" w:rsidTr="0082709C">
        <w:trPr>
          <w:trHeight w:val="2070"/>
        </w:trPr>
        <w:tc>
          <w:tcPr>
            <w:tcW w:w="2496" w:type="dxa"/>
            <w:vMerge/>
          </w:tcPr>
          <w:p w:rsidR="0082709C" w:rsidRPr="00D222B9" w:rsidRDefault="0082709C" w:rsidP="0082709C">
            <w:pPr>
              <w:rPr>
                <w:rFonts w:ascii="Cambria" w:hAnsi="Cambria" w:cs="Cambria"/>
                <w:b/>
              </w:rPr>
            </w:pPr>
          </w:p>
        </w:tc>
        <w:tc>
          <w:tcPr>
            <w:tcW w:w="2853" w:type="dxa"/>
            <w:vMerge/>
            <w:shd w:val="solid" w:color="C0C0C0" w:fill="FFFFFF"/>
          </w:tcPr>
          <w:p w:rsidR="0082709C" w:rsidRPr="00D222B9" w:rsidRDefault="0082709C" w:rsidP="0082709C">
            <w:pPr>
              <w:ind w:left="9"/>
              <w:rPr>
                <w:rFonts w:ascii="Cambria" w:hAnsi="Cambria" w:cs="Cambria"/>
                <w:b/>
                <w:bCs/>
                <w:color w:val="000000"/>
              </w:rPr>
            </w:pPr>
          </w:p>
        </w:tc>
        <w:tc>
          <w:tcPr>
            <w:tcW w:w="3471"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Maintenance of domestic waste water treatment systems in the Cavan Town and Environs area.</w:t>
            </w:r>
            <w:r w:rsidRPr="00D222B9">
              <w:rPr>
                <w:rFonts w:ascii="Cambria" w:hAnsi="Cambria" w:cs="Cambria"/>
                <w:b/>
                <w:bCs/>
                <w:color w:val="000000"/>
                <w:sz w:val="22"/>
                <w:szCs w:val="22"/>
              </w:rPr>
              <w:t xml:space="preserve"> </w:t>
            </w:r>
          </w:p>
          <w:p w:rsidR="0082709C" w:rsidRPr="00D222B9" w:rsidRDefault="0082709C" w:rsidP="0082709C">
            <w:pPr>
              <w:rPr>
                <w:rFonts w:ascii="Cambria" w:hAnsi="Cambria" w:cs="Cambria"/>
                <w:b/>
                <w:bCs/>
              </w:rPr>
            </w:pPr>
          </w:p>
        </w:tc>
        <w:tc>
          <w:tcPr>
            <w:tcW w:w="3323"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upgraded/ maintained waste water treatment systems for domestic houses as per Waste Water Treatment System Bye-Laws</w:t>
            </w:r>
          </w:p>
          <w:p w:rsidR="0082709C" w:rsidRPr="00D222B9" w:rsidRDefault="0082709C" w:rsidP="0082709C">
            <w:pPr>
              <w:tabs>
                <w:tab w:val="left" w:pos="395"/>
              </w:tabs>
              <w:ind w:left="-61"/>
              <w:rPr>
                <w:rFonts w:ascii="Cambria" w:hAnsi="Cambria" w:cs="Cambria"/>
                <w:b/>
                <w:bCs/>
              </w:rPr>
            </w:pPr>
          </w:p>
        </w:tc>
        <w:tc>
          <w:tcPr>
            <w:tcW w:w="2617"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Panel of Assessors appointed under Bye-Laws</w:t>
            </w:r>
          </w:p>
        </w:tc>
        <w:tc>
          <w:tcPr>
            <w:tcW w:w="321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(RA): Investigate source of problems</w:t>
            </w:r>
          </w:p>
        </w:tc>
        <w:tc>
          <w:tcPr>
            <w:tcW w:w="3090" w:type="dxa"/>
            <w:shd w:val="pct10" w:color="00000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Quantitative</w:t>
            </w:r>
          </w:p>
        </w:tc>
      </w:tr>
      <w:tr w:rsidR="0082709C" w:rsidRPr="00D222B9" w:rsidTr="0082709C">
        <w:trPr>
          <w:trHeight w:val="976"/>
        </w:trPr>
        <w:tc>
          <w:tcPr>
            <w:tcW w:w="2496" w:type="dxa"/>
            <w:vMerge/>
          </w:tcPr>
          <w:p w:rsidR="0082709C" w:rsidRPr="00D222B9" w:rsidRDefault="0082709C" w:rsidP="0082709C">
            <w:pPr>
              <w:rPr>
                <w:rFonts w:ascii="Cambria" w:hAnsi="Cambria" w:cs="Cambria"/>
                <w:b/>
              </w:rPr>
            </w:pPr>
          </w:p>
        </w:tc>
        <w:tc>
          <w:tcPr>
            <w:tcW w:w="2853" w:type="dxa"/>
            <w:vMerge/>
            <w:shd w:val="solid" w:color="C0C0C0" w:fill="FFFFFF"/>
          </w:tcPr>
          <w:p w:rsidR="0082709C" w:rsidRPr="00D222B9" w:rsidRDefault="0082709C" w:rsidP="0082709C">
            <w:pPr>
              <w:ind w:left="9"/>
              <w:rPr>
                <w:rFonts w:ascii="Cambria" w:hAnsi="Cambria" w:cs="Cambria"/>
                <w:b/>
                <w:bCs/>
                <w:color w:val="000000"/>
              </w:rPr>
            </w:pPr>
          </w:p>
        </w:tc>
        <w:tc>
          <w:tcPr>
            <w:tcW w:w="3471"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color w:val="000000"/>
                <w:sz w:val="22"/>
                <w:szCs w:val="22"/>
              </w:rPr>
              <w:t>Reduce discharges of pollutants or contaminants to waters</w:t>
            </w:r>
          </w:p>
          <w:p w:rsidR="0082709C" w:rsidRPr="00D222B9" w:rsidRDefault="0082709C" w:rsidP="0082709C">
            <w:pPr>
              <w:rPr>
                <w:rFonts w:ascii="Cambria" w:hAnsi="Cambria" w:cs="Cambria"/>
                <w:b/>
                <w:bCs/>
              </w:rPr>
            </w:pPr>
          </w:p>
        </w:tc>
        <w:tc>
          <w:tcPr>
            <w:tcW w:w="3323"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Changes in water quality as a result of monitoring under Section 4 Local Authority Licensing or Waste Licensing</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pollution incidences</w:t>
            </w:r>
          </w:p>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River Water Quality</w:t>
            </w:r>
          </w:p>
          <w:p w:rsidR="0082709C" w:rsidRPr="00D222B9" w:rsidRDefault="0082709C" w:rsidP="0082709C">
            <w:pPr>
              <w:ind w:left="-73"/>
              <w:rPr>
                <w:rFonts w:ascii="Cambria" w:hAnsi="Cambria" w:cs="Cambria"/>
                <w:b/>
                <w:bCs/>
              </w:rPr>
            </w:pPr>
          </w:p>
        </w:tc>
        <w:tc>
          <w:tcPr>
            <w:tcW w:w="2617"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EPA</w:t>
            </w:r>
          </w:p>
          <w:p w:rsidR="0082709C" w:rsidRPr="00D222B9" w:rsidRDefault="0082709C" w:rsidP="0082709C">
            <w:pPr>
              <w:rPr>
                <w:rFonts w:ascii="Cambria" w:hAnsi="Cambria" w:cs="Cambria"/>
                <w:b/>
                <w:bCs/>
              </w:rPr>
            </w:pPr>
          </w:p>
          <w:p w:rsidR="0082709C" w:rsidRPr="00D222B9" w:rsidRDefault="0082709C" w:rsidP="0082709C">
            <w:pPr>
              <w:tabs>
                <w:tab w:val="num" w:pos="360"/>
              </w:tabs>
              <w:rPr>
                <w:rFonts w:ascii="Cambria" w:hAnsi="Cambria" w:cs="Cambria"/>
                <w:b/>
                <w:bCs/>
              </w:rPr>
            </w:pPr>
          </w:p>
        </w:tc>
        <w:tc>
          <w:tcPr>
            <w:tcW w:w="321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 xml:space="preserve">(RA): Investigate source and remedy where possible </w:t>
            </w:r>
          </w:p>
        </w:tc>
        <w:tc>
          <w:tcPr>
            <w:tcW w:w="3090" w:type="dxa"/>
            <w:shd w:val="pct10" w:color="00000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Quantitative and maps of trends in Cavan Town</w:t>
            </w:r>
          </w:p>
        </w:tc>
      </w:tr>
      <w:tr w:rsidR="0082709C" w:rsidRPr="00D222B9" w:rsidTr="0082709C">
        <w:trPr>
          <w:trHeight w:val="1053"/>
        </w:trPr>
        <w:tc>
          <w:tcPr>
            <w:tcW w:w="2496" w:type="dxa"/>
            <w:vMerge/>
          </w:tcPr>
          <w:p w:rsidR="0082709C" w:rsidRPr="00D222B9" w:rsidRDefault="0082709C" w:rsidP="0082709C">
            <w:pPr>
              <w:rPr>
                <w:rFonts w:ascii="Cambria" w:hAnsi="Cambria" w:cs="Cambria"/>
                <w:b/>
              </w:rPr>
            </w:pPr>
          </w:p>
        </w:tc>
        <w:tc>
          <w:tcPr>
            <w:tcW w:w="2853" w:type="dxa"/>
            <w:vMerge/>
            <w:shd w:val="solid" w:color="C0C0C0" w:fill="FFFFFF"/>
          </w:tcPr>
          <w:p w:rsidR="0082709C" w:rsidRPr="00D222B9" w:rsidRDefault="0082709C" w:rsidP="0082709C">
            <w:pPr>
              <w:ind w:left="9"/>
              <w:rPr>
                <w:rFonts w:ascii="Cambria" w:hAnsi="Cambria" w:cs="Cambria"/>
                <w:b/>
                <w:bCs/>
                <w:color w:val="000000"/>
              </w:rPr>
            </w:pPr>
          </w:p>
        </w:tc>
        <w:tc>
          <w:tcPr>
            <w:tcW w:w="3471"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color w:val="000000"/>
                <w:sz w:val="22"/>
                <w:szCs w:val="22"/>
              </w:rPr>
              <w:t>Upgrade Waste Water Treatment Works and undertake Capital Works projects as necessary</w:t>
            </w:r>
            <w:r w:rsidRPr="00D222B9">
              <w:rPr>
                <w:rStyle w:val="FootnoteReference"/>
                <w:rFonts w:ascii="Cambria" w:hAnsi="Cambria" w:cs="Cambria"/>
                <w:b/>
                <w:bCs/>
                <w:color w:val="000000"/>
                <w:sz w:val="22"/>
                <w:szCs w:val="22"/>
              </w:rPr>
              <w:footnoteReference w:id="9"/>
            </w:r>
          </w:p>
          <w:p w:rsidR="0082709C" w:rsidRPr="00D222B9" w:rsidRDefault="0082709C" w:rsidP="0082709C">
            <w:pPr>
              <w:ind w:left="-73"/>
              <w:rPr>
                <w:rFonts w:ascii="Cambria" w:hAnsi="Cambria" w:cs="Cambria"/>
                <w:b/>
                <w:bCs/>
              </w:rPr>
            </w:pPr>
          </w:p>
        </w:tc>
        <w:tc>
          <w:tcPr>
            <w:tcW w:w="3323"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upgraded Waste Water Treatment works</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Sludge Management Plan</w:t>
            </w:r>
          </w:p>
        </w:tc>
        <w:tc>
          <w:tcPr>
            <w:tcW w:w="2617"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Cavan Town Council</w:t>
            </w:r>
          </w:p>
          <w:p w:rsidR="0082709C" w:rsidRPr="00D222B9" w:rsidRDefault="0082709C" w:rsidP="0082709C">
            <w:pPr>
              <w:ind w:left="25"/>
              <w:rPr>
                <w:rFonts w:ascii="Cambria" w:hAnsi="Cambria" w:cs="Cambria"/>
                <w:b/>
                <w:bCs/>
              </w:rPr>
            </w:pPr>
          </w:p>
        </w:tc>
        <w:tc>
          <w:tcPr>
            <w:tcW w:w="321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(PP): Availability of funding</w:t>
            </w:r>
          </w:p>
        </w:tc>
        <w:tc>
          <w:tcPr>
            <w:tcW w:w="3090" w:type="dxa"/>
            <w:shd w:val="pct10" w:color="00000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Quantitative and effectiveness of treatment works</w:t>
            </w:r>
          </w:p>
        </w:tc>
      </w:tr>
      <w:tr w:rsidR="0082709C" w:rsidRPr="00D222B9" w:rsidTr="0082709C">
        <w:trPr>
          <w:trHeight w:val="1053"/>
        </w:trPr>
        <w:tc>
          <w:tcPr>
            <w:tcW w:w="2496" w:type="dxa"/>
            <w:vMerge/>
            <w:tcBorders>
              <w:top w:val="single" w:sz="6" w:space="0" w:color="000080"/>
            </w:tcBorders>
          </w:tcPr>
          <w:p w:rsidR="0082709C" w:rsidRPr="00D222B9" w:rsidRDefault="0082709C" w:rsidP="0082709C">
            <w:pPr>
              <w:rPr>
                <w:rFonts w:ascii="Cambria" w:hAnsi="Cambria" w:cs="Cambria"/>
                <w:b/>
              </w:rPr>
            </w:pPr>
          </w:p>
        </w:tc>
        <w:tc>
          <w:tcPr>
            <w:tcW w:w="2853" w:type="dxa"/>
            <w:vMerge/>
            <w:tcBorders>
              <w:top w:val="single" w:sz="6" w:space="0" w:color="000080"/>
            </w:tcBorders>
            <w:shd w:val="solid" w:color="C0C0C0" w:fill="FFFFFF"/>
          </w:tcPr>
          <w:p w:rsidR="0082709C" w:rsidRPr="00D222B9" w:rsidRDefault="0082709C" w:rsidP="0082709C">
            <w:pPr>
              <w:ind w:left="9"/>
              <w:rPr>
                <w:rFonts w:ascii="Cambria" w:hAnsi="Cambria" w:cs="Cambria"/>
                <w:b/>
                <w:color w:val="000000"/>
              </w:rPr>
            </w:pPr>
          </w:p>
        </w:tc>
        <w:tc>
          <w:tcPr>
            <w:tcW w:w="3471"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color w:val="000000"/>
              </w:rPr>
            </w:pPr>
            <w:r w:rsidRPr="00D222B9">
              <w:rPr>
                <w:rFonts w:ascii="Cambria" w:hAnsi="Cambria" w:cs="Cambria"/>
                <w:color w:val="000000"/>
                <w:sz w:val="22"/>
                <w:szCs w:val="22"/>
              </w:rPr>
              <w:t>Adequate nutrient removal at Wastewater Treatment Plant</w:t>
            </w:r>
          </w:p>
        </w:tc>
        <w:tc>
          <w:tcPr>
            <w:tcW w:w="3323"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rPr>
            </w:pPr>
            <w:r w:rsidRPr="00D222B9">
              <w:rPr>
                <w:rFonts w:ascii="Cambria" w:hAnsi="Cambria" w:cs="Cambria"/>
                <w:sz w:val="22"/>
                <w:szCs w:val="22"/>
              </w:rPr>
              <w:t>Level of nutrient removal at Wastewater Treatment Plant</w:t>
            </w:r>
          </w:p>
        </w:tc>
        <w:tc>
          <w:tcPr>
            <w:tcW w:w="2617"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Cavan County Council/ Cavan Town Council</w:t>
            </w:r>
            <w:r w:rsidRPr="00D222B9">
              <w:rPr>
                <w:rFonts w:ascii="Cambria" w:hAnsi="Cambria" w:cs="Cambria"/>
                <w:sz w:val="22"/>
                <w:szCs w:val="22"/>
              </w:rPr>
              <w:t xml:space="preserve"> Water Services Investment Programme</w:t>
            </w:r>
          </w:p>
          <w:p w:rsidR="0082709C" w:rsidRPr="00D222B9" w:rsidRDefault="0082709C" w:rsidP="0082709C">
            <w:pPr>
              <w:tabs>
                <w:tab w:val="num" w:pos="792"/>
              </w:tabs>
              <w:ind w:left="25"/>
              <w:rPr>
                <w:rFonts w:ascii="Cambria" w:hAnsi="Cambria" w:cs="Cambria"/>
                <w:bCs/>
              </w:rPr>
            </w:pPr>
          </w:p>
        </w:tc>
        <w:tc>
          <w:tcPr>
            <w:tcW w:w="3210" w:type="dxa"/>
            <w:tcBorders>
              <w:top w:val="single" w:sz="6" w:space="0" w:color="000080"/>
            </w:tcBorders>
            <w:shd w:val="solid" w:color="C0C0C0" w:fill="FFFFFF"/>
          </w:tcPr>
          <w:p w:rsidR="0082709C" w:rsidRPr="00D222B9" w:rsidRDefault="0082709C" w:rsidP="00447DB1">
            <w:pPr>
              <w:numPr>
                <w:ilvl w:val="0"/>
                <w:numId w:val="12"/>
              </w:numPr>
              <w:tabs>
                <w:tab w:val="clear" w:pos="792"/>
              </w:tabs>
              <w:ind w:left="252" w:hanging="252"/>
              <w:rPr>
                <w:rFonts w:ascii="Cambria" w:hAnsi="Cambria" w:cs="Cambria"/>
                <w:b/>
              </w:rPr>
            </w:pPr>
            <w:r w:rsidRPr="00D222B9">
              <w:rPr>
                <w:rFonts w:ascii="Cambria" w:hAnsi="Cambria" w:cs="Cambria"/>
                <w:b/>
                <w:sz w:val="22"/>
                <w:szCs w:val="22"/>
              </w:rPr>
              <w:t xml:space="preserve">(PP): </w:t>
            </w:r>
            <w:r w:rsidRPr="00D222B9">
              <w:rPr>
                <w:rFonts w:ascii="Cambria" w:hAnsi="Cambria" w:cs="Cambria"/>
                <w:sz w:val="22"/>
                <w:szCs w:val="22"/>
              </w:rPr>
              <w:t>Availability of funding</w:t>
            </w:r>
          </w:p>
        </w:tc>
        <w:tc>
          <w:tcPr>
            <w:tcW w:w="309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rPr>
            </w:pPr>
            <w:r w:rsidRPr="00D222B9">
              <w:rPr>
                <w:rFonts w:ascii="Cambria" w:hAnsi="Cambria" w:cs="Cambria"/>
                <w:sz w:val="22"/>
                <w:szCs w:val="22"/>
              </w:rPr>
              <w:t>Quantitative</w:t>
            </w:r>
          </w:p>
        </w:tc>
      </w:tr>
    </w:tbl>
    <w:p w:rsidR="0082709C" w:rsidRPr="00D222B9" w:rsidRDefault="0082709C" w:rsidP="0082709C">
      <w:pPr>
        <w:rPr>
          <w:rFonts w:ascii="Cambria" w:hAnsi="Cambria" w:cs="Cambria"/>
          <w:sz w:val="22"/>
          <w:szCs w:val="22"/>
        </w:rPr>
      </w:pPr>
    </w:p>
    <w:p w:rsidR="0082709C" w:rsidRPr="00D222B9" w:rsidRDefault="0082709C" w:rsidP="0082709C">
      <w:pPr>
        <w:rPr>
          <w:rFonts w:ascii="Cambria" w:hAnsi="Cambria" w:cs="Cambria"/>
          <w:sz w:val="22"/>
          <w:szCs w:val="22"/>
        </w:rPr>
      </w:pPr>
    </w:p>
    <w:tbl>
      <w:tblPr>
        <w:tblW w:w="21060"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496"/>
        <w:gridCol w:w="24"/>
        <w:gridCol w:w="2829"/>
        <w:gridCol w:w="51"/>
        <w:gridCol w:w="3420"/>
        <w:gridCol w:w="3240"/>
        <w:gridCol w:w="83"/>
        <w:gridCol w:w="2617"/>
        <w:gridCol w:w="3210"/>
        <w:gridCol w:w="30"/>
        <w:gridCol w:w="3060"/>
      </w:tblGrid>
      <w:tr w:rsidR="0082709C" w:rsidRPr="00D222B9" w:rsidTr="0082709C">
        <w:tc>
          <w:tcPr>
            <w:tcW w:w="2520" w:type="dxa"/>
            <w:gridSpan w:val="2"/>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Water</w:t>
            </w:r>
          </w:p>
        </w:tc>
        <w:tc>
          <w:tcPr>
            <w:tcW w:w="2880" w:type="dxa"/>
            <w:gridSpan w:val="2"/>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42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24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2700" w:type="dxa"/>
            <w:gridSpan w:val="2"/>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240" w:type="dxa"/>
            <w:gridSpan w:val="2"/>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1520"/>
        </w:trPr>
        <w:tc>
          <w:tcPr>
            <w:tcW w:w="2496"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W2:</w:t>
            </w:r>
          </w:p>
          <w:p w:rsidR="0082709C" w:rsidRPr="00D222B9" w:rsidRDefault="0082709C" w:rsidP="0082709C">
            <w:pPr>
              <w:rPr>
                <w:rFonts w:ascii="Cambria" w:hAnsi="Cambria" w:cs="Cambria"/>
                <w:b/>
              </w:rPr>
            </w:pPr>
            <w:r w:rsidRPr="00D222B9">
              <w:rPr>
                <w:rFonts w:ascii="Cambria" w:hAnsi="Cambria" w:cs="Cambria"/>
                <w:b/>
                <w:sz w:val="22"/>
                <w:szCs w:val="22"/>
              </w:rPr>
              <w:t>Sustainable water use</w:t>
            </w:r>
          </w:p>
        </w:tc>
        <w:tc>
          <w:tcPr>
            <w:tcW w:w="2853" w:type="dxa"/>
            <w:gridSpan w:val="2"/>
            <w:vMerge w:val="restart"/>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color w:val="000000"/>
                <w:sz w:val="22"/>
                <w:szCs w:val="22"/>
              </w:rPr>
              <w:t>Promote sustainable water use, based on long-term projections of available water resources</w:t>
            </w:r>
          </w:p>
        </w:tc>
        <w:tc>
          <w:tcPr>
            <w:tcW w:w="3471" w:type="dxa"/>
            <w:gridSpan w:val="2"/>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 xml:space="preserve">Adequate Public Water Supply Scheme </w:t>
            </w: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Implement Water Management System</w:t>
            </w:r>
          </w:p>
          <w:p w:rsidR="0082709C" w:rsidRPr="00D222B9" w:rsidRDefault="0082709C" w:rsidP="0082709C">
            <w:pPr>
              <w:rPr>
                <w:rFonts w:ascii="Cambria" w:hAnsi="Cambria" w:cs="Cambria"/>
                <w:b/>
                <w:bCs/>
                <w:highlight w:val="yellow"/>
              </w:rPr>
            </w:pPr>
          </w:p>
          <w:p w:rsidR="0082709C" w:rsidRPr="00D222B9" w:rsidRDefault="0082709C" w:rsidP="0082709C">
            <w:pPr>
              <w:rPr>
                <w:rFonts w:ascii="Cambria" w:hAnsi="Cambria" w:cs="Cambria"/>
                <w:b/>
                <w:bCs/>
              </w:rPr>
            </w:pPr>
          </w:p>
        </w:tc>
        <w:tc>
          <w:tcPr>
            <w:tcW w:w="3323" w:type="dxa"/>
            <w:gridSpan w:val="2"/>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Sufficient water supplies over lifetime of the Development Plan</w:t>
            </w:r>
          </w:p>
          <w:p w:rsidR="0082709C" w:rsidRPr="00D222B9" w:rsidRDefault="0082709C" w:rsidP="0082709C">
            <w:pPr>
              <w:ind w:left="-73"/>
              <w:rPr>
                <w:rFonts w:ascii="Cambria" w:hAnsi="Cambria" w:cs="Cambria"/>
                <w:b/>
                <w:bCs/>
              </w:rPr>
            </w:pPr>
          </w:p>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 xml:space="preserve">Reduction in estimated loss of water supply through pipeline and network rehabilitation and repair/ replacement of old pipe networks </w:t>
            </w:r>
          </w:p>
        </w:tc>
        <w:tc>
          <w:tcPr>
            <w:tcW w:w="2617"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Cavan Town Council</w:t>
            </w:r>
          </w:p>
          <w:p w:rsidR="0082709C" w:rsidRPr="00D222B9" w:rsidRDefault="0082709C" w:rsidP="0082709C">
            <w:pPr>
              <w:rPr>
                <w:rFonts w:ascii="Cambria" w:hAnsi="Cambria" w:cs="Cambria"/>
                <w:b/>
                <w:bCs/>
                <w:highlight w:val="yellow"/>
              </w:rPr>
            </w:pPr>
          </w:p>
          <w:p w:rsidR="0082709C" w:rsidRPr="00D222B9" w:rsidRDefault="0082709C" w:rsidP="0082709C">
            <w:pPr>
              <w:rPr>
                <w:rFonts w:ascii="Cambria" w:hAnsi="Cambria" w:cs="Cambria"/>
                <w:b/>
                <w:bCs/>
              </w:rPr>
            </w:pPr>
          </w:p>
        </w:tc>
        <w:tc>
          <w:tcPr>
            <w:tcW w:w="3210" w:type="dxa"/>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(PA): Continuous monitoring</w:t>
            </w: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(RA): Investigate losses through Active Leakage Control and Network Information Management System and remedy accordingly where possible</w:t>
            </w:r>
          </w:p>
        </w:tc>
        <w:tc>
          <w:tcPr>
            <w:tcW w:w="3090" w:type="dxa"/>
            <w:gridSpan w:val="2"/>
            <w:shd w:val="pct10" w:color="00000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Quantitative - % reduction in loss of water based on maintenance of water supply pipe network</w:t>
            </w:r>
          </w:p>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Continuous monitoring</w:t>
            </w: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tc>
      </w:tr>
      <w:tr w:rsidR="0082709C" w:rsidRPr="00D222B9" w:rsidTr="0082709C">
        <w:trPr>
          <w:trHeight w:val="1304"/>
        </w:trPr>
        <w:tc>
          <w:tcPr>
            <w:tcW w:w="2496" w:type="dxa"/>
            <w:vMerge/>
          </w:tcPr>
          <w:p w:rsidR="0082709C" w:rsidRPr="00D222B9" w:rsidRDefault="0082709C" w:rsidP="0082709C">
            <w:pPr>
              <w:rPr>
                <w:rFonts w:ascii="Cambria" w:hAnsi="Cambria" w:cs="Cambria"/>
                <w:b/>
              </w:rPr>
            </w:pPr>
          </w:p>
        </w:tc>
        <w:tc>
          <w:tcPr>
            <w:tcW w:w="2853" w:type="dxa"/>
            <w:gridSpan w:val="2"/>
            <w:vMerge/>
            <w:shd w:val="solid" w:color="C0C0C0" w:fill="FFFFFF"/>
          </w:tcPr>
          <w:p w:rsidR="0082709C" w:rsidRPr="00D222B9" w:rsidRDefault="0082709C" w:rsidP="0082709C">
            <w:pPr>
              <w:ind w:left="9"/>
              <w:rPr>
                <w:rFonts w:ascii="Cambria" w:hAnsi="Cambria" w:cs="Cambria"/>
                <w:b/>
                <w:bCs/>
                <w:color w:val="000000"/>
              </w:rPr>
            </w:pPr>
          </w:p>
        </w:tc>
        <w:tc>
          <w:tcPr>
            <w:tcW w:w="3471" w:type="dxa"/>
            <w:gridSpan w:val="2"/>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Water abstraction to remain within the capacity of the water body</w:t>
            </w:r>
          </w:p>
        </w:tc>
        <w:tc>
          <w:tcPr>
            <w:tcW w:w="3323" w:type="dxa"/>
            <w:gridSpan w:val="2"/>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Volume of water abstracted from water body</w:t>
            </w:r>
          </w:p>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Number of notices of water shortages.</w:t>
            </w:r>
          </w:p>
        </w:tc>
        <w:tc>
          <w:tcPr>
            <w:tcW w:w="2617"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Cavan Town Council</w:t>
            </w:r>
          </w:p>
        </w:tc>
        <w:tc>
          <w:tcPr>
            <w:tcW w:w="3210" w:type="dxa"/>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(RA): Investigate problems and remedy where possible</w:t>
            </w:r>
          </w:p>
        </w:tc>
        <w:tc>
          <w:tcPr>
            <w:tcW w:w="3090" w:type="dxa"/>
            <w:gridSpan w:val="2"/>
            <w:shd w:val="pct10" w:color="00000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b/>
                <w:bCs/>
              </w:rPr>
            </w:pPr>
            <w:r w:rsidRPr="00D222B9">
              <w:rPr>
                <w:rFonts w:ascii="Cambria" w:hAnsi="Cambria" w:cs="Cambria"/>
                <w:b/>
                <w:bCs/>
                <w:sz w:val="22"/>
                <w:szCs w:val="22"/>
              </w:rPr>
              <w:t xml:space="preserve">Quality of water resources and Drinking Water Quality monitoring </w:t>
            </w:r>
          </w:p>
        </w:tc>
      </w:tr>
      <w:tr w:rsidR="0082709C" w:rsidRPr="00D222B9" w:rsidTr="0082709C">
        <w:tc>
          <w:tcPr>
            <w:tcW w:w="2496" w:type="dxa"/>
            <w:tcBorders>
              <w:top w:val="single" w:sz="6" w:space="0" w:color="000080"/>
            </w:tcBorders>
          </w:tcPr>
          <w:p w:rsidR="0082709C" w:rsidRPr="00D222B9" w:rsidRDefault="0082709C" w:rsidP="0082709C">
            <w:pPr>
              <w:rPr>
                <w:rFonts w:ascii="Cambria" w:hAnsi="Cambria" w:cs="Cambria"/>
                <w:b/>
              </w:rPr>
            </w:pPr>
            <w:r w:rsidRPr="00D222B9">
              <w:rPr>
                <w:rFonts w:ascii="Cambria" w:hAnsi="Cambria" w:cs="Cambria"/>
                <w:b/>
                <w:sz w:val="22"/>
                <w:szCs w:val="22"/>
              </w:rPr>
              <w:t>W3:</w:t>
            </w:r>
          </w:p>
          <w:p w:rsidR="0082709C" w:rsidRPr="00D222B9" w:rsidRDefault="0082709C" w:rsidP="0082709C">
            <w:pPr>
              <w:rPr>
                <w:rFonts w:ascii="Cambria" w:hAnsi="Cambria" w:cs="Cambria"/>
                <w:b/>
              </w:rPr>
            </w:pPr>
            <w:r w:rsidRPr="00D222B9">
              <w:rPr>
                <w:rFonts w:ascii="Cambria" w:hAnsi="Cambria" w:cs="Cambria"/>
                <w:b/>
                <w:sz w:val="22"/>
                <w:szCs w:val="22"/>
              </w:rPr>
              <w:t>Flooding</w:t>
            </w:r>
          </w:p>
        </w:tc>
        <w:tc>
          <w:tcPr>
            <w:tcW w:w="2853" w:type="dxa"/>
            <w:gridSpan w:val="2"/>
            <w:tcBorders>
              <w:top w:val="single" w:sz="6" w:space="0" w:color="000080"/>
            </w:tcBorders>
            <w:shd w:val="solid" w:color="C0C0C0" w:fill="FFFFFF"/>
          </w:tcPr>
          <w:p w:rsidR="0082709C" w:rsidRPr="00D222B9" w:rsidRDefault="0082709C" w:rsidP="0082709C">
            <w:pPr>
              <w:ind w:left="9"/>
              <w:rPr>
                <w:rFonts w:ascii="Cambria" w:hAnsi="Cambria" w:cs="Cambria"/>
                <w:color w:val="000000"/>
              </w:rPr>
            </w:pPr>
            <w:r w:rsidRPr="00D222B9">
              <w:rPr>
                <w:rFonts w:ascii="Cambria" w:hAnsi="Cambria" w:cs="Cambria"/>
                <w:color w:val="000000"/>
                <w:sz w:val="22"/>
                <w:szCs w:val="22"/>
              </w:rPr>
              <w:t>Mitigate the effects of floods</w:t>
            </w:r>
          </w:p>
        </w:tc>
        <w:tc>
          <w:tcPr>
            <w:tcW w:w="3471" w:type="dxa"/>
            <w:gridSpan w:val="2"/>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 xml:space="preserve">Restrict development in flood plains </w:t>
            </w:r>
          </w:p>
          <w:p w:rsidR="0082709C" w:rsidRPr="00D222B9" w:rsidRDefault="0082709C" w:rsidP="0082709C">
            <w:pPr>
              <w:ind w:left="-73"/>
              <w:rPr>
                <w:rFonts w:ascii="Cambria" w:hAnsi="Cambria" w:cs="Cambria"/>
              </w:rPr>
            </w:pPr>
          </w:p>
          <w:p w:rsidR="0082709C" w:rsidRPr="00D222B9" w:rsidRDefault="0082709C" w:rsidP="0082709C">
            <w:pPr>
              <w:ind w:left="-73"/>
              <w:rPr>
                <w:rFonts w:ascii="Cambria" w:hAnsi="Cambria" w:cs="Cambria"/>
              </w:rPr>
            </w:pPr>
          </w:p>
          <w:p w:rsidR="0082709C" w:rsidRPr="00D222B9" w:rsidRDefault="0082709C" w:rsidP="0082709C">
            <w:pPr>
              <w:ind w:left="-73"/>
              <w:rPr>
                <w:rFonts w:ascii="Cambria" w:hAnsi="Cambria" w:cs="Cambria"/>
              </w:rPr>
            </w:pPr>
          </w:p>
        </w:tc>
        <w:tc>
          <w:tcPr>
            <w:tcW w:w="3323" w:type="dxa"/>
            <w:gridSpan w:val="2"/>
            <w:tcBorders>
              <w:top w:val="single" w:sz="6" w:space="0" w:color="000080"/>
            </w:tcBorders>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rPr>
            </w:pPr>
            <w:r w:rsidRPr="00D222B9">
              <w:rPr>
                <w:rFonts w:ascii="Cambria" w:hAnsi="Cambria" w:cs="Cambria"/>
                <w:sz w:val="22"/>
                <w:szCs w:val="22"/>
              </w:rPr>
              <w:t>Flood Impact Assessments (part of Planning Applications)</w:t>
            </w:r>
          </w:p>
          <w:p w:rsidR="0082709C" w:rsidRPr="00D222B9" w:rsidRDefault="0082709C" w:rsidP="00447DB1">
            <w:pPr>
              <w:numPr>
                <w:ilvl w:val="0"/>
                <w:numId w:val="12"/>
              </w:numPr>
              <w:tabs>
                <w:tab w:val="clear" w:pos="792"/>
                <w:tab w:val="num" w:pos="72"/>
                <w:tab w:val="num" w:pos="360"/>
              </w:tabs>
              <w:ind w:left="107" w:hanging="180"/>
              <w:rPr>
                <w:rFonts w:ascii="Cambria" w:hAnsi="Cambria" w:cs="Cambria"/>
              </w:rPr>
            </w:pPr>
            <w:r w:rsidRPr="00D222B9">
              <w:rPr>
                <w:rFonts w:ascii="Cambria" w:hAnsi="Cambria" w:cs="Cambria"/>
                <w:sz w:val="22"/>
                <w:szCs w:val="22"/>
              </w:rPr>
              <w:t>OPW Flood Hazard Mapping</w:t>
            </w:r>
          </w:p>
        </w:tc>
        <w:tc>
          <w:tcPr>
            <w:tcW w:w="2617"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Cavan County Council/ Cavan Town Council</w:t>
            </w:r>
          </w:p>
          <w:p w:rsidR="0082709C" w:rsidRPr="00D222B9" w:rsidRDefault="0082709C" w:rsidP="0082709C">
            <w:pPr>
              <w:ind w:left="25"/>
              <w:rPr>
                <w:rFonts w:ascii="Cambria" w:hAnsi="Cambria" w:cs="Cambria"/>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OPW</w:t>
            </w:r>
          </w:p>
        </w:tc>
        <w:tc>
          <w:tcPr>
            <w:tcW w:w="321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rPr>
            </w:pPr>
            <w:r w:rsidRPr="00D222B9">
              <w:rPr>
                <w:rFonts w:ascii="Cambria" w:hAnsi="Cambria" w:cs="Cambria"/>
                <w:b/>
                <w:sz w:val="22"/>
                <w:szCs w:val="22"/>
              </w:rPr>
              <w:t xml:space="preserve">(RA): </w:t>
            </w:r>
            <w:r w:rsidRPr="00D222B9">
              <w:rPr>
                <w:rFonts w:ascii="Cambria" w:hAnsi="Cambria" w:cs="Cambria"/>
                <w:sz w:val="22"/>
                <w:szCs w:val="22"/>
              </w:rPr>
              <w:t>Remedy/ prevent flooding problems where possible</w:t>
            </w:r>
          </w:p>
          <w:p w:rsidR="0082709C" w:rsidRPr="00D222B9" w:rsidRDefault="0082709C" w:rsidP="0082709C">
            <w:pPr>
              <w:rPr>
                <w:rFonts w:ascii="Cambria" w:hAnsi="Cambria" w:cs="Cambria"/>
              </w:rPr>
            </w:pPr>
          </w:p>
        </w:tc>
        <w:tc>
          <w:tcPr>
            <w:tcW w:w="3090" w:type="dxa"/>
            <w:gridSpan w:val="2"/>
            <w:tcBorders>
              <w:top w:val="single" w:sz="6" w:space="0" w:color="000080"/>
            </w:tcBorders>
            <w:shd w:val="pct10" w:color="00000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rPr>
            </w:pPr>
            <w:r w:rsidRPr="00D222B9">
              <w:rPr>
                <w:rFonts w:ascii="Cambria" w:hAnsi="Cambria" w:cs="Cambria"/>
                <w:sz w:val="22"/>
                <w:szCs w:val="22"/>
              </w:rPr>
              <w:t>Spatial – mapping of problem areas as per OPW Flood Hazard Mapping.</w:t>
            </w:r>
          </w:p>
        </w:tc>
      </w:tr>
    </w:tbl>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Default="0082709C" w:rsidP="0082709C">
      <w:pPr>
        <w:tabs>
          <w:tab w:val="num" w:pos="-180"/>
          <w:tab w:val="num" w:pos="0"/>
        </w:tabs>
        <w:ind w:right="-182"/>
        <w:rPr>
          <w:rFonts w:ascii="Cambria" w:hAnsi="Cambria" w:cs="Cambria"/>
          <w:b/>
          <w:bCs/>
          <w:color w:val="000000"/>
          <w:sz w:val="22"/>
          <w:szCs w:val="22"/>
        </w:rPr>
      </w:pPr>
    </w:p>
    <w:p w:rsidR="0082709C" w:rsidRPr="00D222B9" w:rsidRDefault="0082709C" w:rsidP="0082709C">
      <w:pPr>
        <w:tabs>
          <w:tab w:val="num" w:pos="-180"/>
          <w:tab w:val="num" w:pos="0"/>
        </w:tabs>
        <w:ind w:right="-182"/>
        <w:rPr>
          <w:rFonts w:ascii="Cambria" w:hAnsi="Cambria" w:cs="Cambria"/>
          <w:b/>
          <w:bCs/>
          <w:color w:val="000000"/>
          <w:sz w:val="22"/>
          <w:szCs w:val="22"/>
        </w:rPr>
      </w:pPr>
      <w:r w:rsidRPr="00D222B9">
        <w:rPr>
          <w:rFonts w:ascii="Cambria" w:hAnsi="Cambria" w:cs="Cambria"/>
          <w:b/>
          <w:bCs/>
          <w:color w:val="000000"/>
          <w:sz w:val="22"/>
          <w:szCs w:val="22"/>
        </w:rPr>
        <w:lastRenderedPageBreak/>
        <w:t>Air and Climate</w:t>
      </w:r>
    </w:p>
    <w:p w:rsidR="0082709C" w:rsidRPr="00D222B9" w:rsidRDefault="0082709C" w:rsidP="0082709C">
      <w:pPr>
        <w:tabs>
          <w:tab w:val="num" w:pos="-180"/>
          <w:tab w:val="num" w:pos="0"/>
        </w:tabs>
        <w:ind w:right="-182"/>
        <w:rPr>
          <w:rFonts w:ascii="Cambria" w:hAnsi="Cambria" w:cs="Cambria"/>
          <w:b/>
          <w:bCs/>
          <w:color w:val="000000"/>
          <w:sz w:val="22"/>
          <w:szCs w:val="22"/>
        </w:rPr>
      </w:pPr>
    </w:p>
    <w:p w:rsidR="0082709C" w:rsidRPr="00D222B9" w:rsidRDefault="0082709C" w:rsidP="0082709C">
      <w:pPr>
        <w:tabs>
          <w:tab w:val="num" w:pos="-180"/>
          <w:tab w:val="num" w:pos="0"/>
        </w:tabs>
        <w:ind w:right="-182"/>
        <w:rPr>
          <w:rFonts w:ascii="Cambria" w:hAnsi="Cambria" w:cs="Cambria"/>
          <w:sz w:val="22"/>
          <w:szCs w:val="22"/>
        </w:rPr>
      </w:pPr>
      <w:r w:rsidRPr="00D222B9">
        <w:rPr>
          <w:rFonts w:ascii="Cambria" w:hAnsi="Cambria" w:cs="Cambria"/>
          <w:b/>
          <w:bCs/>
          <w:color w:val="000000"/>
          <w:sz w:val="22"/>
          <w:szCs w:val="22"/>
        </w:rPr>
        <w:t>Environmental Objectives for Air and Climate:</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A1</w:t>
      </w:r>
      <w:r w:rsidRPr="00D222B9">
        <w:rPr>
          <w:rFonts w:ascii="Cambria" w:hAnsi="Cambria" w:cs="Cambria"/>
          <w:color w:val="000000"/>
          <w:sz w:val="22"/>
          <w:szCs w:val="22"/>
        </w:rPr>
        <w:tab/>
        <w:t>Reduce air pollution and greenhouse gas emission</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A2</w:t>
      </w:r>
      <w:r w:rsidRPr="00D222B9">
        <w:rPr>
          <w:rFonts w:ascii="Cambria" w:hAnsi="Cambria" w:cs="Cambria"/>
          <w:color w:val="000000"/>
          <w:sz w:val="22"/>
          <w:szCs w:val="22"/>
        </w:rPr>
        <w:tab/>
        <w:t>Promote energy efficiency and maximise use of renewable energy sources</w:t>
      </w:r>
    </w:p>
    <w:tbl>
      <w:tblPr>
        <w:tblW w:w="20863" w:type="dxa"/>
        <w:tblInd w:w="1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E0"/>
      </w:tblPr>
      <w:tblGrid>
        <w:gridCol w:w="2498"/>
        <w:gridCol w:w="2853"/>
        <w:gridCol w:w="3388"/>
        <w:gridCol w:w="3031"/>
        <w:gridCol w:w="3031"/>
        <w:gridCol w:w="3031"/>
        <w:gridCol w:w="3031"/>
      </w:tblGrid>
      <w:tr w:rsidR="0082709C" w:rsidRPr="00D222B9" w:rsidTr="0082709C">
        <w:tc>
          <w:tcPr>
            <w:tcW w:w="2498"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Air and Climate</w:t>
            </w:r>
          </w:p>
        </w:tc>
        <w:tc>
          <w:tcPr>
            <w:tcW w:w="2853"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388"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3031"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3031"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031"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31"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1060"/>
        </w:trPr>
        <w:tc>
          <w:tcPr>
            <w:tcW w:w="2498" w:type="dxa"/>
          </w:tcPr>
          <w:p w:rsidR="0082709C" w:rsidRPr="00D222B9" w:rsidRDefault="0082709C" w:rsidP="0082709C">
            <w:pPr>
              <w:rPr>
                <w:rFonts w:ascii="Cambria" w:hAnsi="Cambria" w:cs="Cambria"/>
                <w:b/>
              </w:rPr>
            </w:pPr>
            <w:r w:rsidRPr="00D222B9">
              <w:rPr>
                <w:rFonts w:ascii="Cambria" w:hAnsi="Cambria" w:cs="Cambria"/>
                <w:b/>
                <w:sz w:val="22"/>
                <w:szCs w:val="22"/>
              </w:rPr>
              <w:t xml:space="preserve">A1: </w:t>
            </w:r>
          </w:p>
          <w:p w:rsidR="0082709C" w:rsidRPr="00D222B9" w:rsidRDefault="0082709C" w:rsidP="0082709C">
            <w:pPr>
              <w:rPr>
                <w:rFonts w:ascii="Cambria" w:hAnsi="Cambria" w:cs="Cambria"/>
                <w:b/>
              </w:rPr>
            </w:pPr>
            <w:r w:rsidRPr="00D222B9">
              <w:rPr>
                <w:rFonts w:ascii="Cambria" w:hAnsi="Cambria" w:cs="Cambria"/>
                <w:b/>
                <w:sz w:val="22"/>
                <w:szCs w:val="22"/>
              </w:rPr>
              <w:t>Air Pollution</w:t>
            </w:r>
          </w:p>
        </w:tc>
        <w:tc>
          <w:tcPr>
            <w:tcW w:w="2853" w:type="dxa"/>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color w:val="000000"/>
                <w:sz w:val="22"/>
                <w:szCs w:val="22"/>
              </w:rPr>
              <w:t>Reduce air pollution</w:t>
            </w:r>
          </w:p>
        </w:tc>
        <w:tc>
          <w:tcPr>
            <w:tcW w:w="3388"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Increase in amount of cycle path provision</w:t>
            </w:r>
          </w:p>
          <w:p w:rsidR="0082709C" w:rsidRPr="00D222B9" w:rsidRDefault="0082709C" w:rsidP="0082709C">
            <w:pPr>
              <w:rPr>
                <w:rFonts w:ascii="Cambria" w:hAnsi="Cambria" w:cs="Cambria"/>
                <w:b/>
                <w:bCs/>
              </w:rPr>
            </w:pPr>
          </w:p>
        </w:tc>
        <w:tc>
          <w:tcPr>
            <w:tcW w:w="3031"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Provision of new cycle paths in towns</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CSO transport information</w:t>
            </w:r>
          </w:p>
          <w:p w:rsidR="0082709C" w:rsidRPr="00D222B9" w:rsidRDefault="0082709C" w:rsidP="0082709C">
            <w:pPr>
              <w:tabs>
                <w:tab w:val="num" w:pos="360"/>
                <w:tab w:val="left" w:pos="395"/>
              </w:tabs>
              <w:ind w:left="-61"/>
              <w:rPr>
                <w:rFonts w:ascii="Cambria" w:hAnsi="Cambria" w:cs="Cambria"/>
                <w:b/>
                <w:bCs/>
              </w:rPr>
            </w:pPr>
          </w:p>
        </w:tc>
        <w:tc>
          <w:tcPr>
            <w:tcW w:w="3031"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CSO</w:t>
            </w:r>
          </w:p>
          <w:p w:rsidR="0082709C" w:rsidRPr="00D222B9" w:rsidRDefault="0082709C" w:rsidP="0082709C">
            <w:pPr>
              <w:tabs>
                <w:tab w:val="num" w:pos="792"/>
              </w:tabs>
              <w:rPr>
                <w:rFonts w:ascii="Cambria" w:hAnsi="Cambria" w:cs="Cambria"/>
                <w:b/>
                <w:bCs/>
              </w:rPr>
            </w:pPr>
          </w:p>
        </w:tc>
        <w:tc>
          <w:tcPr>
            <w:tcW w:w="3031" w:type="dxa"/>
            <w:shd w:val="solid" w:color="C0C0C0" w:fill="FFFFFF"/>
          </w:tcPr>
          <w:p w:rsidR="0082709C" w:rsidRPr="00D222B9" w:rsidRDefault="0082709C" w:rsidP="0082709C">
            <w:pPr>
              <w:tabs>
                <w:tab w:val="left" w:pos="395"/>
              </w:tabs>
              <w:rPr>
                <w:rFonts w:ascii="Cambria" w:hAnsi="Cambria" w:cs="Cambria"/>
                <w:b/>
                <w:bCs/>
              </w:rPr>
            </w:pPr>
          </w:p>
          <w:p w:rsidR="0082709C" w:rsidRPr="00D222B9" w:rsidRDefault="0082709C" w:rsidP="0082709C">
            <w:pPr>
              <w:tabs>
                <w:tab w:val="left" w:pos="395"/>
              </w:tabs>
              <w:rPr>
                <w:rFonts w:ascii="Cambria" w:hAnsi="Cambria" w:cs="Cambria"/>
                <w:b/>
                <w:bCs/>
              </w:rPr>
            </w:pPr>
          </w:p>
        </w:tc>
        <w:tc>
          <w:tcPr>
            <w:tcW w:w="3031" w:type="dxa"/>
            <w:shd w:val="pct10" w:color="000000" w:fill="FFFFFF"/>
          </w:tcPr>
          <w:p w:rsidR="0082709C" w:rsidRPr="00D222B9" w:rsidRDefault="0082709C" w:rsidP="00447DB1">
            <w:pPr>
              <w:numPr>
                <w:ilvl w:val="0"/>
                <w:numId w:val="12"/>
              </w:numPr>
              <w:tabs>
                <w:tab w:val="clear" w:pos="792"/>
                <w:tab w:val="num" w:pos="119"/>
                <w:tab w:val="left" w:pos="240"/>
                <w:tab w:val="num" w:pos="360"/>
              </w:tabs>
              <w:ind w:left="119" w:hanging="180"/>
              <w:rPr>
                <w:rFonts w:ascii="Cambria" w:hAnsi="Cambria" w:cs="Cambria"/>
                <w:b/>
                <w:bCs/>
              </w:rPr>
            </w:pPr>
            <w:r w:rsidRPr="00D222B9">
              <w:rPr>
                <w:rFonts w:ascii="Cambria" w:hAnsi="Cambria" w:cs="Cambria"/>
                <w:b/>
                <w:bCs/>
                <w:sz w:val="22"/>
                <w:szCs w:val="22"/>
              </w:rPr>
              <w:t>Quantitative and qualitative</w:t>
            </w:r>
          </w:p>
          <w:p w:rsidR="0082709C" w:rsidRPr="00D222B9" w:rsidRDefault="0082709C" w:rsidP="0082709C">
            <w:pPr>
              <w:tabs>
                <w:tab w:val="left" w:pos="395"/>
              </w:tabs>
              <w:rPr>
                <w:rFonts w:ascii="Cambria" w:hAnsi="Cambria" w:cs="Cambria"/>
                <w:b/>
                <w:bCs/>
              </w:rPr>
            </w:pPr>
          </w:p>
          <w:p w:rsidR="0082709C" w:rsidRPr="00D222B9" w:rsidRDefault="0082709C" w:rsidP="0082709C">
            <w:pPr>
              <w:tabs>
                <w:tab w:val="left" w:pos="395"/>
              </w:tabs>
              <w:rPr>
                <w:rFonts w:ascii="Cambria" w:hAnsi="Cambria" w:cs="Cambria"/>
                <w:b/>
                <w:bCs/>
              </w:rPr>
            </w:pPr>
          </w:p>
        </w:tc>
      </w:tr>
      <w:tr w:rsidR="0082709C" w:rsidRPr="00D222B9" w:rsidTr="0082709C">
        <w:trPr>
          <w:trHeight w:val="714"/>
        </w:trPr>
        <w:tc>
          <w:tcPr>
            <w:tcW w:w="2498" w:type="dxa"/>
            <w:vMerge w:val="restart"/>
          </w:tcPr>
          <w:p w:rsidR="0082709C" w:rsidRPr="00D222B9" w:rsidRDefault="0082709C" w:rsidP="0082709C">
            <w:pPr>
              <w:rPr>
                <w:rFonts w:ascii="Cambria" w:hAnsi="Cambria" w:cs="Cambria"/>
                <w:b/>
              </w:rPr>
            </w:pPr>
          </w:p>
        </w:tc>
        <w:tc>
          <w:tcPr>
            <w:tcW w:w="2853" w:type="dxa"/>
            <w:vMerge w:val="restart"/>
            <w:shd w:val="solid" w:color="C0C0C0" w:fill="FFFFFF"/>
          </w:tcPr>
          <w:p w:rsidR="0082709C" w:rsidRPr="00D222B9" w:rsidRDefault="0082709C" w:rsidP="0082709C">
            <w:pPr>
              <w:ind w:left="9"/>
              <w:rPr>
                <w:rFonts w:ascii="Cambria" w:hAnsi="Cambria" w:cs="Cambria"/>
                <w:b/>
                <w:bCs/>
              </w:rPr>
            </w:pPr>
          </w:p>
          <w:p w:rsidR="0082709C" w:rsidRPr="00D222B9" w:rsidRDefault="0082709C" w:rsidP="0082709C">
            <w:pPr>
              <w:ind w:left="9"/>
              <w:rPr>
                <w:rFonts w:ascii="Cambria" w:hAnsi="Cambria" w:cs="Cambria"/>
                <w:b/>
                <w:bCs/>
              </w:rPr>
            </w:pPr>
          </w:p>
        </w:tc>
        <w:tc>
          <w:tcPr>
            <w:tcW w:w="3388"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Reduction in uncontrolled burning/ disposing of waste</w:t>
            </w:r>
          </w:p>
          <w:p w:rsidR="0082709C" w:rsidRPr="00D222B9" w:rsidRDefault="0082709C" w:rsidP="0082709C">
            <w:pPr>
              <w:ind w:left="-73"/>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Licensing of facilities under 1987 Air Pollution Act/ Waste Management Act</w:t>
            </w: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rPr>
                <w:rFonts w:ascii="Cambria" w:hAnsi="Cambria" w:cs="Cambria"/>
                <w:b/>
                <w:bCs/>
              </w:rPr>
            </w:pPr>
          </w:p>
        </w:tc>
        <w:tc>
          <w:tcPr>
            <w:tcW w:w="3031"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incidences of burning or fly-tipping reported</w:t>
            </w:r>
          </w:p>
          <w:p w:rsidR="0082709C" w:rsidRPr="00D222B9" w:rsidRDefault="0082709C" w:rsidP="0082709C">
            <w:pPr>
              <w:tabs>
                <w:tab w:val="left" w:pos="395"/>
              </w:tabs>
              <w:rPr>
                <w:rFonts w:ascii="Cambria" w:hAnsi="Cambria" w:cs="Cambria"/>
                <w:b/>
                <w:bCs/>
              </w:rPr>
            </w:pP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Air Licenses, Petroleum Vapour Emissions (PVE) Certificates, Volatile Organic Compounds – Certificates of Compliance issued by County Council</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offences/ breaches recorded under the 1987 Air Pollution Act, Waste Management Act and Waste Management (Packaging) Regulations</w:t>
            </w:r>
          </w:p>
        </w:tc>
        <w:tc>
          <w:tcPr>
            <w:tcW w:w="3031"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EPA</w:t>
            </w: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EPA</w:t>
            </w:r>
          </w:p>
          <w:p w:rsidR="0082709C" w:rsidRPr="00D222B9" w:rsidRDefault="0082709C" w:rsidP="0082709C">
            <w:pPr>
              <w:ind w:left="25"/>
              <w:rPr>
                <w:rFonts w:ascii="Cambria" w:hAnsi="Cambria" w:cs="Cambria"/>
                <w:b/>
                <w:bCs/>
              </w:rPr>
            </w:pPr>
          </w:p>
          <w:p w:rsidR="0082709C" w:rsidRPr="00D222B9" w:rsidRDefault="0082709C" w:rsidP="0082709C">
            <w:pPr>
              <w:ind w:left="25"/>
              <w:rPr>
                <w:rFonts w:ascii="Cambria" w:hAnsi="Cambria" w:cs="Cambria"/>
                <w:b/>
                <w:bCs/>
              </w:rPr>
            </w:pPr>
          </w:p>
          <w:p w:rsidR="0082709C" w:rsidRPr="00D222B9" w:rsidRDefault="0082709C" w:rsidP="0082709C">
            <w:pPr>
              <w:ind w:left="25"/>
              <w:rPr>
                <w:rFonts w:ascii="Cambria" w:hAnsi="Cambria" w:cs="Cambria"/>
                <w:b/>
                <w:bCs/>
              </w:rPr>
            </w:pPr>
          </w:p>
          <w:p w:rsidR="0082709C" w:rsidRPr="00D222B9" w:rsidRDefault="0082709C" w:rsidP="0082709C">
            <w:pPr>
              <w:ind w:left="25"/>
              <w:rPr>
                <w:rFonts w:ascii="Cambria" w:hAnsi="Cambria" w:cs="Cambria"/>
                <w:b/>
                <w:bCs/>
              </w:rPr>
            </w:pPr>
          </w:p>
          <w:p w:rsidR="0082709C" w:rsidRPr="00D222B9" w:rsidRDefault="0082709C" w:rsidP="0082709C">
            <w:pPr>
              <w:ind w:left="25"/>
              <w:rPr>
                <w:rFonts w:ascii="Cambria" w:hAnsi="Cambria" w:cs="Cambria"/>
                <w:b/>
                <w:bCs/>
              </w:rPr>
            </w:pPr>
          </w:p>
          <w:p w:rsidR="0082709C" w:rsidRPr="00D222B9" w:rsidRDefault="0082709C" w:rsidP="0082709C">
            <w:pPr>
              <w:ind w:left="25"/>
              <w:rPr>
                <w:rFonts w:ascii="Cambria" w:hAnsi="Cambria" w:cs="Cambria"/>
                <w:b/>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w:t>
            </w:r>
          </w:p>
          <w:p w:rsidR="0082709C" w:rsidRPr="00D222B9" w:rsidRDefault="0082709C" w:rsidP="0082709C">
            <w:pPr>
              <w:tabs>
                <w:tab w:val="num" w:pos="360"/>
              </w:tabs>
              <w:ind w:left="25"/>
              <w:rPr>
                <w:rFonts w:ascii="Cambria" w:hAnsi="Cambria" w:cs="Cambria"/>
                <w:b/>
                <w:bCs/>
              </w:rPr>
            </w:pPr>
          </w:p>
        </w:tc>
        <w:tc>
          <w:tcPr>
            <w:tcW w:w="3031"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(RA): Investigate sources of waste emissions</w:t>
            </w:r>
          </w:p>
          <w:p w:rsidR="0082709C" w:rsidRPr="00D222B9" w:rsidRDefault="0082709C" w:rsidP="0082709C">
            <w:pPr>
              <w:tabs>
                <w:tab w:val="left" w:pos="395"/>
              </w:tabs>
              <w:rPr>
                <w:rFonts w:ascii="Cambria" w:hAnsi="Cambria" w:cs="Cambria"/>
                <w:b/>
                <w:bCs/>
              </w:rPr>
            </w:pPr>
          </w:p>
          <w:p w:rsidR="0082709C" w:rsidRPr="00D222B9" w:rsidRDefault="0082709C" w:rsidP="0082709C">
            <w:pPr>
              <w:tabs>
                <w:tab w:val="left" w:pos="395"/>
              </w:tabs>
              <w:rPr>
                <w:rFonts w:ascii="Cambria" w:hAnsi="Cambria" w:cs="Cambria"/>
                <w:b/>
                <w:bCs/>
              </w:rPr>
            </w:pPr>
          </w:p>
        </w:tc>
        <w:tc>
          <w:tcPr>
            <w:tcW w:w="3031" w:type="dxa"/>
            <w:shd w:val="pct10" w:color="00000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Quantitative</w:t>
            </w:r>
          </w:p>
          <w:p w:rsidR="0082709C" w:rsidRPr="00D222B9" w:rsidRDefault="0082709C" w:rsidP="0082709C">
            <w:pPr>
              <w:tabs>
                <w:tab w:val="left" w:pos="395"/>
              </w:tabs>
              <w:rPr>
                <w:rFonts w:ascii="Cambria" w:hAnsi="Cambria" w:cs="Cambria"/>
                <w:b/>
                <w:bCs/>
              </w:rPr>
            </w:pPr>
          </w:p>
          <w:p w:rsidR="0082709C" w:rsidRPr="00D222B9" w:rsidRDefault="0082709C" w:rsidP="0082709C">
            <w:pPr>
              <w:tabs>
                <w:tab w:val="left" w:pos="395"/>
              </w:tabs>
              <w:rPr>
                <w:rFonts w:ascii="Cambria" w:hAnsi="Cambria" w:cs="Cambria"/>
                <w:b/>
                <w:bCs/>
              </w:rPr>
            </w:pPr>
          </w:p>
        </w:tc>
      </w:tr>
      <w:tr w:rsidR="0082709C" w:rsidRPr="00D222B9" w:rsidTr="0082709C">
        <w:trPr>
          <w:trHeight w:val="2454"/>
        </w:trPr>
        <w:tc>
          <w:tcPr>
            <w:tcW w:w="2498" w:type="dxa"/>
            <w:vMerge/>
          </w:tcPr>
          <w:p w:rsidR="0082709C" w:rsidRPr="00D222B9" w:rsidRDefault="0082709C" w:rsidP="0082709C">
            <w:pPr>
              <w:rPr>
                <w:rFonts w:ascii="Cambria" w:hAnsi="Cambria" w:cs="Cambria"/>
                <w:b/>
              </w:rPr>
            </w:pPr>
          </w:p>
        </w:tc>
        <w:tc>
          <w:tcPr>
            <w:tcW w:w="2853" w:type="dxa"/>
            <w:vMerge/>
            <w:shd w:val="solid" w:color="C0C0C0" w:fill="FFFFFF"/>
          </w:tcPr>
          <w:p w:rsidR="0082709C" w:rsidRPr="00D222B9" w:rsidRDefault="0082709C" w:rsidP="0082709C">
            <w:pPr>
              <w:ind w:left="9"/>
              <w:rPr>
                <w:rFonts w:ascii="Cambria" w:hAnsi="Cambria" w:cs="Cambria"/>
                <w:b/>
                <w:bCs/>
              </w:rPr>
            </w:pPr>
          </w:p>
        </w:tc>
        <w:tc>
          <w:tcPr>
            <w:tcW w:w="3388"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Maintain levels of greenhouses gases within National and EU limits</w:t>
            </w:r>
            <w:r w:rsidRPr="00D222B9">
              <w:rPr>
                <w:rStyle w:val="FootnoteReference"/>
                <w:rFonts w:ascii="Cambria" w:hAnsi="Cambria" w:cs="Cambria"/>
                <w:b/>
                <w:bCs/>
                <w:sz w:val="22"/>
                <w:szCs w:val="22"/>
              </w:rPr>
              <w:footnoteReference w:id="10"/>
            </w:r>
          </w:p>
          <w:p w:rsidR="0082709C" w:rsidRPr="00D222B9" w:rsidRDefault="0082709C" w:rsidP="0082709C">
            <w:pPr>
              <w:ind w:left="-73"/>
              <w:rPr>
                <w:rFonts w:ascii="Cambria" w:hAnsi="Cambria" w:cs="Cambria"/>
                <w:b/>
                <w:bCs/>
              </w:rPr>
            </w:pPr>
          </w:p>
        </w:tc>
        <w:tc>
          <w:tcPr>
            <w:tcW w:w="3031" w:type="dxa"/>
            <w:shd w:val="solid" w:color="C0C0C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Air quality monitoring station in Zone D</w:t>
            </w:r>
            <w:r w:rsidRPr="00D222B9">
              <w:rPr>
                <w:rStyle w:val="FootnoteReference"/>
                <w:rFonts w:ascii="Cambria" w:hAnsi="Cambria" w:cs="Cambria"/>
                <w:b/>
                <w:bCs/>
                <w:sz w:val="22"/>
                <w:szCs w:val="22"/>
              </w:rPr>
              <w:footnoteReference w:id="11"/>
            </w:r>
            <w:r w:rsidRPr="00D222B9">
              <w:rPr>
                <w:rFonts w:ascii="Cambria" w:hAnsi="Cambria" w:cs="Cambria"/>
                <w:b/>
                <w:bCs/>
                <w:sz w:val="22"/>
                <w:szCs w:val="22"/>
              </w:rPr>
              <w:t xml:space="preserve">. </w:t>
            </w:r>
          </w:p>
          <w:p w:rsidR="0082709C" w:rsidRPr="00D222B9" w:rsidRDefault="0082709C" w:rsidP="0082709C">
            <w:pPr>
              <w:tabs>
                <w:tab w:val="left" w:pos="395"/>
              </w:tabs>
              <w:ind w:left="-61"/>
              <w:rPr>
                <w:rFonts w:ascii="Cambria" w:hAnsi="Cambria" w:cs="Cambria"/>
                <w:b/>
                <w:bCs/>
              </w:rPr>
            </w:pP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Permits for industrial processes emissions under Ireland’s National Allocation Plan 2008 – 2012 (when finalised)</w:t>
            </w:r>
            <w:r w:rsidRPr="00D222B9">
              <w:rPr>
                <w:rStyle w:val="FootnoteReference"/>
                <w:rFonts w:ascii="Cambria" w:hAnsi="Cambria" w:cs="Cambria"/>
                <w:b/>
                <w:bCs/>
                <w:sz w:val="22"/>
                <w:szCs w:val="22"/>
              </w:rPr>
              <w:footnoteReference w:id="12"/>
            </w:r>
          </w:p>
          <w:p w:rsidR="0082709C" w:rsidRPr="00D222B9" w:rsidRDefault="0082709C" w:rsidP="0082709C">
            <w:pPr>
              <w:tabs>
                <w:tab w:val="left" w:pos="395"/>
              </w:tabs>
              <w:ind w:left="-61"/>
              <w:rPr>
                <w:rFonts w:ascii="Cambria" w:hAnsi="Cambria" w:cs="Cambria"/>
                <w:b/>
                <w:bCs/>
              </w:rPr>
            </w:pPr>
          </w:p>
        </w:tc>
        <w:tc>
          <w:tcPr>
            <w:tcW w:w="3031"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EPA</w:t>
            </w:r>
          </w:p>
          <w:p w:rsidR="0082709C" w:rsidRPr="00D222B9" w:rsidRDefault="0082709C" w:rsidP="0082709C">
            <w:pPr>
              <w:ind w:left="25"/>
              <w:rPr>
                <w:rFonts w:ascii="Cambria" w:hAnsi="Cambria" w:cs="Cambria"/>
                <w:b/>
                <w:bCs/>
              </w:rPr>
            </w:pPr>
          </w:p>
        </w:tc>
        <w:tc>
          <w:tcPr>
            <w:tcW w:w="3031" w:type="dxa"/>
            <w:shd w:val="solid" w:color="C0C0C0" w:fill="FFFFFF"/>
          </w:tcPr>
          <w:p w:rsidR="0082709C" w:rsidRPr="00D222B9" w:rsidRDefault="0082709C" w:rsidP="0082709C">
            <w:pPr>
              <w:tabs>
                <w:tab w:val="left" w:pos="395"/>
              </w:tabs>
              <w:ind w:left="-61"/>
              <w:rPr>
                <w:rFonts w:ascii="Cambria" w:hAnsi="Cambria" w:cs="Cambria"/>
                <w:b/>
                <w:bCs/>
                <w:highlight w:val="yellow"/>
              </w:rPr>
            </w:pPr>
          </w:p>
        </w:tc>
        <w:tc>
          <w:tcPr>
            <w:tcW w:w="3031" w:type="dxa"/>
            <w:shd w:val="pct10" w:color="00000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Quantitative</w:t>
            </w:r>
          </w:p>
          <w:p w:rsidR="0082709C" w:rsidRPr="00D222B9" w:rsidRDefault="0082709C" w:rsidP="0082709C">
            <w:pPr>
              <w:tabs>
                <w:tab w:val="left" w:pos="395"/>
              </w:tabs>
              <w:ind w:left="-61"/>
              <w:rPr>
                <w:rFonts w:ascii="Cambria" w:hAnsi="Cambria" w:cs="Cambria"/>
                <w:b/>
                <w:bCs/>
                <w:highlight w:val="yellow"/>
              </w:rPr>
            </w:pPr>
          </w:p>
        </w:tc>
      </w:tr>
      <w:tr w:rsidR="0082709C" w:rsidRPr="00D222B9" w:rsidTr="0082709C">
        <w:trPr>
          <w:trHeight w:val="80"/>
        </w:trPr>
        <w:tc>
          <w:tcPr>
            <w:tcW w:w="2498" w:type="dxa"/>
            <w:tcBorders>
              <w:top w:val="single" w:sz="6" w:space="0" w:color="000080"/>
            </w:tcBorders>
          </w:tcPr>
          <w:p w:rsidR="0082709C" w:rsidRPr="00D222B9" w:rsidRDefault="0082709C" w:rsidP="0082709C">
            <w:pPr>
              <w:rPr>
                <w:rFonts w:ascii="Cambria" w:hAnsi="Cambria" w:cs="Cambria"/>
                <w:b/>
              </w:rPr>
            </w:pPr>
            <w:r w:rsidRPr="00D222B9">
              <w:rPr>
                <w:rFonts w:ascii="Cambria" w:hAnsi="Cambria" w:cs="Cambria"/>
                <w:b/>
                <w:sz w:val="22"/>
                <w:szCs w:val="22"/>
              </w:rPr>
              <w:t>A2:</w:t>
            </w:r>
          </w:p>
          <w:p w:rsidR="0082709C" w:rsidRPr="00D222B9" w:rsidRDefault="0082709C" w:rsidP="0082709C">
            <w:pPr>
              <w:rPr>
                <w:rFonts w:ascii="Cambria" w:hAnsi="Cambria" w:cs="Cambria"/>
                <w:b/>
              </w:rPr>
            </w:pPr>
            <w:r w:rsidRPr="00D222B9">
              <w:rPr>
                <w:rFonts w:ascii="Cambria" w:hAnsi="Cambria" w:cs="Cambria"/>
                <w:b/>
                <w:sz w:val="22"/>
                <w:szCs w:val="22"/>
              </w:rPr>
              <w:t>Energy Efficiency</w:t>
            </w:r>
          </w:p>
        </w:tc>
        <w:tc>
          <w:tcPr>
            <w:tcW w:w="2853" w:type="dxa"/>
            <w:tcBorders>
              <w:top w:val="single" w:sz="6" w:space="0" w:color="000080"/>
            </w:tcBorders>
            <w:shd w:val="solid" w:color="C0C0C0" w:fill="FFFFFF"/>
          </w:tcPr>
          <w:p w:rsidR="0082709C" w:rsidRPr="00D222B9" w:rsidRDefault="0082709C" w:rsidP="0082709C">
            <w:pPr>
              <w:ind w:left="9"/>
              <w:rPr>
                <w:rFonts w:ascii="Cambria" w:hAnsi="Cambria" w:cs="Cambria"/>
                <w:color w:val="000000"/>
              </w:rPr>
            </w:pPr>
            <w:r w:rsidRPr="00D222B9">
              <w:rPr>
                <w:rFonts w:ascii="Cambria" w:hAnsi="Cambria" w:cs="Cambria"/>
                <w:color w:val="000000"/>
                <w:sz w:val="22"/>
                <w:szCs w:val="22"/>
              </w:rPr>
              <w:t>Promote energy efficiency and maximise use of renewable energy sources</w:t>
            </w:r>
          </w:p>
        </w:tc>
        <w:tc>
          <w:tcPr>
            <w:tcW w:w="3388"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 xml:space="preserve">Application of </w:t>
            </w:r>
            <w:r w:rsidRPr="00D222B9">
              <w:rPr>
                <w:rFonts w:ascii="Cambria" w:hAnsi="Cambria" w:cs="Cambria"/>
                <w:bCs/>
                <w:color w:val="000000"/>
                <w:sz w:val="22"/>
                <w:szCs w:val="22"/>
              </w:rPr>
              <w:t>EU Energy Performance of Buildings Directive</w:t>
            </w:r>
          </w:p>
        </w:tc>
        <w:tc>
          <w:tcPr>
            <w:tcW w:w="3031"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rPr>
            </w:pPr>
            <w:r w:rsidRPr="00D222B9">
              <w:rPr>
                <w:rFonts w:ascii="Cambria" w:hAnsi="Cambria" w:cs="Cambria"/>
                <w:sz w:val="22"/>
                <w:szCs w:val="22"/>
              </w:rPr>
              <w:t xml:space="preserve">% of houses with each Building Energy Rating </w:t>
            </w:r>
          </w:p>
          <w:p w:rsidR="0082709C" w:rsidRPr="00D222B9" w:rsidRDefault="0082709C" w:rsidP="0082709C">
            <w:pPr>
              <w:ind w:left="-73"/>
              <w:rPr>
                <w:rFonts w:ascii="Cambria" w:hAnsi="Cambria" w:cs="Cambria"/>
              </w:rPr>
            </w:pPr>
          </w:p>
        </w:tc>
        <w:tc>
          <w:tcPr>
            <w:tcW w:w="3031"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sz w:val="22"/>
                <w:szCs w:val="22"/>
              </w:rPr>
              <w:t>Cavan County Council Contractors (e.g. Energy Agency Manager etc.) where funding permits</w:t>
            </w:r>
          </w:p>
          <w:p w:rsidR="0082709C" w:rsidRPr="00D222B9" w:rsidRDefault="0082709C" w:rsidP="0082709C">
            <w:pPr>
              <w:ind w:left="25"/>
              <w:rPr>
                <w:rFonts w:ascii="Cambria" w:hAnsi="Cambria" w:cs="Cambria"/>
              </w:rPr>
            </w:pPr>
          </w:p>
        </w:tc>
        <w:tc>
          <w:tcPr>
            <w:tcW w:w="3031" w:type="dxa"/>
            <w:tcBorders>
              <w:top w:val="single" w:sz="6" w:space="0" w:color="000080"/>
            </w:tcBorders>
            <w:shd w:val="solid" w:color="C0C0C0" w:fill="FFFFFF"/>
          </w:tcPr>
          <w:p w:rsidR="0082709C" w:rsidRPr="00D222B9" w:rsidRDefault="0082709C" w:rsidP="0082709C">
            <w:pPr>
              <w:ind w:left="-73"/>
              <w:rPr>
                <w:rFonts w:ascii="Cambria" w:hAnsi="Cambria" w:cs="Cambria"/>
              </w:rPr>
            </w:pPr>
          </w:p>
        </w:tc>
        <w:tc>
          <w:tcPr>
            <w:tcW w:w="3031"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60"/>
              </w:tabs>
              <w:ind w:left="240" w:hanging="240"/>
              <w:rPr>
                <w:rFonts w:ascii="Cambria" w:hAnsi="Cambria" w:cs="Cambria"/>
              </w:rPr>
            </w:pPr>
            <w:r w:rsidRPr="00D222B9">
              <w:rPr>
                <w:rFonts w:ascii="Cambria" w:hAnsi="Cambria" w:cs="Cambria"/>
                <w:sz w:val="22"/>
                <w:szCs w:val="22"/>
              </w:rPr>
              <w:t>Quantitative</w:t>
            </w:r>
          </w:p>
        </w:tc>
      </w:tr>
    </w:tbl>
    <w:p w:rsidR="008C678F" w:rsidRDefault="008C678F" w:rsidP="0082709C">
      <w:pPr>
        <w:tabs>
          <w:tab w:val="num" w:pos="-180"/>
          <w:tab w:val="num" w:pos="0"/>
        </w:tabs>
        <w:ind w:right="-182"/>
        <w:outlineLvl w:val="2"/>
        <w:rPr>
          <w:rFonts w:ascii="Cambria" w:hAnsi="Cambria" w:cs="Cambria"/>
          <w:b/>
          <w:bCs/>
          <w:color w:val="000000"/>
          <w:sz w:val="22"/>
          <w:szCs w:val="22"/>
        </w:rPr>
      </w:pPr>
    </w:p>
    <w:p w:rsidR="008C678F" w:rsidRDefault="008C678F" w:rsidP="0082709C">
      <w:pPr>
        <w:tabs>
          <w:tab w:val="num" w:pos="-180"/>
          <w:tab w:val="num" w:pos="0"/>
        </w:tabs>
        <w:ind w:right="-182"/>
        <w:outlineLvl w:val="2"/>
        <w:rPr>
          <w:rFonts w:ascii="Cambria" w:hAnsi="Cambria" w:cs="Cambria"/>
          <w:b/>
          <w:bCs/>
          <w:color w:val="000000"/>
          <w:sz w:val="22"/>
          <w:szCs w:val="22"/>
        </w:rPr>
      </w:pPr>
    </w:p>
    <w:p w:rsidR="008C678F" w:rsidRDefault="008C678F" w:rsidP="0082709C">
      <w:pPr>
        <w:tabs>
          <w:tab w:val="num" w:pos="-180"/>
          <w:tab w:val="num" w:pos="0"/>
        </w:tabs>
        <w:ind w:right="-182"/>
        <w:outlineLvl w:val="2"/>
        <w:rPr>
          <w:rFonts w:ascii="Cambria" w:hAnsi="Cambria" w:cs="Cambria"/>
          <w:b/>
          <w:bCs/>
          <w:color w:val="000000"/>
          <w:sz w:val="22"/>
          <w:szCs w:val="22"/>
        </w:rPr>
      </w:pPr>
    </w:p>
    <w:p w:rsidR="0082709C" w:rsidRPr="00D222B9" w:rsidRDefault="0082709C" w:rsidP="0082709C">
      <w:pPr>
        <w:tabs>
          <w:tab w:val="num" w:pos="-180"/>
          <w:tab w:val="num" w:pos="0"/>
        </w:tabs>
        <w:ind w:right="-182"/>
        <w:outlineLvl w:val="2"/>
        <w:rPr>
          <w:rFonts w:ascii="Cambria" w:hAnsi="Cambria" w:cs="Cambria"/>
          <w:b/>
          <w:bCs/>
          <w:color w:val="000000"/>
          <w:sz w:val="22"/>
          <w:szCs w:val="22"/>
        </w:rPr>
      </w:pPr>
      <w:r>
        <w:rPr>
          <w:rFonts w:ascii="Cambria" w:hAnsi="Cambria" w:cs="Cambria"/>
          <w:b/>
          <w:bCs/>
          <w:color w:val="000000"/>
          <w:sz w:val="22"/>
          <w:szCs w:val="22"/>
        </w:rPr>
        <w:t>M</w:t>
      </w:r>
      <w:r w:rsidRPr="00D222B9">
        <w:rPr>
          <w:rFonts w:ascii="Cambria" w:hAnsi="Cambria" w:cs="Cambria"/>
          <w:b/>
          <w:bCs/>
          <w:color w:val="000000"/>
          <w:sz w:val="22"/>
          <w:szCs w:val="22"/>
        </w:rPr>
        <w:t>aterial Assets</w:t>
      </w:r>
    </w:p>
    <w:p w:rsidR="0082709C" w:rsidRPr="00D222B9" w:rsidRDefault="0082709C" w:rsidP="0082709C">
      <w:pPr>
        <w:tabs>
          <w:tab w:val="num" w:pos="-180"/>
          <w:tab w:val="num" w:pos="0"/>
        </w:tabs>
        <w:ind w:right="-182"/>
        <w:rPr>
          <w:rFonts w:ascii="Cambria" w:hAnsi="Cambria" w:cs="Cambria"/>
          <w:b/>
          <w:bCs/>
          <w:color w:val="000000"/>
          <w:sz w:val="22"/>
          <w:szCs w:val="22"/>
        </w:rPr>
      </w:pPr>
    </w:p>
    <w:p w:rsidR="0082709C" w:rsidRPr="00D222B9" w:rsidRDefault="0082709C" w:rsidP="0082709C">
      <w:pPr>
        <w:tabs>
          <w:tab w:val="num" w:pos="-180"/>
          <w:tab w:val="num" w:pos="0"/>
        </w:tabs>
        <w:ind w:right="-182"/>
        <w:rPr>
          <w:rFonts w:ascii="Cambria" w:hAnsi="Cambria" w:cs="Cambria"/>
          <w:sz w:val="22"/>
          <w:szCs w:val="22"/>
        </w:rPr>
      </w:pPr>
      <w:r w:rsidRPr="00D222B9">
        <w:rPr>
          <w:rFonts w:ascii="Cambria" w:hAnsi="Cambria" w:cs="Cambria"/>
          <w:b/>
          <w:bCs/>
          <w:color w:val="000000"/>
          <w:sz w:val="22"/>
          <w:szCs w:val="22"/>
        </w:rPr>
        <w:t>Environmental Objectives for Material Assets:</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lastRenderedPageBreak/>
        <w:t>M1</w:t>
      </w:r>
      <w:r w:rsidRPr="00D222B9">
        <w:rPr>
          <w:rFonts w:ascii="Cambria" w:hAnsi="Cambria" w:cs="Cambria"/>
          <w:color w:val="000000"/>
          <w:sz w:val="22"/>
          <w:szCs w:val="22"/>
        </w:rPr>
        <w:tab/>
        <w:t>Maximise use of the existing built environment</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M2</w:t>
      </w:r>
      <w:r w:rsidRPr="00D222B9">
        <w:rPr>
          <w:rFonts w:ascii="Cambria" w:hAnsi="Cambria" w:cs="Cambria"/>
          <w:color w:val="000000"/>
          <w:sz w:val="22"/>
          <w:szCs w:val="22"/>
        </w:rPr>
        <w:tab/>
        <w:t>Maintain infrastructure in the County and mitigate the effects of further infrastructure provision</w:t>
      </w:r>
    </w:p>
    <w:tbl>
      <w:tblPr>
        <w:tblW w:w="20880"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520"/>
        <w:gridCol w:w="2880"/>
        <w:gridCol w:w="3420"/>
        <w:gridCol w:w="2880"/>
        <w:gridCol w:w="3060"/>
        <w:gridCol w:w="3060"/>
        <w:gridCol w:w="3060"/>
      </w:tblGrid>
      <w:tr w:rsidR="0082709C" w:rsidRPr="00D222B9" w:rsidTr="0082709C">
        <w:tc>
          <w:tcPr>
            <w:tcW w:w="2520"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Material Assets</w:t>
            </w:r>
          </w:p>
        </w:tc>
        <w:tc>
          <w:tcPr>
            <w:tcW w:w="2880"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42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288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970"/>
        </w:trPr>
        <w:tc>
          <w:tcPr>
            <w:tcW w:w="2520"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 xml:space="preserve">M1: </w:t>
            </w:r>
          </w:p>
          <w:p w:rsidR="0082709C" w:rsidRPr="00D222B9" w:rsidRDefault="0082709C" w:rsidP="0082709C">
            <w:pPr>
              <w:rPr>
                <w:rFonts w:ascii="Cambria" w:hAnsi="Cambria" w:cs="Cambria"/>
                <w:b/>
              </w:rPr>
            </w:pPr>
            <w:r w:rsidRPr="00D222B9">
              <w:rPr>
                <w:rFonts w:ascii="Cambria" w:hAnsi="Cambria" w:cs="Cambria"/>
                <w:b/>
                <w:sz w:val="22"/>
                <w:szCs w:val="22"/>
              </w:rPr>
              <w:t>Built Environment</w:t>
            </w:r>
          </w:p>
        </w:tc>
        <w:tc>
          <w:tcPr>
            <w:tcW w:w="2880" w:type="dxa"/>
            <w:vMerge w:val="restart"/>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color w:val="000000"/>
                <w:sz w:val="22"/>
                <w:szCs w:val="22"/>
              </w:rPr>
              <w:t>Maximise use of the existing built environment</w:t>
            </w: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 xml:space="preserve">Increase % of applications granted on </w:t>
            </w:r>
            <w:proofErr w:type="spellStart"/>
            <w:r w:rsidRPr="00D222B9">
              <w:rPr>
                <w:rFonts w:ascii="Cambria" w:hAnsi="Cambria" w:cs="Cambria"/>
                <w:b/>
                <w:bCs/>
                <w:sz w:val="22"/>
                <w:szCs w:val="22"/>
              </w:rPr>
              <w:t>brownfield</w:t>
            </w:r>
            <w:proofErr w:type="spellEnd"/>
            <w:r w:rsidRPr="00D222B9">
              <w:rPr>
                <w:rFonts w:ascii="Cambria" w:hAnsi="Cambria" w:cs="Cambria"/>
                <w:b/>
                <w:bCs/>
                <w:sz w:val="22"/>
                <w:szCs w:val="22"/>
              </w:rPr>
              <w:t xml:space="preserve"> sites</w:t>
            </w:r>
          </w:p>
          <w:p w:rsidR="0082709C" w:rsidRPr="00D222B9" w:rsidRDefault="0082709C" w:rsidP="0082709C">
            <w:pPr>
              <w:rPr>
                <w:rFonts w:ascii="Cambria" w:hAnsi="Cambria" w:cs="Cambria"/>
                <w:b/>
                <w:bCs/>
              </w:rPr>
            </w:pPr>
          </w:p>
        </w:tc>
        <w:tc>
          <w:tcPr>
            <w:tcW w:w="288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 xml:space="preserve">Number of applications on </w:t>
            </w:r>
            <w:proofErr w:type="spellStart"/>
            <w:r w:rsidRPr="00D222B9">
              <w:rPr>
                <w:rFonts w:ascii="Cambria" w:hAnsi="Cambria" w:cs="Cambria"/>
                <w:b/>
                <w:bCs/>
                <w:sz w:val="22"/>
                <w:szCs w:val="22"/>
              </w:rPr>
              <w:t>brownfield</w:t>
            </w:r>
            <w:proofErr w:type="spellEnd"/>
            <w:r w:rsidRPr="00D222B9">
              <w:rPr>
                <w:rFonts w:ascii="Cambria" w:hAnsi="Cambria" w:cs="Cambria"/>
                <w:b/>
                <w:bCs/>
                <w:sz w:val="22"/>
                <w:szCs w:val="22"/>
              </w:rPr>
              <w:t xml:space="preserve"> or infill sites</w:t>
            </w:r>
          </w:p>
          <w:p w:rsidR="0082709C" w:rsidRPr="00D222B9" w:rsidRDefault="0082709C" w:rsidP="0082709C">
            <w:pPr>
              <w:tabs>
                <w:tab w:val="left" w:pos="395"/>
              </w:tabs>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Cavan Town Council</w:t>
            </w: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tc>
        <w:tc>
          <w:tcPr>
            <w:tcW w:w="3060" w:type="dxa"/>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(PA): Promotion through pre-planning</w:t>
            </w: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Quantitative</w:t>
            </w: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tc>
      </w:tr>
      <w:tr w:rsidR="0082709C" w:rsidRPr="00D222B9" w:rsidTr="0082709C">
        <w:trPr>
          <w:trHeight w:val="970"/>
        </w:trPr>
        <w:tc>
          <w:tcPr>
            <w:tcW w:w="2520" w:type="dxa"/>
            <w:vMerge/>
          </w:tcPr>
          <w:p w:rsidR="0082709C" w:rsidRPr="00D222B9" w:rsidRDefault="0082709C" w:rsidP="0082709C">
            <w:pPr>
              <w:rPr>
                <w:rFonts w:ascii="Cambria" w:hAnsi="Cambria" w:cs="Cambria"/>
                <w:b/>
              </w:rPr>
            </w:pPr>
          </w:p>
        </w:tc>
        <w:tc>
          <w:tcPr>
            <w:tcW w:w="2880" w:type="dxa"/>
            <w:vMerge/>
            <w:shd w:val="solid" w:color="C0C0C0" w:fill="FFFFFF"/>
          </w:tcPr>
          <w:p w:rsidR="0082709C" w:rsidRPr="00D222B9" w:rsidRDefault="0082709C" w:rsidP="0082709C">
            <w:pPr>
              <w:ind w:left="9"/>
              <w:rPr>
                <w:rFonts w:ascii="Cambria" w:hAnsi="Cambria" w:cs="Cambria"/>
                <w:b/>
                <w:bCs/>
                <w:color w:val="000000"/>
              </w:rPr>
            </w:pP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Increased re-use and appropriate maintenance of protected structures including use of upper floors of Protected Structures in towns and villages</w:t>
            </w:r>
          </w:p>
          <w:p w:rsidR="0082709C" w:rsidRPr="00D222B9" w:rsidRDefault="0082709C" w:rsidP="0082709C">
            <w:pPr>
              <w:rPr>
                <w:rFonts w:ascii="Cambria" w:hAnsi="Cambria" w:cs="Cambria"/>
                <w:b/>
                <w:bCs/>
              </w:rPr>
            </w:pPr>
          </w:p>
        </w:tc>
        <w:tc>
          <w:tcPr>
            <w:tcW w:w="288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 xml:space="preserve">Number of applications for use of Protected Structures </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applications for re-use of older buildings (in towns/ countryside)</w:t>
            </w:r>
          </w:p>
          <w:p w:rsidR="0082709C" w:rsidRPr="00D222B9" w:rsidRDefault="0082709C" w:rsidP="0082709C">
            <w:pPr>
              <w:tabs>
                <w:tab w:val="left" w:pos="395"/>
              </w:tabs>
              <w:ind w:left="-61"/>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Cavan Town Council</w:t>
            </w:r>
          </w:p>
          <w:p w:rsidR="0082709C" w:rsidRPr="00D222B9" w:rsidRDefault="0082709C" w:rsidP="0082709C">
            <w:pPr>
              <w:ind w:left="25"/>
              <w:rPr>
                <w:rFonts w:ascii="Cambria" w:hAnsi="Cambria" w:cs="Cambria"/>
                <w:b/>
                <w:bCs/>
              </w:rPr>
            </w:pPr>
          </w:p>
        </w:tc>
        <w:tc>
          <w:tcPr>
            <w:tcW w:w="3060" w:type="dxa"/>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(PA): Ensure proposed development works are referred are sent to </w:t>
            </w:r>
            <w:proofErr w:type="spellStart"/>
            <w:r w:rsidRPr="00D222B9">
              <w:rPr>
                <w:rFonts w:ascii="Cambria" w:hAnsi="Cambria" w:cs="Cambria"/>
                <w:b/>
                <w:bCs/>
                <w:sz w:val="22"/>
                <w:szCs w:val="22"/>
              </w:rPr>
              <w:t>DoEHLG</w:t>
            </w:r>
            <w:proofErr w:type="spellEnd"/>
            <w:r w:rsidRPr="00D222B9">
              <w:rPr>
                <w:rFonts w:ascii="Cambria" w:hAnsi="Cambria" w:cs="Cambria"/>
                <w:b/>
                <w:bCs/>
                <w:sz w:val="22"/>
                <w:szCs w:val="22"/>
              </w:rPr>
              <w:t xml:space="preserve"> Built Heritage Section</w:t>
            </w: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Quantitative</w:t>
            </w:r>
          </w:p>
        </w:tc>
      </w:tr>
      <w:tr w:rsidR="0082709C" w:rsidRPr="00D222B9" w:rsidTr="0082709C">
        <w:trPr>
          <w:trHeight w:val="1322"/>
        </w:trPr>
        <w:tc>
          <w:tcPr>
            <w:tcW w:w="2520" w:type="dxa"/>
            <w:tcBorders>
              <w:top w:val="single" w:sz="6" w:space="0" w:color="000080"/>
            </w:tcBorders>
          </w:tcPr>
          <w:p w:rsidR="0082709C" w:rsidRPr="00D222B9" w:rsidRDefault="0082709C" w:rsidP="0082709C">
            <w:pPr>
              <w:rPr>
                <w:rFonts w:ascii="Cambria" w:hAnsi="Cambria" w:cs="Cambria"/>
                <w:b/>
              </w:rPr>
            </w:pPr>
            <w:r w:rsidRPr="00D222B9">
              <w:rPr>
                <w:rFonts w:ascii="Cambria" w:hAnsi="Cambria" w:cs="Cambria"/>
                <w:b/>
                <w:sz w:val="22"/>
                <w:szCs w:val="22"/>
              </w:rPr>
              <w:t>M2:</w:t>
            </w:r>
          </w:p>
          <w:p w:rsidR="0082709C" w:rsidRPr="00D222B9" w:rsidRDefault="0082709C" w:rsidP="0082709C">
            <w:pPr>
              <w:rPr>
                <w:rFonts w:ascii="Cambria" w:hAnsi="Cambria" w:cs="Cambria"/>
                <w:b/>
              </w:rPr>
            </w:pPr>
            <w:r w:rsidRPr="00D222B9">
              <w:rPr>
                <w:rFonts w:ascii="Cambria" w:hAnsi="Cambria" w:cs="Cambria"/>
                <w:b/>
                <w:sz w:val="22"/>
                <w:szCs w:val="22"/>
              </w:rPr>
              <w:t xml:space="preserve">Infrastructure </w:t>
            </w:r>
          </w:p>
        </w:tc>
        <w:tc>
          <w:tcPr>
            <w:tcW w:w="2880" w:type="dxa"/>
            <w:tcBorders>
              <w:top w:val="single" w:sz="6" w:space="0" w:color="000080"/>
            </w:tcBorders>
            <w:shd w:val="solid" w:color="C0C0C0" w:fill="FFFFFF"/>
          </w:tcPr>
          <w:p w:rsidR="0082709C" w:rsidRPr="00D222B9" w:rsidRDefault="0082709C" w:rsidP="0082709C">
            <w:pPr>
              <w:autoSpaceDE w:val="0"/>
              <w:autoSpaceDN w:val="0"/>
              <w:adjustRightInd w:val="0"/>
              <w:ind w:left="72"/>
              <w:rPr>
                <w:rFonts w:ascii="Cambria" w:hAnsi="Cambria" w:cs="Cambria"/>
                <w:color w:val="000000"/>
              </w:rPr>
            </w:pPr>
            <w:r w:rsidRPr="00D222B9">
              <w:rPr>
                <w:rFonts w:ascii="Cambria" w:hAnsi="Cambria" w:cs="Cambria"/>
                <w:color w:val="000000"/>
                <w:sz w:val="22"/>
                <w:szCs w:val="22"/>
              </w:rPr>
              <w:t>Maintain infrastructure in the County and mitigate the effects of further infrastructure provision</w:t>
            </w:r>
          </w:p>
        </w:tc>
        <w:tc>
          <w:tcPr>
            <w:tcW w:w="342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Implement recommendations of Transportation Studies for towns in the County</w:t>
            </w:r>
          </w:p>
        </w:tc>
        <w:tc>
          <w:tcPr>
            <w:tcW w:w="288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72"/>
                <w:tab w:val="num" w:pos="360"/>
              </w:tabs>
              <w:ind w:left="107" w:hanging="180"/>
              <w:rPr>
                <w:rFonts w:ascii="Cambria" w:hAnsi="Cambria" w:cs="Cambria"/>
              </w:rPr>
            </w:pPr>
            <w:r w:rsidRPr="00D222B9">
              <w:rPr>
                <w:rFonts w:ascii="Cambria" w:hAnsi="Cambria" w:cs="Cambria"/>
                <w:sz w:val="22"/>
                <w:szCs w:val="22"/>
              </w:rPr>
              <w:t>Number of Transportation Studies and recommendations adopted</w:t>
            </w:r>
          </w:p>
        </w:tc>
        <w:tc>
          <w:tcPr>
            <w:tcW w:w="306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rPr>
            </w:pPr>
            <w:r w:rsidRPr="00D222B9">
              <w:rPr>
                <w:rFonts w:ascii="Cambria" w:hAnsi="Cambria" w:cs="Cambria"/>
                <w:bCs/>
                <w:sz w:val="22"/>
                <w:szCs w:val="22"/>
              </w:rPr>
              <w:t>Cavan County Council/ Cavan Town Council</w:t>
            </w:r>
          </w:p>
          <w:p w:rsidR="0082709C" w:rsidRPr="00D222B9" w:rsidRDefault="0082709C" w:rsidP="0082709C">
            <w:pPr>
              <w:ind w:left="25"/>
              <w:rPr>
                <w:rFonts w:ascii="Cambria" w:hAnsi="Cambria" w:cs="Cambria"/>
                <w:bCs/>
              </w:rPr>
            </w:pPr>
          </w:p>
          <w:p w:rsidR="0082709C" w:rsidRPr="00D222B9" w:rsidRDefault="0082709C" w:rsidP="0082709C">
            <w:pPr>
              <w:ind w:left="25"/>
              <w:rPr>
                <w:rFonts w:ascii="Cambria" w:hAnsi="Cambria" w:cs="Cambria"/>
                <w:bCs/>
              </w:rPr>
            </w:pPr>
          </w:p>
          <w:p w:rsidR="0082709C" w:rsidRPr="00D222B9" w:rsidRDefault="0082709C" w:rsidP="0082709C">
            <w:pPr>
              <w:ind w:left="25"/>
              <w:rPr>
                <w:rFonts w:ascii="Cambria" w:hAnsi="Cambria" w:cs="Cambria"/>
              </w:rPr>
            </w:pPr>
          </w:p>
        </w:tc>
        <w:tc>
          <w:tcPr>
            <w:tcW w:w="3060" w:type="dxa"/>
            <w:tcBorders>
              <w:top w:val="single" w:sz="6" w:space="0" w:color="000080"/>
            </w:tcBorders>
            <w:shd w:val="solid" w:color="C0C0C0" w:fill="FFFFFF"/>
          </w:tcPr>
          <w:p w:rsidR="0082709C" w:rsidRPr="00D222B9" w:rsidRDefault="0082709C" w:rsidP="0082709C">
            <w:pPr>
              <w:tabs>
                <w:tab w:val="num" w:pos="360"/>
              </w:tabs>
              <w:ind w:left="25"/>
              <w:rPr>
                <w:rFonts w:ascii="Cambria" w:hAnsi="Cambria" w:cs="Cambria"/>
                <w:bCs/>
              </w:rPr>
            </w:pPr>
          </w:p>
        </w:tc>
        <w:tc>
          <w:tcPr>
            <w:tcW w:w="306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Qualitative</w:t>
            </w:r>
          </w:p>
        </w:tc>
      </w:tr>
    </w:tbl>
    <w:p w:rsidR="0082709C" w:rsidRDefault="0082709C" w:rsidP="0082709C">
      <w:pPr>
        <w:tabs>
          <w:tab w:val="num" w:pos="-180"/>
          <w:tab w:val="num" w:pos="0"/>
        </w:tabs>
        <w:ind w:right="-182"/>
        <w:outlineLvl w:val="2"/>
        <w:rPr>
          <w:rFonts w:ascii="Cambria" w:hAnsi="Cambria" w:cs="Cambria"/>
          <w:b/>
          <w:bCs/>
          <w:color w:val="000000"/>
          <w:sz w:val="22"/>
          <w:szCs w:val="22"/>
        </w:rPr>
      </w:pPr>
    </w:p>
    <w:p w:rsidR="0082709C" w:rsidRPr="00D222B9" w:rsidRDefault="0082709C" w:rsidP="0082709C">
      <w:pPr>
        <w:tabs>
          <w:tab w:val="num" w:pos="-180"/>
          <w:tab w:val="num" w:pos="0"/>
        </w:tabs>
        <w:ind w:right="-182"/>
        <w:outlineLvl w:val="2"/>
        <w:rPr>
          <w:rFonts w:ascii="Cambria" w:hAnsi="Cambria" w:cs="Cambria"/>
          <w:b/>
          <w:bCs/>
          <w:color w:val="000000"/>
          <w:sz w:val="22"/>
          <w:szCs w:val="22"/>
        </w:rPr>
      </w:pPr>
      <w:r w:rsidRPr="00D222B9">
        <w:rPr>
          <w:rFonts w:ascii="Cambria" w:hAnsi="Cambria" w:cs="Cambria"/>
          <w:b/>
          <w:bCs/>
          <w:color w:val="000000"/>
          <w:sz w:val="22"/>
          <w:szCs w:val="22"/>
        </w:rPr>
        <w:t xml:space="preserve">Cultural Heritage </w:t>
      </w:r>
    </w:p>
    <w:p w:rsidR="0082709C" w:rsidRPr="00D222B9" w:rsidRDefault="0082709C" w:rsidP="0082709C">
      <w:pPr>
        <w:tabs>
          <w:tab w:val="num" w:pos="-180"/>
          <w:tab w:val="num" w:pos="0"/>
        </w:tabs>
        <w:ind w:right="-182"/>
        <w:rPr>
          <w:rFonts w:ascii="Cambria" w:hAnsi="Cambria" w:cs="Cambria"/>
          <w:b/>
          <w:bCs/>
          <w:color w:val="000000"/>
          <w:sz w:val="22"/>
          <w:szCs w:val="22"/>
        </w:rPr>
      </w:pPr>
    </w:p>
    <w:p w:rsidR="0082709C" w:rsidRPr="00D222B9" w:rsidRDefault="0082709C" w:rsidP="0082709C">
      <w:pPr>
        <w:tabs>
          <w:tab w:val="num" w:pos="-180"/>
          <w:tab w:val="num" w:pos="0"/>
        </w:tabs>
        <w:ind w:right="-182"/>
        <w:rPr>
          <w:rFonts w:ascii="Cambria" w:hAnsi="Cambria" w:cs="Cambria"/>
          <w:sz w:val="22"/>
          <w:szCs w:val="22"/>
        </w:rPr>
      </w:pPr>
      <w:r w:rsidRPr="00D222B9">
        <w:rPr>
          <w:rFonts w:ascii="Cambria" w:hAnsi="Cambria" w:cs="Cambria"/>
          <w:b/>
          <w:bCs/>
          <w:color w:val="000000"/>
          <w:sz w:val="22"/>
          <w:szCs w:val="22"/>
        </w:rPr>
        <w:t>Environmental Objectives for Cultural Heritage:</w:t>
      </w:r>
    </w:p>
    <w:p w:rsidR="0082709C" w:rsidRPr="00D222B9" w:rsidRDefault="0082709C" w:rsidP="0082709C">
      <w:pPr>
        <w:tabs>
          <w:tab w:val="num" w:pos="720"/>
        </w:tabs>
        <w:autoSpaceDE w:val="0"/>
        <w:autoSpaceDN w:val="0"/>
        <w:adjustRightInd w:val="0"/>
        <w:ind w:left="720" w:hanging="720"/>
        <w:rPr>
          <w:rFonts w:ascii="Cambria" w:hAnsi="Cambria" w:cs="Cambria"/>
          <w:color w:val="000000"/>
          <w:sz w:val="22"/>
          <w:szCs w:val="22"/>
        </w:rPr>
      </w:pPr>
      <w:r w:rsidRPr="00D222B9">
        <w:rPr>
          <w:rFonts w:ascii="Cambria" w:hAnsi="Cambria" w:cs="Cambria"/>
          <w:color w:val="000000"/>
          <w:sz w:val="22"/>
          <w:szCs w:val="22"/>
        </w:rPr>
        <w:t>C1</w:t>
      </w:r>
      <w:r w:rsidRPr="00D222B9">
        <w:rPr>
          <w:rFonts w:ascii="Cambria" w:hAnsi="Cambria" w:cs="Cambria"/>
          <w:color w:val="000000"/>
          <w:sz w:val="22"/>
          <w:szCs w:val="22"/>
        </w:rPr>
        <w:tab/>
        <w:t>Promote the protection and conservation of the cultural heritage including architecture and archaeology</w:t>
      </w:r>
    </w:p>
    <w:tbl>
      <w:tblPr>
        <w:tblW w:w="20880"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E0"/>
      </w:tblPr>
      <w:tblGrid>
        <w:gridCol w:w="2520"/>
        <w:gridCol w:w="2880"/>
        <w:gridCol w:w="3420"/>
        <w:gridCol w:w="2880"/>
        <w:gridCol w:w="3060"/>
        <w:gridCol w:w="3060"/>
        <w:gridCol w:w="3060"/>
      </w:tblGrid>
      <w:tr w:rsidR="0082709C" w:rsidRPr="00D222B9" w:rsidTr="0082709C">
        <w:tc>
          <w:tcPr>
            <w:tcW w:w="2520" w:type="dxa"/>
            <w:shd w:val="solid" w:color="000080" w:fill="FFFFFF"/>
          </w:tcPr>
          <w:p w:rsidR="0082709C" w:rsidRPr="00D222B9" w:rsidRDefault="0082709C" w:rsidP="0082709C">
            <w:pPr>
              <w:tabs>
                <w:tab w:val="left" w:pos="1332"/>
              </w:tabs>
              <w:ind w:left="72" w:right="-108"/>
              <w:rPr>
                <w:rFonts w:ascii="Cambria" w:hAnsi="Cambria" w:cs="Cambria"/>
                <w:b/>
                <w:color w:val="FFFFFF"/>
              </w:rPr>
            </w:pPr>
            <w:r w:rsidRPr="00D222B9">
              <w:rPr>
                <w:rFonts w:ascii="Cambria" w:hAnsi="Cambria" w:cs="Cambria"/>
                <w:b/>
                <w:color w:val="FFFFFF"/>
                <w:sz w:val="22"/>
                <w:szCs w:val="22"/>
              </w:rPr>
              <w:t xml:space="preserve">Environmental Receptor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 xml:space="preserve">(SEA Directive </w:t>
            </w:r>
          </w:p>
          <w:p w:rsidR="0082709C" w:rsidRPr="00D222B9" w:rsidRDefault="0082709C" w:rsidP="0082709C">
            <w:pPr>
              <w:tabs>
                <w:tab w:val="left" w:pos="1332"/>
              </w:tabs>
              <w:ind w:left="72" w:right="-108"/>
              <w:rPr>
                <w:rFonts w:ascii="Cambria" w:hAnsi="Cambria" w:cs="Cambria"/>
                <w:color w:val="FFFFFF"/>
              </w:rPr>
            </w:pPr>
            <w:r w:rsidRPr="00D222B9">
              <w:rPr>
                <w:rFonts w:ascii="Cambria" w:hAnsi="Cambria" w:cs="Cambria"/>
                <w:color w:val="FFFFFF"/>
                <w:sz w:val="22"/>
                <w:szCs w:val="22"/>
              </w:rPr>
              <w:t>Annex I) Cultural Heritage</w:t>
            </w:r>
          </w:p>
        </w:tc>
        <w:tc>
          <w:tcPr>
            <w:tcW w:w="2880" w:type="dxa"/>
            <w:shd w:val="solid" w:color="000080" w:fill="FFFFFF"/>
          </w:tcPr>
          <w:p w:rsidR="0082709C" w:rsidRPr="00D222B9" w:rsidRDefault="0082709C" w:rsidP="0082709C">
            <w:pPr>
              <w:ind w:left="72"/>
              <w:rPr>
                <w:rFonts w:ascii="Cambria" w:hAnsi="Cambria" w:cs="Cambria"/>
                <w:b/>
                <w:bCs/>
              </w:rPr>
            </w:pPr>
            <w:r w:rsidRPr="00D222B9">
              <w:rPr>
                <w:rFonts w:ascii="Cambria" w:hAnsi="Cambria" w:cs="Cambria"/>
                <w:b/>
                <w:bCs/>
                <w:sz w:val="22"/>
                <w:szCs w:val="22"/>
              </w:rPr>
              <w:t>Objective</w:t>
            </w:r>
          </w:p>
          <w:p w:rsidR="0082709C" w:rsidRPr="00D222B9" w:rsidRDefault="0082709C" w:rsidP="0082709C">
            <w:pPr>
              <w:autoSpaceDE w:val="0"/>
              <w:autoSpaceDN w:val="0"/>
              <w:adjustRightInd w:val="0"/>
              <w:ind w:left="72"/>
              <w:rPr>
                <w:rFonts w:ascii="Cambria" w:hAnsi="Cambria" w:cs="Cambria"/>
                <w:b/>
                <w:bCs/>
                <w:color w:val="FFFFFF"/>
              </w:rPr>
            </w:pPr>
          </w:p>
          <w:p w:rsidR="0082709C" w:rsidRPr="00D222B9" w:rsidRDefault="0082709C" w:rsidP="0082709C">
            <w:pPr>
              <w:autoSpaceDE w:val="0"/>
              <w:autoSpaceDN w:val="0"/>
              <w:adjustRightInd w:val="0"/>
              <w:ind w:left="72"/>
              <w:rPr>
                <w:rFonts w:ascii="Cambria" w:hAnsi="Cambria" w:cs="Cambria"/>
                <w:b/>
                <w:bCs/>
                <w:color w:val="FFFFFF"/>
              </w:rPr>
            </w:pPr>
            <w:r w:rsidRPr="00D222B9">
              <w:rPr>
                <w:rFonts w:ascii="Cambria" w:hAnsi="Cambria" w:cs="Cambria"/>
                <w:b/>
                <w:bCs/>
                <w:color w:val="FFFFFF"/>
                <w:sz w:val="22"/>
                <w:szCs w:val="22"/>
              </w:rPr>
              <w:t>(An objective is a statement of what is intended)</w:t>
            </w:r>
          </w:p>
          <w:p w:rsidR="0082709C" w:rsidRPr="00D222B9" w:rsidRDefault="0082709C" w:rsidP="0082709C">
            <w:pPr>
              <w:ind w:left="72"/>
              <w:rPr>
                <w:rFonts w:ascii="Cambria" w:hAnsi="Cambria" w:cs="Cambria"/>
                <w:b/>
                <w:bCs/>
              </w:rPr>
            </w:pPr>
          </w:p>
        </w:tc>
        <w:tc>
          <w:tcPr>
            <w:tcW w:w="342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Target</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(A target is a more detailed plan specific intended achievement)</w:t>
            </w:r>
          </w:p>
          <w:p w:rsidR="0082709C" w:rsidRPr="00D222B9" w:rsidRDefault="0082709C" w:rsidP="0082709C">
            <w:pPr>
              <w:rPr>
                <w:rFonts w:ascii="Cambria" w:hAnsi="Cambria" w:cs="Cambria"/>
                <w:b/>
                <w:bCs/>
              </w:rPr>
            </w:pPr>
          </w:p>
        </w:tc>
        <w:tc>
          <w:tcPr>
            <w:tcW w:w="288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sz w:val="22"/>
                <w:szCs w:val="22"/>
              </w:rPr>
              <w:t>Indicator</w:t>
            </w:r>
            <w:r w:rsidRPr="00D222B9">
              <w:rPr>
                <w:rFonts w:ascii="Cambria" w:hAnsi="Cambria" w:cs="Cambria"/>
                <w:b/>
                <w:bCs/>
                <w:color w:val="FFFFFF"/>
                <w:sz w:val="22"/>
                <w:szCs w:val="22"/>
              </w:rPr>
              <w:t xml:space="preserve"> </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ind w:left="72"/>
              <w:rPr>
                <w:rFonts w:ascii="Cambria" w:hAnsi="Cambria" w:cs="Cambria"/>
                <w:b/>
                <w:bCs/>
              </w:rPr>
            </w:pPr>
            <w:r w:rsidRPr="00D222B9">
              <w:rPr>
                <w:rFonts w:ascii="Cambria" w:hAnsi="Cambria" w:cs="Cambria"/>
                <w:b/>
                <w:bCs/>
                <w:color w:val="FFFFFF"/>
                <w:sz w:val="22"/>
                <w:szCs w:val="22"/>
              </w:rPr>
              <w:t>(An indicator is a measure of variables over time, used to measure achievements of targets and objectives)</w:t>
            </w: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Indicator Information Source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or </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 xml:space="preserve">Authority Responsible for Monitoring </w:t>
            </w: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Potential Problems (PP)/</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Remedial Action (RA)/</w:t>
            </w: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Positive Action (PA)</w:t>
            </w:r>
          </w:p>
          <w:p w:rsidR="0082709C" w:rsidRPr="00D222B9" w:rsidRDefault="0082709C" w:rsidP="0082709C">
            <w:pPr>
              <w:autoSpaceDE w:val="0"/>
              <w:autoSpaceDN w:val="0"/>
              <w:adjustRightInd w:val="0"/>
              <w:rPr>
                <w:rFonts w:ascii="Cambria" w:hAnsi="Cambria" w:cs="Cambria"/>
                <w:b/>
                <w:bCs/>
                <w:color w:val="FFFFFF"/>
              </w:rPr>
            </w:pPr>
          </w:p>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(If the indicators show potential environmental issues, PPs, RAs or PAs have been identified below)</w:t>
            </w:r>
          </w:p>
          <w:p w:rsidR="0082709C" w:rsidRPr="00D222B9" w:rsidRDefault="0082709C" w:rsidP="0082709C">
            <w:pPr>
              <w:autoSpaceDE w:val="0"/>
              <w:autoSpaceDN w:val="0"/>
              <w:adjustRightInd w:val="0"/>
              <w:rPr>
                <w:rFonts w:ascii="Cambria" w:hAnsi="Cambria" w:cs="Cambria"/>
                <w:b/>
                <w:bCs/>
                <w:color w:val="FFFFFF"/>
              </w:rPr>
            </w:pPr>
          </w:p>
        </w:tc>
        <w:tc>
          <w:tcPr>
            <w:tcW w:w="3060" w:type="dxa"/>
            <w:shd w:val="solid" w:color="000080" w:fill="FFFFFF"/>
          </w:tcPr>
          <w:p w:rsidR="0082709C" w:rsidRPr="00D222B9" w:rsidRDefault="0082709C" w:rsidP="0082709C">
            <w:pPr>
              <w:autoSpaceDE w:val="0"/>
              <w:autoSpaceDN w:val="0"/>
              <w:adjustRightInd w:val="0"/>
              <w:rPr>
                <w:rFonts w:ascii="Cambria" w:hAnsi="Cambria" w:cs="Cambria"/>
                <w:b/>
                <w:bCs/>
                <w:color w:val="FFFFFF"/>
              </w:rPr>
            </w:pPr>
            <w:r w:rsidRPr="00D222B9">
              <w:rPr>
                <w:rFonts w:ascii="Cambria" w:hAnsi="Cambria" w:cs="Cambria"/>
                <w:b/>
                <w:bCs/>
                <w:color w:val="FFFFFF"/>
                <w:sz w:val="22"/>
                <w:szCs w:val="22"/>
              </w:rPr>
              <w:t>Format for presentation of results</w:t>
            </w:r>
          </w:p>
        </w:tc>
      </w:tr>
      <w:tr w:rsidR="0082709C" w:rsidRPr="00D222B9" w:rsidTr="0082709C">
        <w:trPr>
          <w:trHeight w:val="2480"/>
        </w:trPr>
        <w:tc>
          <w:tcPr>
            <w:tcW w:w="2520" w:type="dxa"/>
            <w:vMerge w:val="restart"/>
          </w:tcPr>
          <w:p w:rsidR="0082709C" w:rsidRPr="00D222B9" w:rsidRDefault="0082709C" w:rsidP="0082709C">
            <w:pPr>
              <w:rPr>
                <w:rFonts w:ascii="Cambria" w:hAnsi="Cambria" w:cs="Cambria"/>
                <w:b/>
              </w:rPr>
            </w:pPr>
            <w:r w:rsidRPr="00D222B9">
              <w:rPr>
                <w:rFonts w:ascii="Cambria" w:hAnsi="Cambria" w:cs="Cambria"/>
                <w:b/>
                <w:sz w:val="22"/>
                <w:szCs w:val="22"/>
              </w:rPr>
              <w:t xml:space="preserve">C1: </w:t>
            </w:r>
          </w:p>
          <w:p w:rsidR="0082709C" w:rsidRPr="00D222B9" w:rsidRDefault="0082709C" w:rsidP="0082709C">
            <w:pPr>
              <w:rPr>
                <w:rFonts w:ascii="Cambria" w:hAnsi="Cambria" w:cs="Cambria"/>
                <w:b/>
              </w:rPr>
            </w:pPr>
            <w:r w:rsidRPr="00D222B9">
              <w:rPr>
                <w:rFonts w:ascii="Cambria" w:hAnsi="Cambria" w:cs="Cambria"/>
                <w:b/>
                <w:sz w:val="22"/>
                <w:szCs w:val="22"/>
              </w:rPr>
              <w:t>Protection and Conservation</w:t>
            </w:r>
          </w:p>
        </w:tc>
        <w:tc>
          <w:tcPr>
            <w:tcW w:w="2880" w:type="dxa"/>
            <w:vMerge w:val="restart"/>
            <w:shd w:val="solid" w:color="C0C0C0" w:fill="FFFFFF"/>
          </w:tcPr>
          <w:p w:rsidR="0082709C" w:rsidRPr="00D222B9" w:rsidRDefault="0082709C" w:rsidP="0082709C">
            <w:pPr>
              <w:ind w:left="9"/>
              <w:rPr>
                <w:rFonts w:ascii="Cambria" w:hAnsi="Cambria" w:cs="Cambria"/>
                <w:b/>
                <w:bCs/>
              </w:rPr>
            </w:pPr>
            <w:r w:rsidRPr="00D222B9">
              <w:rPr>
                <w:rFonts w:ascii="Cambria" w:hAnsi="Cambria" w:cs="Cambria"/>
                <w:b/>
                <w:bCs/>
                <w:color w:val="000000"/>
                <w:sz w:val="22"/>
                <w:szCs w:val="22"/>
              </w:rPr>
              <w:t>Promote the protection and conservation of cultural heritage including architecture and archaeology</w:t>
            </w: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Prevent damage to or loss of protected structures or national monuments</w:t>
            </w: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ind w:left="-73"/>
              <w:rPr>
                <w:rFonts w:ascii="Cambria" w:hAnsi="Cambria" w:cs="Cambria"/>
                <w:b/>
                <w:bCs/>
              </w:rPr>
            </w:pPr>
          </w:p>
          <w:p w:rsidR="0082709C" w:rsidRPr="00D222B9" w:rsidRDefault="0082709C" w:rsidP="0082709C">
            <w:pPr>
              <w:rPr>
                <w:rFonts w:ascii="Cambria" w:hAnsi="Cambria" w:cs="Cambria"/>
                <w:b/>
                <w:bCs/>
              </w:rPr>
            </w:pPr>
          </w:p>
        </w:tc>
        <w:tc>
          <w:tcPr>
            <w:tcW w:w="288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Structures included in RPS or areas designated as ACAs</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 xml:space="preserve">Architectural Surveys (such as Industrial Architecture) undertaken by Cavan County Council/Town Council and </w:t>
            </w:r>
            <w:proofErr w:type="spellStart"/>
            <w:r w:rsidRPr="00D222B9">
              <w:rPr>
                <w:rFonts w:ascii="Cambria" w:hAnsi="Cambria" w:cs="Cambria"/>
                <w:b/>
                <w:bCs/>
                <w:sz w:val="22"/>
                <w:szCs w:val="22"/>
              </w:rPr>
              <w:t>DoEHLG</w:t>
            </w:r>
            <w:proofErr w:type="spellEnd"/>
            <w:r w:rsidRPr="00D222B9">
              <w:rPr>
                <w:rFonts w:ascii="Cambria" w:hAnsi="Cambria" w:cs="Cambria"/>
                <w:b/>
                <w:bCs/>
                <w:sz w:val="22"/>
                <w:szCs w:val="22"/>
              </w:rPr>
              <w:t xml:space="preserve"> during the lifetime of the Plan.</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National Inventory of Architectural Heritage (County Survey) when complete</w:t>
            </w:r>
          </w:p>
          <w:p w:rsidR="0082709C" w:rsidRPr="00D222B9" w:rsidRDefault="0082709C" w:rsidP="0082709C">
            <w:pPr>
              <w:tabs>
                <w:tab w:val="left" w:pos="395"/>
              </w:tabs>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lastRenderedPageBreak/>
              <w:t>Cavan County Council/ Cavan Town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Heritage Council</w:t>
            </w: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proofErr w:type="spellStart"/>
            <w:r w:rsidRPr="00D222B9">
              <w:rPr>
                <w:rFonts w:ascii="Cambria" w:hAnsi="Cambria" w:cs="Cambria"/>
                <w:b/>
                <w:bCs/>
                <w:sz w:val="22"/>
                <w:szCs w:val="22"/>
              </w:rPr>
              <w:t>DoEHLG</w:t>
            </w:r>
            <w:proofErr w:type="spellEnd"/>
            <w:r w:rsidRPr="00D222B9">
              <w:rPr>
                <w:rFonts w:ascii="Cambria" w:hAnsi="Cambria" w:cs="Cambria"/>
                <w:b/>
                <w:bCs/>
                <w:sz w:val="22"/>
                <w:szCs w:val="22"/>
              </w:rPr>
              <w:t xml:space="preserve"> (NIAH)</w:t>
            </w:r>
          </w:p>
          <w:p w:rsidR="0082709C" w:rsidRPr="00D222B9" w:rsidRDefault="0082709C" w:rsidP="0082709C">
            <w:pPr>
              <w:ind w:left="25"/>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tc>
        <w:tc>
          <w:tcPr>
            <w:tcW w:w="3060" w:type="dxa"/>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lastRenderedPageBreak/>
              <w:t>(RA): Investigate disruption of sites with enforcement and refer to the National Monuments Section/ Built Heritage Section</w:t>
            </w:r>
          </w:p>
          <w:p w:rsidR="0082709C" w:rsidRPr="00D222B9" w:rsidRDefault="0082709C" w:rsidP="0082709C">
            <w:pPr>
              <w:ind w:left="25"/>
              <w:rPr>
                <w:rFonts w:ascii="Cambria" w:hAnsi="Cambria" w:cs="Cambria"/>
                <w:b/>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(PA): Raise public awareness through the County Heritage Plan 2006 - 2011</w:t>
            </w:r>
          </w:p>
          <w:p w:rsidR="0082709C" w:rsidRPr="00D222B9" w:rsidRDefault="0082709C" w:rsidP="0082709C">
            <w:pPr>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List and any damage reports</w:t>
            </w:r>
          </w:p>
          <w:p w:rsidR="0082709C" w:rsidRPr="00D222B9" w:rsidRDefault="0082709C" w:rsidP="0082709C">
            <w:pPr>
              <w:ind w:left="25"/>
              <w:rPr>
                <w:rFonts w:ascii="Cambria" w:hAnsi="Cambria" w:cs="Cambria"/>
                <w:b/>
                <w:bCs/>
              </w:rPr>
            </w:pPr>
          </w:p>
          <w:p w:rsidR="0082709C" w:rsidRPr="00D222B9" w:rsidRDefault="0082709C" w:rsidP="0082709C">
            <w:pPr>
              <w:rPr>
                <w:rFonts w:ascii="Cambria" w:hAnsi="Cambria" w:cs="Cambria"/>
                <w:b/>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Digitised Format of Cavan County Council studies/ publications on </w:t>
            </w:r>
            <w:proofErr w:type="spellStart"/>
            <w:r w:rsidRPr="00D222B9">
              <w:rPr>
                <w:rFonts w:ascii="Cambria" w:hAnsi="Cambria" w:cs="Cambria"/>
                <w:b/>
                <w:bCs/>
                <w:sz w:val="22"/>
                <w:szCs w:val="22"/>
              </w:rPr>
              <w:t>DoEHLG</w:t>
            </w:r>
            <w:proofErr w:type="spellEnd"/>
            <w:r w:rsidRPr="00D222B9">
              <w:rPr>
                <w:rFonts w:ascii="Cambria" w:hAnsi="Cambria" w:cs="Cambria"/>
                <w:b/>
                <w:bCs/>
                <w:sz w:val="22"/>
                <w:szCs w:val="22"/>
              </w:rPr>
              <w:t xml:space="preserve"> (Buildings of Ireland) website etc.</w:t>
            </w:r>
          </w:p>
          <w:p w:rsidR="0082709C" w:rsidRPr="00D222B9" w:rsidRDefault="0082709C" w:rsidP="0082709C">
            <w:pPr>
              <w:rPr>
                <w:rFonts w:ascii="Cambria" w:hAnsi="Cambria" w:cs="Cambria"/>
                <w:b/>
                <w:bCs/>
              </w:rPr>
            </w:pPr>
          </w:p>
        </w:tc>
      </w:tr>
      <w:tr w:rsidR="0082709C" w:rsidRPr="00D222B9" w:rsidTr="0082709C">
        <w:trPr>
          <w:trHeight w:val="1047"/>
        </w:trPr>
        <w:tc>
          <w:tcPr>
            <w:tcW w:w="2520" w:type="dxa"/>
            <w:vMerge/>
          </w:tcPr>
          <w:p w:rsidR="0082709C" w:rsidRPr="00D222B9" w:rsidRDefault="0082709C" w:rsidP="0082709C">
            <w:pPr>
              <w:rPr>
                <w:rFonts w:ascii="Cambria" w:hAnsi="Cambria" w:cs="Cambria"/>
                <w:b/>
              </w:rPr>
            </w:pPr>
          </w:p>
        </w:tc>
        <w:tc>
          <w:tcPr>
            <w:tcW w:w="2880" w:type="dxa"/>
            <w:vMerge/>
            <w:shd w:val="solid" w:color="C0C0C0" w:fill="FFFFFF"/>
          </w:tcPr>
          <w:p w:rsidR="0082709C" w:rsidRPr="00D222B9" w:rsidRDefault="0082709C" w:rsidP="0082709C">
            <w:pPr>
              <w:ind w:left="9"/>
              <w:rPr>
                <w:rFonts w:ascii="Cambria" w:hAnsi="Cambria" w:cs="Cambria"/>
                <w:b/>
                <w:bCs/>
                <w:color w:val="000000"/>
              </w:rPr>
            </w:pP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To establish Architectural Conservation Areas in the town</w:t>
            </w:r>
          </w:p>
        </w:tc>
        <w:tc>
          <w:tcPr>
            <w:tcW w:w="288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 of ACAs in Cavan Town and Environs and ACA Surveys completed</w:t>
            </w:r>
          </w:p>
          <w:p w:rsidR="0082709C" w:rsidRPr="00D222B9" w:rsidRDefault="0082709C" w:rsidP="0082709C">
            <w:pPr>
              <w:tabs>
                <w:tab w:val="left" w:pos="395"/>
              </w:tabs>
              <w:ind w:left="-61"/>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Various Consultants’ Reports undertaken on behalf of Cavan County Council</w:t>
            </w:r>
          </w:p>
          <w:p w:rsidR="0082709C" w:rsidRPr="00D222B9" w:rsidRDefault="0082709C" w:rsidP="0082709C">
            <w:pPr>
              <w:ind w:left="25"/>
              <w:rPr>
                <w:rFonts w:ascii="Cambria" w:hAnsi="Cambria" w:cs="Cambria"/>
                <w:b/>
                <w:bCs/>
              </w:rPr>
            </w:pPr>
          </w:p>
        </w:tc>
        <w:tc>
          <w:tcPr>
            <w:tcW w:w="3060" w:type="dxa"/>
            <w:shd w:val="solid" w:color="C0C0C0" w:fill="FFFFFF"/>
          </w:tcPr>
          <w:p w:rsidR="0082709C" w:rsidRPr="00D222B9" w:rsidRDefault="0082709C" w:rsidP="0082709C">
            <w:pPr>
              <w:ind w:left="25"/>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Number of ACA’s adopted</w:t>
            </w:r>
          </w:p>
          <w:p w:rsidR="0082709C" w:rsidRPr="00D222B9" w:rsidRDefault="0082709C" w:rsidP="0082709C">
            <w:pPr>
              <w:rPr>
                <w:rFonts w:ascii="Cambria" w:hAnsi="Cambria" w:cs="Cambria"/>
                <w:b/>
                <w:bCs/>
              </w:rPr>
            </w:pPr>
          </w:p>
        </w:tc>
      </w:tr>
      <w:tr w:rsidR="0082709C" w:rsidRPr="00D222B9" w:rsidTr="0082709C">
        <w:trPr>
          <w:trHeight w:val="1380"/>
        </w:trPr>
        <w:tc>
          <w:tcPr>
            <w:tcW w:w="2520" w:type="dxa"/>
            <w:vMerge/>
          </w:tcPr>
          <w:p w:rsidR="0082709C" w:rsidRPr="00D222B9" w:rsidRDefault="0082709C" w:rsidP="0082709C">
            <w:pPr>
              <w:rPr>
                <w:rFonts w:ascii="Cambria" w:hAnsi="Cambria" w:cs="Cambria"/>
                <w:b/>
              </w:rPr>
            </w:pPr>
          </w:p>
        </w:tc>
        <w:tc>
          <w:tcPr>
            <w:tcW w:w="2880" w:type="dxa"/>
            <w:vMerge/>
            <w:shd w:val="solid" w:color="C0C0C0" w:fill="FFFFFF"/>
          </w:tcPr>
          <w:p w:rsidR="0082709C" w:rsidRPr="00D222B9" w:rsidRDefault="0082709C" w:rsidP="0082709C">
            <w:pPr>
              <w:ind w:left="9"/>
              <w:rPr>
                <w:rFonts w:ascii="Cambria" w:hAnsi="Cambria" w:cs="Cambria"/>
                <w:b/>
                <w:bCs/>
                <w:color w:val="000000"/>
              </w:rPr>
            </w:pPr>
          </w:p>
        </w:tc>
        <w:tc>
          <w:tcPr>
            <w:tcW w:w="3420" w:type="dxa"/>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 xml:space="preserve">Refer all applications that impact on heritage to </w:t>
            </w:r>
            <w:proofErr w:type="spellStart"/>
            <w:r w:rsidRPr="00D222B9">
              <w:rPr>
                <w:rFonts w:ascii="Cambria" w:hAnsi="Cambria" w:cs="Cambria"/>
                <w:b/>
                <w:bCs/>
                <w:sz w:val="22"/>
                <w:szCs w:val="22"/>
              </w:rPr>
              <w:t>DoEHLG</w:t>
            </w:r>
            <w:proofErr w:type="spellEnd"/>
            <w:r w:rsidRPr="00D222B9">
              <w:rPr>
                <w:rFonts w:ascii="Cambria" w:hAnsi="Cambria" w:cs="Cambria"/>
                <w:b/>
                <w:bCs/>
                <w:sz w:val="22"/>
                <w:szCs w:val="22"/>
              </w:rPr>
              <w:t xml:space="preserve"> for recommendations</w:t>
            </w:r>
          </w:p>
          <w:p w:rsidR="0082709C" w:rsidRPr="00D222B9" w:rsidRDefault="0082709C" w:rsidP="00447DB1">
            <w:pPr>
              <w:numPr>
                <w:ilvl w:val="0"/>
                <w:numId w:val="12"/>
              </w:numPr>
              <w:tabs>
                <w:tab w:val="clear" w:pos="792"/>
                <w:tab w:val="num" w:pos="107"/>
                <w:tab w:val="num" w:pos="360"/>
              </w:tabs>
              <w:ind w:left="107" w:hanging="180"/>
              <w:rPr>
                <w:rFonts w:ascii="Cambria" w:hAnsi="Cambria" w:cs="Cambria"/>
                <w:b/>
                <w:bCs/>
              </w:rPr>
            </w:pPr>
            <w:r w:rsidRPr="00D222B9">
              <w:rPr>
                <w:rFonts w:ascii="Cambria" w:hAnsi="Cambria" w:cs="Cambria"/>
                <w:b/>
                <w:bCs/>
                <w:sz w:val="22"/>
                <w:szCs w:val="22"/>
              </w:rPr>
              <w:t>Education and Training through the Heritage Plan 2006 - 2011</w:t>
            </w:r>
          </w:p>
          <w:p w:rsidR="0082709C" w:rsidRPr="00D222B9" w:rsidRDefault="0082709C" w:rsidP="0082709C">
            <w:pPr>
              <w:ind w:left="-73"/>
              <w:rPr>
                <w:rFonts w:ascii="Cambria" w:hAnsi="Cambria" w:cs="Cambria"/>
                <w:b/>
                <w:bCs/>
              </w:rPr>
            </w:pPr>
          </w:p>
        </w:tc>
        <w:tc>
          <w:tcPr>
            <w:tcW w:w="2880" w:type="dxa"/>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bCs/>
              </w:rPr>
            </w:pPr>
            <w:r w:rsidRPr="00D222B9">
              <w:rPr>
                <w:rFonts w:ascii="Cambria" w:hAnsi="Cambria" w:cs="Cambria"/>
                <w:b/>
                <w:bCs/>
                <w:sz w:val="22"/>
                <w:szCs w:val="22"/>
              </w:rPr>
              <w:t>Numbers of structures on the RPS or within an ACA or archaeological zone damaged or demolished as a result of development</w:t>
            </w:r>
          </w:p>
          <w:p w:rsidR="0082709C" w:rsidRPr="00D222B9" w:rsidRDefault="0082709C" w:rsidP="0082709C">
            <w:pPr>
              <w:tabs>
                <w:tab w:val="left" w:pos="395"/>
              </w:tabs>
              <w:ind w:left="-61"/>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proofErr w:type="spellStart"/>
            <w:r w:rsidRPr="00D222B9">
              <w:rPr>
                <w:rFonts w:ascii="Cambria" w:hAnsi="Cambria" w:cs="Cambria"/>
                <w:b/>
                <w:bCs/>
                <w:sz w:val="22"/>
                <w:szCs w:val="22"/>
              </w:rPr>
              <w:t>DoEHLG</w:t>
            </w:r>
            <w:proofErr w:type="spellEnd"/>
          </w:p>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Cavan County Council/ Cavan Town Council and various consultants reports</w:t>
            </w:r>
          </w:p>
          <w:p w:rsidR="0082709C" w:rsidRPr="00D222B9" w:rsidRDefault="0082709C" w:rsidP="0082709C">
            <w:pPr>
              <w:ind w:left="25"/>
              <w:rPr>
                <w:rFonts w:ascii="Cambria" w:hAnsi="Cambria" w:cs="Cambria"/>
                <w:b/>
                <w:bCs/>
              </w:rPr>
            </w:pPr>
          </w:p>
        </w:tc>
        <w:tc>
          <w:tcPr>
            <w:tcW w:w="3060" w:type="dxa"/>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 xml:space="preserve">(RA): Investigate situations with enforcement and refer to the </w:t>
            </w:r>
            <w:proofErr w:type="spellStart"/>
            <w:r w:rsidRPr="00D222B9">
              <w:rPr>
                <w:rFonts w:ascii="Cambria" w:hAnsi="Cambria" w:cs="Cambria"/>
                <w:b/>
                <w:bCs/>
                <w:sz w:val="22"/>
                <w:szCs w:val="22"/>
              </w:rPr>
              <w:t>DoEHLG</w:t>
            </w:r>
            <w:proofErr w:type="spellEnd"/>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tc>
        <w:tc>
          <w:tcPr>
            <w:tcW w:w="3060" w:type="dxa"/>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
                <w:bCs/>
              </w:rPr>
            </w:pPr>
            <w:r w:rsidRPr="00D222B9">
              <w:rPr>
                <w:rFonts w:ascii="Cambria" w:hAnsi="Cambria" w:cs="Cambria"/>
                <w:b/>
                <w:bCs/>
                <w:sz w:val="22"/>
                <w:szCs w:val="22"/>
              </w:rPr>
              <w:t>List and any damage reports</w:t>
            </w:r>
          </w:p>
          <w:p w:rsidR="0082709C" w:rsidRPr="00D222B9" w:rsidRDefault="0082709C" w:rsidP="0082709C">
            <w:pPr>
              <w:rPr>
                <w:rFonts w:ascii="Cambria" w:hAnsi="Cambria" w:cs="Cambria"/>
                <w:b/>
                <w:bCs/>
              </w:rPr>
            </w:pPr>
          </w:p>
          <w:p w:rsidR="0082709C" w:rsidRPr="00D222B9" w:rsidRDefault="0082709C" w:rsidP="0082709C">
            <w:pPr>
              <w:rPr>
                <w:rFonts w:ascii="Cambria" w:hAnsi="Cambria" w:cs="Cambria"/>
                <w:b/>
                <w:bCs/>
              </w:rPr>
            </w:pPr>
          </w:p>
        </w:tc>
      </w:tr>
      <w:tr w:rsidR="0082709C" w:rsidRPr="00D222B9" w:rsidTr="0082709C">
        <w:trPr>
          <w:trHeight w:val="525"/>
        </w:trPr>
        <w:tc>
          <w:tcPr>
            <w:tcW w:w="2520" w:type="dxa"/>
            <w:vMerge/>
            <w:tcBorders>
              <w:top w:val="single" w:sz="6" w:space="0" w:color="000080"/>
            </w:tcBorders>
          </w:tcPr>
          <w:p w:rsidR="0082709C" w:rsidRPr="00D222B9" w:rsidRDefault="0082709C" w:rsidP="0082709C">
            <w:pPr>
              <w:rPr>
                <w:rFonts w:ascii="Cambria" w:hAnsi="Cambria" w:cs="Cambria"/>
                <w:b/>
              </w:rPr>
            </w:pPr>
          </w:p>
        </w:tc>
        <w:tc>
          <w:tcPr>
            <w:tcW w:w="2880" w:type="dxa"/>
            <w:vMerge/>
            <w:tcBorders>
              <w:top w:val="single" w:sz="6" w:space="0" w:color="000080"/>
            </w:tcBorders>
            <w:shd w:val="solid" w:color="C0C0C0" w:fill="FFFFFF"/>
          </w:tcPr>
          <w:p w:rsidR="0082709C" w:rsidRPr="00D222B9" w:rsidRDefault="0082709C" w:rsidP="0082709C">
            <w:pPr>
              <w:ind w:left="9"/>
              <w:rPr>
                <w:rFonts w:ascii="Cambria" w:hAnsi="Cambria" w:cs="Cambria"/>
                <w:color w:val="000000"/>
              </w:rPr>
            </w:pPr>
          </w:p>
        </w:tc>
        <w:tc>
          <w:tcPr>
            <w:tcW w:w="342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107"/>
                <w:tab w:val="num" w:pos="360"/>
              </w:tabs>
              <w:ind w:left="107" w:hanging="180"/>
              <w:rPr>
                <w:rFonts w:ascii="Cambria" w:hAnsi="Cambria" w:cs="Cambria"/>
              </w:rPr>
            </w:pPr>
            <w:r w:rsidRPr="00D222B9">
              <w:rPr>
                <w:rFonts w:ascii="Cambria" w:hAnsi="Cambria" w:cs="Cambria"/>
                <w:sz w:val="22"/>
                <w:szCs w:val="22"/>
              </w:rPr>
              <w:t>Have regard to County Heritage Plan in order to conserve, protect and promote sustainable management of archaeological sites.</w:t>
            </w:r>
          </w:p>
        </w:tc>
        <w:tc>
          <w:tcPr>
            <w:tcW w:w="288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rPr>
            </w:pPr>
            <w:r w:rsidRPr="00D222B9">
              <w:rPr>
                <w:rFonts w:ascii="Cambria" w:hAnsi="Cambria" w:cs="Cambria"/>
                <w:sz w:val="22"/>
                <w:szCs w:val="22"/>
              </w:rPr>
              <w:t>Number of new archaeological sites discovered or added to RMP</w:t>
            </w:r>
          </w:p>
          <w:p w:rsidR="0082709C" w:rsidRPr="00D222B9" w:rsidRDefault="0082709C" w:rsidP="00447DB1">
            <w:pPr>
              <w:numPr>
                <w:ilvl w:val="0"/>
                <w:numId w:val="12"/>
              </w:numPr>
              <w:tabs>
                <w:tab w:val="clear" w:pos="792"/>
                <w:tab w:val="num" w:pos="119"/>
                <w:tab w:val="num" w:pos="360"/>
                <w:tab w:val="left" w:pos="395"/>
              </w:tabs>
              <w:ind w:left="119" w:hanging="180"/>
              <w:rPr>
                <w:rFonts w:ascii="Cambria" w:hAnsi="Cambria" w:cs="Cambria"/>
                <w:b/>
              </w:rPr>
            </w:pPr>
            <w:r w:rsidRPr="00D222B9">
              <w:rPr>
                <w:rFonts w:ascii="Cambria" w:hAnsi="Cambria" w:cs="Cambria"/>
                <w:sz w:val="22"/>
                <w:szCs w:val="22"/>
              </w:rPr>
              <w:t>Number of archaeological actions of the Heritage Plan undertaken</w:t>
            </w:r>
          </w:p>
          <w:p w:rsidR="0082709C" w:rsidRPr="00D222B9" w:rsidRDefault="0082709C" w:rsidP="0082709C">
            <w:pPr>
              <w:tabs>
                <w:tab w:val="left" w:pos="395"/>
                <w:tab w:val="num" w:pos="792"/>
              </w:tabs>
              <w:ind w:left="-61"/>
              <w:rPr>
                <w:rFonts w:ascii="Cambria" w:hAnsi="Cambria" w:cs="Cambria"/>
                <w:b/>
              </w:rPr>
            </w:pPr>
          </w:p>
        </w:tc>
        <w:tc>
          <w:tcPr>
            <w:tcW w:w="306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proofErr w:type="spellStart"/>
            <w:r w:rsidRPr="00D222B9">
              <w:rPr>
                <w:rFonts w:ascii="Cambria" w:hAnsi="Cambria" w:cs="Cambria"/>
                <w:bCs/>
                <w:sz w:val="22"/>
                <w:szCs w:val="22"/>
              </w:rPr>
              <w:t>DoEHLG</w:t>
            </w:r>
            <w:proofErr w:type="spellEnd"/>
            <w:r w:rsidRPr="00D222B9">
              <w:rPr>
                <w:rFonts w:ascii="Cambria" w:hAnsi="Cambria" w:cs="Cambria"/>
                <w:bCs/>
                <w:sz w:val="22"/>
                <w:szCs w:val="22"/>
              </w:rPr>
              <w:t xml:space="preserve"> (NMS)</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Cavan County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Heritage Council</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OPW</w:t>
            </w:r>
          </w:p>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Other Statutory Bodies</w:t>
            </w:r>
          </w:p>
          <w:p w:rsidR="0082709C" w:rsidRPr="00D222B9" w:rsidRDefault="0082709C" w:rsidP="0082709C">
            <w:pPr>
              <w:ind w:left="25"/>
              <w:rPr>
                <w:rFonts w:ascii="Cambria" w:hAnsi="Cambria" w:cs="Cambria"/>
                <w:bCs/>
              </w:rPr>
            </w:pPr>
          </w:p>
        </w:tc>
        <w:tc>
          <w:tcPr>
            <w:tcW w:w="3060" w:type="dxa"/>
            <w:tcBorders>
              <w:top w:val="single" w:sz="6" w:space="0" w:color="000080"/>
            </w:tcBorders>
            <w:shd w:val="solid" w:color="C0C0C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
                <w:bCs/>
                <w:sz w:val="22"/>
                <w:szCs w:val="22"/>
              </w:rPr>
              <w:t>(RA):</w:t>
            </w:r>
            <w:r w:rsidRPr="00D222B9">
              <w:rPr>
                <w:rFonts w:ascii="Cambria" w:hAnsi="Cambria" w:cs="Cambria"/>
                <w:bCs/>
                <w:sz w:val="22"/>
                <w:szCs w:val="22"/>
              </w:rPr>
              <w:t xml:space="preserve"> Consult with National Monuments Service if damage occurs</w:t>
            </w:r>
          </w:p>
        </w:tc>
        <w:tc>
          <w:tcPr>
            <w:tcW w:w="3060" w:type="dxa"/>
            <w:tcBorders>
              <w:top w:val="single" w:sz="6" w:space="0" w:color="000080"/>
            </w:tcBorders>
            <w:shd w:val="pct10" w:color="000000" w:fill="FFFFFF"/>
          </w:tcPr>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List of monuments and maps</w:t>
            </w:r>
          </w:p>
          <w:p w:rsidR="0082709C" w:rsidRPr="00D222B9" w:rsidRDefault="0082709C" w:rsidP="0082709C">
            <w:pPr>
              <w:ind w:left="25"/>
              <w:rPr>
                <w:rFonts w:ascii="Cambria" w:hAnsi="Cambria" w:cs="Cambria"/>
                <w:bCs/>
              </w:rPr>
            </w:pPr>
          </w:p>
          <w:p w:rsidR="0082709C" w:rsidRPr="00D222B9" w:rsidRDefault="0082709C" w:rsidP="00447DB1">
            <w:pPr>
              <w:numPr>
                <w:ilvl w:val="0"/>
                <w:numId w:val="12"/>
              </w:numPr>
              <w:tabs>
                <w:tab w:val="clear" w:pos="792"/>
                <w:tab w:val="num" w:pos="205"/>
                <w:tab w:val="num" w:pos="360"/>
              </w:tabs>
              <w:ind w:left="205" w:hanging="180"/>
              <w:rPr>
                <w:rFonts w:ascii="Cambria" w:hAnsi="Cambria" w:cs="Cambria"/>
                <w:bCs/>
              </w:rPr>
            </w:pPr>
            <w:r w:rsidRPr="00D222B9">
              <w:rPr>
                <w:rFonts w:ascii="Cambria" w:hAnsi="Cambria" w:cs="Cambria"/>
                <w:bCs/>
                <w:sz w:val="22"/>
                <w:szCs w:val="22"/>
              </w:rPr>
              <w:t>Location of archaeological monument if disturbed</w:t>
            </w:r>
          </w:p>
        </w:tc>
      </w:tr>
    </w:tbl>
    <w:p w:rsidR="0082709C" w:rsidRPr="00D222B9" w:rsidRDefault="0082709C" w:rsidP="0082709C">
      <w:pPr>
        <w:pStyle w:val="Caption"/>
        <w:rPr>
          <w:rFonts w:ascii="Cambria" w:hAnsi="Cambria" w:cs="Cambria"/>
          <w:b w:val="0"/>
          <w:bCs w:val="0"/>
          <w:color w:val="000000"/>
          <w:sz w:val="22"/>
          <w:szCs w:val="22"/>
        </w:rPr>
      </w:pPr>
    </w:p>
    <w:p w:rsidR="0082709C" w:rsidRPr="00D222B9" w:rsidRDefault="0082709C" w:rsidP="0082709C">
      <w:pPr>
        <w:pStyle w:val="Caption"/>
        <w:rPr>
          <w:rFonts w:ascii="Cambria" w:hAnsi="Cambria" w:cs="Cambria"/>
          <w:b w:val="0"/>
          <w:bCs w:val="0"/>
          <w:color w:val="000000"/>
          <w:sz w:val="22"/>
          <w:szCs w:val="22"/>
        </w:rPr>
      </w:pPr>
    </w:p>
    <w:p w:rsidR="0082709C" w:rsidRPr="00D222B9" w:rsidRDefault="0082709C" w:rsidP="0082709C">
      <w:pPr>
        <w:pStyle w:val="Caption"/>
        <w:rPr>
          <w:rFonts w:ascii="Cambria" w:hAnsi="Cambria" w:cs="Cambria"/>
          <w:b w:val="0"/>
          <w:bCs w:val="0"/>
          <w:color w:val="000000"/>
          <w:sz w:val="22"/>
          <w:szCs w:val="22"/>
        </w:rPr>
      </w:pPr>
    </w:p>
    <w:p w:rsidR="0082709C" w:rsidRPr="00D222B9" w:rsidRDefault="0082709C" w:rsidP="0082709C">
      <w:pPr>
        <w:pStyle w:val="Caption"/>
        <w:rPr>
          <w:rFonts w:ascii="Cambria" w:hAnsi="Cambria" w:cs="Cambria"/>
          <w:b w:val="0"/>
          <w:bCs w:val="0"/>
          <w:color w:val="000000"/>
          <w:sz w:val="22"/>
          <w:szCs w:val="22"/>
        </w:rPr>
      </w:pPr>
    </w:p>
    <w:p w:rsidR="0082709C" w:rsidRPr="00D222B9" w:rsidRDefault="0082709C" w:rsidP="0082709C">
      <w:pPr>
        <w:pStyle w:val="Caption"/>
        <w:rPr>
          <w:rFonts w:ascii="Cambria" w:hAnsi="Cambria" w:cs="Cambria"/>
          <w:b w:val="0"/>
          <w:bCs w:val="0"/>
          <w:color w:val="000000"/>
          <w:sz w:val="22"/>
          <w:szCs w:val="22"/>
        </w:rPr>
      </w:pPr>
    </w:p>
    <w:p w:rsidR="0082709C" w:rsidRDefault="0082709C" w:rsidP="00A36A81">
      <w:pPr>
        <w:spacing w:line="360" w:lineRule="auto"/>
        <w:ind w:left="-180" w:right="90"/>
        <w:outlineLvl w:val="0"/>
        <w:rPr>
          <w:rFonts w:ascii="Arial" w:hAnsi="Arial" w:cs="Arial"/>
          <w:b/>
          <w:sz w:val="36"/>
          <w:szCs w:val="36"/>
        </w:rPr>
      </w:pPr>
    </w:p>
    <w:p w:rsidR="00664DDD" w:rsidRPr="00A36A81" w:rsidRDefault="008B5C1D" w:rsidP="00A36A81">
      <w:pPr>
        <w:spacing w:line="360" w:lineRule="auto"/>
        <w:ind w:left="-180" w:right="90"/>
        <w:outlineLvl w:val="0"/>
        <w:rPr>
          <w:rFonts w:ascii="Arial" w:hAnsi="Arial" w:cs="Arial"/>
          <w:b/>
          <w:sz w:val="36"/>
          <w:szCs w:val="36"/>
        </w:rPr>
      </w:pPr>
      <w:r>
        <w:rPr>
          <w:rFonts w:ascii="Arial" w:hAnsi="Arial" w:cs="Arial"/>
          <w:b/>
          <w:sz w:val="36"/>
          <w:szCs w:val="36"/>
        </w:rPr>
        <w:br w:type="page"/>
      </w:r>
      <w:r w:rsidR="00DB33A6">
        <w:rPr>
          <w:rFonts w:ascii="Arial" w:hAnsi="Arial" w:cs="Arial"/>
          <w:b/>
          <w:sz w:val="36"/>
          <w:szCs w:val="36"/>
        </w:rPr>
        <w:lastRenderedPageBreak/>
        <w:t xml:space="preserve">APPENDIX </w:t>
      </w:r>
      <w:r w:rsidR="0082709C">
        <w:rPr>
          <w:rFonts w:ascii="Arial" w:hAnsi="Arial" w:cs="Arial"/>
          <w:b/>
          <w:sz w:val="36"/>
          <w:szCs w:val="36"/>
        </w:rPr>
        <w:t>6</w:t>
      </w:r>
      <w:r w:rsidR="000B1B91" w:rsidRPr="00A36A81">
        <w:rPr>
          <w:rFonts w:ascii="Arial" w:hAnsi="Arial" w:cs="Arial"/>
          <w:b/>
          <w:sz w:val="36"/>
          <w:szCs w:val="36"/>
        </w:rPr>
        <w:t xml:space="preserve"> – Assessment of the </w:t>
      </w:r>
      <w:proofErr w:type="spellStart"/>
      <w:r w:rsidR="000B1B91" w:rsidRPr="00A36A81">
        <w:rPr>
          <w:rFonts w:ascii="Arial" w:hAnsi="Arial" w:cs="Arial"/>
          <w:b/>
          <w:sz w:val="36"/>
          <w:szCs w:val="36"/>
        </w:rPr>
        <w:t>Likey</w:t>
      </w:r>
      <w:proofErr w:type="spellEnd"/>
      <w:r w:rsidR="000B1B91" w:rsidRPr="00A36A81">
        <w:rPr>
          <w:rFonts w:ascii="Arial" w:hAnsi="Arial" w:cs="Arial"/>
          <w:b/>
          <w:sz w:val="36"/>
          <w:szCs w:val="36"/>
        </w:rPr>
        <w:t xml:space="preserve"> Significant Effects of the Draft Development Plans on the Environmen</w:t>
      </w:r>
      <w:r w:rsidR="00A36A81" w:rsidRPr="00A36A81">
        <w:rPr>
          <w:rFonts w:ascii="Arial" w:hAnsi="Arial" w:cs="Arial"/>
          <w:b/>
          <w:sz w:val="36"/>
          <w:szCs w:val="36"/>
        </w:rPr>
        <w:t>t</w:t>
      </w:r>
      <w:bookmarkEnd w:id="2"/>
    </w:p>
    <w:p w:rsidR="00A36A81" w:rsidRDefault="00A36A81" w:rsidP="00A36A81">
      <w:pPr>
        <w:spacing w:line="360" w:lineRule="auto"/>
        <w:ind w:left="-180" w:right="90"/>
        <w:outlineLvl w:val="0"/>
        <w:rPr>
          <w:rFonts w:ascii="Arial" w:hAnsi="Arial" w:cs="Arial"/>
          <w:b/>
          <w:sz w:val="28"/>
          <w:szCs w:val="28"/>
        </w:rPr>
      </w:pPr>
    </w:p>
    <w:p w:rsidR="00664DDD" w:rsidRPr="00260926" w:rsidRDefault="00664DDD" w:rsidP="00664DDD">
      <w:pPr>
        <w:spacing w:line="360" w:lineRule="auto"/>
        <w:rPr>
          <w:rFonts w:ascii="Arial" w:hAnsi="Arial" w:cs="Arial"/>
          <w:b/>
          <w:sz w:val="40"/>
          <w:szCs w:val="40"/>
        </w:rPr>
      </w:pPr>
      <w:smartTag w:uri="urn:schemas-microsoft-com:office:smarttags" w:element="place">
        <w:smartTag w:uri="urn:schemas-microsoft-com:office:smarttags" w:element="PlaceName">
          <w:r>
            <w:rPr>
              <w:rFonts w:ascii="Arial" w:hAnsi="Arial" w:cs="Arial"/>
              <w:b/>
              <w:sz w:val="40"/>
              <w:szCs w:val="40"/>
            </w:rPr>
            <w:t>Draft</w:t>
          </w:r>
        </w:smartTag>
        <w:r>
          <w:rPr>
            <w:rFonts w:ascii="Arial" w:hAnsi="Arial" w:cs="Arial"/>
            <w:b/>
            <w:sz w:val="40"/>
            <w:szCs w:val="40"/>
          </w:rPr>
          <w:t xml:space="preserve"> </w:t>
        </w:r>
        <w:smartTag w:uri="urn:schemas-microsoft-com:office:smarttags" w:element="PlaceName">
          <w:r w:rsidRPr="00260926">
            <w:rPr>
              <w:rFonts w:ascii="Arial" w:hAnsi="Arial" w:cs="Arial"/>
              <w:b/>
              <w:sz w:val="40"/>
              <w:szCs w:val="40"/>
            </w:rPr>
            <w:t>Cavan</w:t>
          </w:r>
        </w:smartTag>
        <w:r w:rsidRPr="00260926">
          <w:rPr>
            <w:rFonts w:ascii="Arial" w:hAnsi="Arial" w:cs="Arial"/>
            <w:b/>
            <w:sz w:val="40"/>
            <w:szCs w:val="40"/>
          </w:rPr>
          <w:t xml:space="preserve"> </w:t>
        </w:r>
        <w:smartTag w:uri="urn:schemas-microsoft-com:office:smarttags" w:element="PlaceType">
          <w:r>
            <w:rPr>
              <w:rFonts w:ascii="Arial" w:hAnsi="Arial" w:cs="Arial"/>
              <w:b/>
              <w:sz w:val="40"/>
              <w:szCs w:val="40"/>
            </w:rPr>
            <w:t>Town</w:t>
          </w:r>
        </w:smartTag>
      </w:smartTag>
      <w:r>
        <w:rPr>
          <w:rFonts w:ascii="Arial" w:hAnsi="Arial" w:cs="Arial"/>
          <w:b/>
          <w:sz w:val="40"/>
          <w:szCs w:val="40"/>
        </w:rPr>
        <w:t xml:space="preserve"> and Environs </w:t>
      </w:r>
      <w:r w:rsidRPr="00260926">
        <w:rPr>
          <w:rFonts w:ascii="Arial" w:hAnsi="Arial" w:cs="Arial"/>
          <w:b/>
          <w:sz w:val="40"/>
          <w:szCs w:val="40"/>
        </w:rPr>
        <w:t xml:space="preserve">Development Plans </w:t>
      </w:r>
      <w:r>
        <w:rPr>
          <w:rFonts w:ascii="Arial" w:hAnsi="Arial" w:cs="Arial"/>
          <w:b/>
          <w:sz w:val="40"/>
          <w:szCs w:val="40"/>
        </w:rPr>
        <w:t xml:space="preserve">- </w:t>
      </w:r>
      <w:r w:rsidRPr="00260926">
        <w:rPr>
          <w:rFonts w:ascii="Arial" w:hAnsi="Arial" w:cs="Arial"/>
          <w:b/>
          <w:sz w:val="40"/>
          <w:szCs w:val="40"/>
        </w:rPr>
        <w:t>Strategic Environmental Assessment</w:t>
      </w:r>
      <w:r>
        <w:rPr>
          <w:rFonts w:ascii="Arial" w:hAnsi="Arial" w:cs="Arial"/>
          <w:b/>
          <w:sz w:val="40"/>
          <w:szCs w:val="40"/>
        </w:rPr>
        <w:t xml:space="preserve"> of Objectives and Policies</w:t>
      </w:r>
    </w:p>
    <w:p w:rsidR="00664DDD" w:rsidRDefault="00664DDD" w:rsidP="00664DDD">
      <w:pPr>
        <w:spacing w:line="360" w:lineRule="auto"/>
        <w:rPr>
          <w:rFonts w:ascii="Arial" w:hAnsi="Arial" w:cs="Arial"/>
          <w:sz w:val="28"/>
          <w:szCs w:val="28"/>
        </w:rPr>
      </w:pPr>
    </w:p>
    <w:p w:rsidR="00664DDD" w:rsidRDefault="00664DDD" w:rsidP="00664DDD">
      <w:pPr>
        <w:spacing w:line="360" w:lineRule="auto"/>
        <w:rPr>
          <w:rFonts w:ascii="Arial" w:hAnsi="Arial" w:cs="Arial"/>
          <w:sz w:val="28"/>
          <w:szCs w:val="28"/>
        </w:rPr>
      </w:pPr>
    </w:p>
    <w:p w:rsidR="00664DDD" w:rsidRDefault="00664DDD" w:rsidP="00664DDD">
      <w:pPr>
        <w:spacing w:line="360" w:lineRule="auto"/>
        <w:rPr>
          <w:rFonts w:ascii="Arial" w:hAnsi="Arial" w:cs="Arial"/>
          <w:sz w:val="28"/>
          <w:szCs w:val="28"/>
        </w:rPr>
      </w:pPr>
      <w:r>
        <w:rPr>
          <w:rFonts w:ascii="Arial" w:hAnsi="Arial" w:cs="Arial"/>
          <w:sz w:val="28"/>
          <w:szCs w:val="28"/>
        </w:rPr>
        <w:t xml:space="preserve">Please refer to Chapter 5 for full list of </w:t>
      </w:r>
      <w:r w:rsidRPr="00D91E6B">
        <w:rPr>
          <w:rFonts w:ascii="Arial" w:hAnsi="Arial" w:cs="Arial"/>
          <w:b/>
          <w:sz w:val="28"/>
          <w:szCs w:val="28"/>
        </w:rPr>
        <w:t>‘Environmental Objectives’</w:t>
      </w:r>
      <w:r>
        <w:rPr>
          <w:rFonts w:ascii="Arial" w:hAnsi="Arial" w:cs="Arial"/>
          <w:sz w:val="28"/>
          <w:szCs w:val="28"/>
        </w:rPr>
        <w:t xml:space="preserve"> and Chapter 9 ‘</w:t>
      </w:r>
      <w:r w:rsidRPr="00D91E6B">
        <w:rPr>
          <w:rFonts w:ascii="Arial" w:hAnsi="Arial" w:cs="Arial"/>
          <w:b/>
          <w:sz w:val="28"/>
          <w:szCs w:val="28"/>
        </w:rPr>
        <w:t xml:space="preserve">Mitigation Measures’ </w:t>
      </w:r>
      <w:r>
        <w:rPr>
          <w:rFonts w:ascii="Arial" w:hAnsi="Arial" w:cs="Arial"/>
          <w:sz w:val="28"/>
          <w:szCs w:val="28"/>
        </w:rPr>
        <w:t>for a summary of significant effects on the environment and mitigation measures.</w:t>
      </w:r>
    </w:p>
    <w:p w:rsidR="00664DDD" w:rsidRDefault="00664DDD" w:rsidP="00664DDD">
      <w:pPr>
        <w:spacing w:line="360" w:lineRule="auto"/>
        <w:rPr>
          <w:rFonts w:ascii="Arial" w:hAnsi="Arial" w:cs="Arial"/>
          <w:sz w:val="28"/>
          <w:szCs w:val="28"/>
        </w:rPr>
      </w:pPr>
    </w:p>
    <w:p w:rsidR="00664DDD" w:rsidRDefault="00664DDD" w:rsidP="00664DDD">
      <w:pPr>
        <w:spacing w:line="360" w:lineRule="auto"/>
        <w:rPr>
          <w:rFonts w:ascii="Arial" w:hAnsi="Arial" w:cs="Arial"/>
          <w:sz w:val="28"/>
          <w:szCs w:val="28"/>
        </w:rPr>
      </w:pPr>
    </w:p>
    <w:p w:rsidR="00664DDD" w:rsidRDefault="00FB18BE" w:rsidP="00664DDD">
      <w:pPr>
        <w:spacing w:line="360" w:lineRule="auto"/>
        <w:rPr>
          <w:rFonts w:ascii="Arial" w:hAnsi="Arial" w:cs="Arial"/>
          <w:noProof/>
          <w:sz w:val="28"/>
          <w:szCs w:val="28"/>
          <w:lang w:val="en-US"/>
        </w:rPr>
      </w:pPr>
      <w:r w:rsidRPr="00FB18BE">
        <w:rPr>
          <w:rFonts w:ascii="Arial" w:hAnsi="Arial" w:cs="Arial"/>
          <w:noProof/>
          <w:sz w:val="28"/>
          <w:szCs w:val="28"/>
          <w:lang w:val="en-US"/>
        </w:rPr>
        <w:pict>
          <v:shape id="_x0000_s1562" type="#_x0000_t202" style="position:absolute;margin-left:0;margin-top:5.85pt;width:666pt;height:394.1pt;z-index:251654656">
            <v:textbox style="mso-next-textbox:#_x0000_s1562">
              <w:txbxContent>
                <w:p w:rsidR="008C678F" w:rsidRPr="00E514C6" w:rsidRDefault="008C678F" w:rsidP="00664DDD">
                  <w:pPr>
                    <w:rPr>
                      <w:rFonts w:ascii="Arial" w:hAnsi="Arial" w:cs="Arial"/>
                      <w:b/>
                      <w:sz w:val="40"/>
                      <w:szCs w:val="40"/>
                    </w:rPr>
                  </w:pPr>
                  <w:r w:rsidRPr="00E514C6">
                    <w:rPr>
                      <w:rFonts w:ascii="Arial" w:hAnsi="Arial" w:cs="Arial"/>
                      <w:b/>
                      <w:sz w:val="40"/>
                      <w:szCs w:val="40"/>
                    </w:rPr>
                    <w:t>Key to Impacts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40"/>
                    <w:gridCol w:w="4320"/>
                    <w:gridCol w:w="2700"/>
                    <w:gridCol w:w="2632"/>
                  </w:tblGrid>
                  <w:tr w:rsidR="008C678F" w:rsidRPr="000C519E" w:rsidTr="000C519E">
                    <w:tc>
                      <w:tcPr>
                        <w:tcW w:w="3240" w:type="dxa"/>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 xml:space="preserve">Positive       </w:t>
                        </w:r>
                      </w:p>
                    </w:tc>
                    <w:tc>
                      <w:tcPr>
                        <w:tcW w:w="4320" w:type="dxa"/>
                        <w:tcBorders>
                          <w:bottom w:val="nil"/>
                          <w:right w:val="nil"/>
                        </w:tcBorders>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sz w:val="28"/>
                            <w:szCs w:val="28"/>
                          </w:rPr>
                        </w:pPr>
                        <w:r w:rsidRPr="000C519E">
                          <w:rPr>
                            <w:rFonts w:ascii="Arial" w:hAnsi="Arial" w:cs="Arial"/>
                            <w:b/>
                            <w:sz w:val="28"/>
                            <w:szCs w:val="28"/>
                          </w:rPr>
                          <w:t>Minor</w:t>
                        </w:r>
                        <w:r w:rsidRPr="000C519E">
                          <w:rPr>
                            <w:rFonts w:ascii="Arial" w:hAnsi="Arial" w:cs="Arial"/>
                            <w:b/>
                            <w:sz w:val="28"/>
                            <w:szCs w:val="28"/>
                          </w:rPr>
                          <w:tab/>
                          <w:t xml:space="preserve">    </w:t>
                        </w:r>
                        <w:r>
                          <w:rPr>
                            <w:rFonts w:ascii="Arial" w:hAnsi="Arial" w:cs="Arial"/>
                            <w:b/>
                            <w:noProof/>
                            <w:sz w:val="28"/>
                            <w:szCs w:val="28"/>
                            <w:lang w:eastAsia="en-IE"/>
                          </w:rPr>
                          <w:drawing>
                            <wp:inline distT="0" distB="0" distL="0" distR="0">
                              <wp:extent cx="141605" cy="141605"/>
                              <wp:effectExtent l="19050" t="0" r="0" b="0"/>
                              <wp:docPr id="1281" name="Picture 12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BD21312_"/>
                                      <pic:cNvPicPr>
                                        <a:picLocks noChangeAspect="1" noChangeArrowheads="1"/>
                                      </pic:cNvPicPr>
                                    </pic:nvPicPr>
                                    <pic:blipFill>
                                      <a:blip r:embed="rId25">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8C678F" w:rsidRPr="000C519E" w:rsidRDefault="008C678F" w:rsidP="00664DDD">
                        <w:pPr>
                          <w:rPr>
                            <w:rFonts w:ascii="Arial" w:hAnsi="Arial" w:cs="Arial"/>
                            <w:b/>
                            <w:sz w:val="28"/>
                            <w:szCs w:val="28"/>
                          </w:rPr>
                        </w:pPr>
                        <w:r w:rsidRPr="000C519E">
                          <w:rPr>
                            <w:rFonts w:ascii="Arial" w:hAnsi="Arial" w:cs="Arial"/>
                            <w:sz w:val="28"/>
                            <w:szCs w:val="28"/>
                          </w:rPr>
                          <w:t>(Directly or indirectly positive)</w:t>
                        </w:r>
                      </w:p>
                    </w:tc>
                    <w:tc>
                      <w:tcPr>
                        <w:tcW w:w="2700" w:type="dxa"/>
                        <w:tcBorders>
                          <w:left w:val="nil"/>
                          <w:bottom w:val="nil"/>
                          <w:right w:val="nil"/>
                        </w:tcBorders>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Moderate</w:t>
                        </w:r>
                        <w:r w:rsidRPr="000C519E">
                          <w:rPr>
                            <w:rFonts w:ascii="Arial" w:hAnsi="Arial" w:cs="Arial"/>
                            <w:b/>
                            <w:sz w:val="28"/>
                            <w:szCs w:val="28"/>
                          </w:rPr>
                          <w:tab/>
                          <w:t xml:space="preserve">  </w:t>
                        </w:r>
                        <w:r>
                          <w:rPr>
                            <w:rFonts w:ascii="Arial" w:hAnsi="Arial" w:cs="Arial"/>
                            <w:b/>
                            <w:noProof/>
                            <w:sz w:val="28"/>
                            <w:szCs w:val="28"/>
                            <w:lang w:eastAsia="en-IE"/>
                          </w:rPr>
                          <w:drawing>
                            <wp:inline distT="0" distB="0" distL="0" distR="0">
                              <wp:extent cx="231775" cy="231775"/>
                              <wp:effectExtent l="19050" t="0" r="0" b="0"/>
                              <wp:docPr id="1282" name="Picture 128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BD21312_"/>
                                      <pic:cNvPicPr>
                                        <a:picLocks noChangeAspect="1" noChangeArrowheads="1"/>
                                      </pic:cNvPicPr>
                                    </pic:nvPicPr>
                                    <pic:blipFill>
                                      <a:blip r:embed="rId25">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2632" w:type="dxa"/>
                        <w:tcBorders>
                          <w:left w:val="nil"/>
                          <w:bottom w:val="nil"/>
                        </w:tcBorders>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 xml:space="preserve">Major      </w:t>
                        </w:r>
                        <w:r>
                          <w:rPr>
                            <w:rFonts w:ascii="Arial" w:hAnsi="Arial" w:cs="Arial"/>
                            <w:b/>
                            <w:noProof/>
                            <w:sz w:val="28"/>
                            <w:szCs w:val="28"/>
                            <w:lang w:eastAsia="en-IE"/>
                          </w:rPr>
                          <w:drawing>
                            <wp:inline distT="0" distB="0" distL="0" distR="0">
                              <wp:extent cx="295910" cy="295910"/>
                              <wp:effectExtent l="19050" t="0" r="8890" b="0"/>
                              <wp:docPr id="1283" name="Picture 12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BD21312_"/>
                                      <pic:cNvPicPr>
                                        <a:picLocks noChangeAspect="1" noChangeArrowheads="1"/>
                                      </pic:cNvPicPr>
                                    </pic:nvPicPr>
                                    <pic:blipFill>
                                      <a:blip r:embed="rId25">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8C678F" w:rsidRPr="000C519E" w:rsidRDefault="008C678F" w:rsidP="00664DDD">
                        <w:pPr>
                          <w:rPr>
                            <w:rFonts w:ascii="Arial" w:hAnsi="Arial" w:cs="Arial"/>
                            <w:b/>
                            <w:sz w:val="28"/>
                            <w:szCs w:val="28"/>
                          </w:rPr>
                        </w:pPr>
                      </w:p>
                    </w:tc>
                  </w:tr>
                  <w:tr w:rsidR="008C678F" w:rsidRPr="000C519E" w:rsidTr="000C519E">
                    <w:tc>
                      <w:tcPr>
                        <w:tcW w:w="3240" w:type="dxa"/>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 xml:space="preserve">Negative    </w:t>
                        </w:r>
                      </w:p>
                    </w:tc>
                    <w:tc>
                      <w:tcPr>
                        <w:tcW w:w="4320" w:type="dxa"/>
                        <w:tcBorders>
                          <w:top w:val="nil"/>
                          <w:bottom w:val="nil"/>
                          <w:right w:val="nil"/>
                        </w:tcBorders>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 xml:space="preserve">Minor    </w:t>
                        </w:r>
                        <w:r>
                          <w:rPr>
                            <w:rFonts w:ascii="Arial" w:hAnsi="Arial" w:cs="Arial"/>
                            <w:b/>
                            <w:noProof/>
                            <w:sz w:val="28"/>
                            <w:szCs w:val="28"/>
                            <w:lang w:eastAsia="en-IE"/>
                          </w:rPr>
                          <w:drawing>
                            <wp:inline distT="0" distB="0" distL="0" distR="0">
                              <wp:extent cx="141605" cy="141605"/>
                              <wp:effectExtent l="19050" t="0" r="0" b="0"/>
                              <wp:docPr id="1284" name="Picture 1284"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j0115834"/>
                                      <pic:cNvPicPr>
                                        <a:picLocks noChangeAspect="1" noChangeArrowheads="1"/>
                                      </pic:cNvPicPr>
                                    </pic:nvPicPr>
                                    <pic:blipFill>
                                      <a:blip r:embed="rId26">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8C678F" w:rsidRPr="000C519E" w:rsidRDefault="008C678F" w:rsidP="00664DDD">
                        <w:pPr>
                          <w:rPr>
                            <w:rFonts w:ascii="Arial" w:hAnsi="Arial" w:cs="Arial"/>
                            <w:b/>
                            <w:sz w:val="28"/>
                            <w:szCs w:val="28"/>
                          </w:rPr>
                        </w:pPr>
                        <w:r w:rsidRPr="000C519E">
                          <w:rPr>
                            <w:rFonts w:ascii="Arial" w:hAnsi="Arial" w:cs="Arial"/>
                            <w:sz w:val="28"/>
                            <w:szCs w:val="28"/>
                          </w:rPr>
                          <w:t>(Directly or indirectly positive)</w:t>
                        </w:r>
                      </w:p>
                    </w:tc>
                    <w:tc>
                      <w:tcPr>
                        <w:tcW w:w="2700" w:type="dxa"/>
                        <w:tcBorders>
                          <w:top w:val="nil"/>
                          <w:left w:val="nil"/>
                          <w:bottom w:val="nil"/>
                          <w:right w:val="nil"/>
                        </w:tcBorders>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 xml:space="preserve">Moderate       </w:t>
                        </w:r>
                        <w:r>
                          <w:rPr>
                            <w:rFonts w:ascii="Arial" w:hAnsi="Arial" w:cs="Arial"/>
                            <w:b/>
                            <w:noProof/>
                            <w:sz w:val="28"/>
                            <w:szCs w:val="28"/>
                            <w:lang w:eastAsia="en-IE"/>
                          </w:rPr>
                          <w:drawing>
                            <wp:inline distT="0" distB="0" distL="0" distR="0">
                              <wp:extent cx="206375" cy="206375"/>
                              <wp:effectExtent l="0" t="0" r="3175" b="0"/>
                              <wp:docPr id="1285" name="Picture 128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j0115834"/>
                                      <pic:cNvPicPr>
                                        <a:picLocks noChangeAspect="1" noChangeArrowheads="1"/>
                                      </pic:cNvPicPr>
                                    </pic:nvPicPr>
                                    <pic:blipFill>
                                      <a:blip r:embed="rId26">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p>
                    </w:tc>
                    <w:tc>
                      <w:tcPr>
                        <w:tcW w:w="2632" w:type="dxa"/>
                        <w:tcBorders>
                          <w:top w:val="nil"/>
                          <w:left w:val="nil"/>
                          <w:bottom w:val="nil"/>
                        </w:tcBorders>
                      </w:tcPr>
                      <w:p w:rsidR="008C678F" w:rsidRPr="000C519E" w:rsidRDefault="008C678F" w:rsidP="00664DDD">
                        <w:pPr>
                          <w:rPr>
                            <w:rFonts w:ascii="Arial" w:hAnsi="Arial" w:cs="Arial"/>
                            <w:b/>
                            <w:sz w:val="28"/>
                            <w:szCs w:val="28"/>
                          </w:rPr>
                        </w:pPr>
                        <w:r w:rsidRPr="000C519E">
                          <w:rPr>
                            <w:rFonts w:ascii="Arial" w:hAnsi="Arial" w:cs="Arial"/>
                            <w:b/>
                            <w:sz w:val="28"/>
                            <w:szCs w:val="28"/>
                          </w:rPr>
                          <w:t xml:space="preserve">Major     </w:t>
                        </w:r>
                        <w:r>
                          <w:rPr>
                            <w:rFonts w:ascii="Arial" w:hAnsi="Arial" w:cs="Arial"/>
                            <w:b/>
                            <w:noProof/>
                            <w:sz w:val="28"/>
                            <w:szCs w:val="28"/>
                            <w:lang w:eastAsia="en-IE"/>
                          </w:rPr>
                          <w:drawing>
                            <wp:inline distT="0" distB="0" distL="0" distR="0">
                              <wp:extent cx="334645" cy="334645"/>
                              <wp:effectExtent l="0" t="0" r="8255" b="0"/>
                              <wp:docPr id="1286" name="Picture 128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j0115834"/>
                                      <pic:cNvPicPr>
                                        <a:picLocks noChangeAspect="1" noChangeArrowheads="1"/>
                                      </pic:cNvPicPr>
                                    </pic:nvPicPr>
                                    <pic:blipFill>
                                      <a:blip r:embed="rId26">
                                        <a:grayscl/>
                                        <a:biLevel thresh="50000"/>
                                      </a:blip>
                                      <a:srcRect/>
                                      <a:stretch>
                                        <a:fillRect/>
                                      </a:stretch>
                                    </pic:blipFill>
                                    <pic:spPr bwMode="auto">
                                      <a:xfrm>
                                        <a:off x="0" y="0"/>
                                        <a:ext cx="334645" cy="334645"/>
                                      </a:xfrm>
                                      <a:prstGeom prst="rect">
                                        <a:avLst/>
                                      </a:prstGeom>
                                      <a:noFill/>
                                      <a:ln w="9525">
                                        <a:noFill/>
                                        <a:miter lim="800000"/>
                                        <a:headEnd/>
                                        <a:tailEnd/>
                                      </a:ln>
                                    </pic:spPr>
                                  </pic:pic>
                                </a:graphicData>
                              </a:graphic>
                            </wp:inline>
                          </w:drawing>
                        </w:r>
                      </w:p>
                      <w:p w:rsidR="008C678F" w:rsidRPr="000C519E" w:rsidRDefault="008C678F" w:rsidP="00664DDD">
                        <w:pPr>
                          <w:rPr>
                            <w:rFonts w:ascii="Arial" w:hAnsi="Arial" w:cs="Arial"/>
                            <w:b/>
                            <w:sz w:val="28"/>
                            <w:szCs w:val="28"/>
                          </w:rPr>
                        </w:pPr>
                      </w:p>
                    </w:tc>
                  </w:tr>
                  <w:tr w:rsidR="008C678F" w:rsidRPr="000C519E" w:rsidTr="000C519E">
                    <w:tc>
                      <w:tcPr>
                        <w:tcW w:w="3240" w:type="dxa"/>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No Impact</w:t>
                        </w:r>
                      </w:p>
                    </w:tc>
                    <w:tc>
                      <w:tcPr>
                        <w:tcW w:w="9652" w:type="dxa"/>
                        <w:gridSpan w:val="3"/>
                        <w:tcBorders>
                          <w:top w:val="nil"/>
                          <w:bottom w:val="nil"/>
                        </w:tcBorders>
                      </w:tcPr>
                      <w:p w:rsidR="008C678F" w:rsidRPr="000C519E" w:rsidRDefault="008C678F" w:rsidP="000C519E">
                        <w:pPr>
                          <w:jc w:val="center"/>
                          <w:rPr>
                            <w:rFonts w:ascii="Arial" w:hAnsi="Arial" w:cs="Arial"/>
                            <w:b/>
                            <w:sz w:val="28"/>
                            <w:szCs w:val="28"/>
                          </w:rPr>
                        </w:pPr>
                      </w:p>
                      <w:p w:rsidR="008C678F" w:rsidRPr="000C519E" w:rsidRDefault="008C678F" w:rsidP="000C519E">
                        <w:pPr>
                          <w:jc w:val="center"/>
                          <w:rPr>
                            <w:rFonts w:ascii="Arial" w:hAnsi="Arial" w:cs="Arial"/>
                            <w:b/>
                            <w:sz w:val="28"/>
                            <w:szCs w:val="28"/>
                          </w:rPr>
                        </w:pPr>
                        <w:r w:rsidRPr="000C519E">
                          <w:rPr>
                            <w:rFonts w:ascii="Arial" w:hAnsi="Arial" w:cs="Arial"/>
                            <w:sz w:val="28"/>
                            <w:szCs w:val="28"/>
                          </w:rPr>
                          <w:t>-----</w:t>
                        </w:r>
                      </w:p>
                    </w:tc>
                  </w:tr>
                  <w:tr w:rsidR="008C678F" w:rsidRPr="000C519E" w:rsidTr="000C519E">
                    <w:tc>
                      <w:tcPr>
                        <w:tcW w:w="3240" w:type="dxa"/>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Uncertain Impact</w:t>
                        </w:r>
                      </w:p>
                    </w:tc>
                    <w:tc>
                      <w:tcPr>
                        <w:tcW w:w="9652" w:type="dxa"/>
                        <w:gridSpan w:val="3"/>
                        <w:tcBorders>
                          <w:top w:val="nil"/>
                          <w:bottom w:val="nil"/>
                        </w:tcBorders>
                      </w:tcPr>
                      <w:p w:rsidR="008C678F" w:rsidRPr="000C519E" w:rsidRDefault="008C678F" w:rsidP="000C519E">
                        <w:pPr>
                          <w:jc w:val="center"/>
                          <w:rPr>
                            <w:rFonts w:ascii="Arial" w:hAnsi="Arial" w:cs="Arial"/>
                            <w:sz w:val="28"/>
                            <w:szCs w:val="28"/>
                          </w:rPr>
                        </w:pPr>
                      </w:p>
                      <w:p w:rsidR="008C678F" w:rsidRPr="000C519E" w:rsidRDefault="008C678F" w:rsidP="000C519E">
                        <w:pPr>
                          <w:jc w:val="center"/>
                          <w:rPr>
                            <w:rFonts w:ascii="Arial" w:hAnsi="Arial" w:cs="Arial"/>
                            <w:b/>
                            <w:sz w:val="28"/>
                            <w:szCs w:val="28"/>
                          </w:rPr>
                        </w:pPr>
                        <w:r w:rsidRPr="00FB18BE">
                          <w:rPr>
                            <w:rFonts w:ascii="Arial" w:hAnsi="Arial" w:cs="Arial"/>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6" type="#_x0000_t136" style="width:12pt;height:25.2pt" fillcolor="black">
                              <v:shadow color="#868686"/>
                              <v:textpath style="font-family:&quot;Arial Black&quot;;v-text-kern:t" trim="t" fitpath="t" string="?"/>
                            </v:shape>
                          </w:pict>
                        </w:r>
                      </w:p>
                    </w:tc>
                  </w:tr>
                  <w:tr w:rsidR="008C678F" w:rsidRPr="000C519E" w:rsidTr="000C519E">
                    <w:tc>
                      <w:tcPr>
                        <w:tcW w:w="3240" w:type="dxa"/>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 xml:space="preserve">Cumulative Impact </w:t>
                        </w:r>
                      </w:p>
                    </w:tc>
                    <w:tc>
                      <w:tcPr>
                        <w:tcW w:w="9652" w:type="dxa"/>
                        <w:gridSpan w:val="3"/>
                        <w:tcBorders>
                          <w:top w:val="nil"/>
                          <w:bottom w:val="nil"/>
                        </w:tcBorders>
                      </w:tcPr>
                      <w:p w:rsidR="008C678F" w:rsidRPr="000C519E" w:rsidRDefault="008C678F" w:rsidP="000C519E">
                        <w:pPr>
                          <w:jc w:val="center"/>
                          <w:rPr>
                            <w:rFonts w:ascii="Arial" w:hAnsi="Arial" w:cs="Arial"/>
                            <w:b/>
                            <w:sz w:val="28"/>
                            <w:szCs w:val="28"/>
                          </w:rPr>
                        </w:pPr>
                      </w:p>
                      <w:p w:rsidR="008C678F" w:rsidRPr="000C519E" w:rsidRDefault="008C678F" w:rsidP="000C519E">
                        <w:pPr>
                          <w:jc w:val="center"/>
                          <w:rPr>
                            <w:rFonts w:ascii="Arial" w:hAnsi="Arial" w:cs="Arial"/>
                            <w:b/>
                            <w:sz w:val="28"/>
                            <w:szCs w:val="28"/>
                          </w:rPr>
                        </w:pPr>
                        <w:r w:rsidRPr="00FB18BE">
                          <w:rPr>
                            <w:rFonts w:ascii="Arial" w:hAnsi="Arial" w:cs="Arial"/>
                            <w:sz w:val="28"/>
                            <w:szCs w:val="28"/>
                          </w:rPr>
                          <w:pict>
                            <v:shape id="_x0000_i1038" type="#_x0000_t136" style="width:12pt;height:25.2pt" fillcolor="black">
                              <v:shadow color="#868686"/>
                              <v:textpath style="font-family:&quot;Arial Black&quot;;v-text-kern:t" trim="t" fitpath="t" string="C"/>
                            </v:shape>
                          </w:pict>
                        </w:r>
                      </w:p>
                    </w:tc>
                  </w:tr>
                  <w:tr w:rsidR="008C678F" w:rsidRPr="000C519E" w:rsidTr="000C519E">
                    <w:tc>
                      <w:tcPr>
                        <w:tcW w:w="3240" w:type="dxa"/>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Short Term/ Temporary</w:t>
                        </w:r>
                      </w:p>
                    </w:tc>
                    <w:tc>
                      <w:tcPr>
                        <w:tcW w:w="9652" w:type="dxa"/>
                        <w:gridSpan w:val="3"/>
                        <w:tcBorders>
                          <w:top w:val="nil"/>
                          <w:bottom w:val="nil"/>
                        </w:tcBorders>
                      </w:tcPr>
                      <w:p w:rsidR="008C678F" w:rsidRPr="000C519E" w:rsidRDefault="008C678F" w:rsidP="000C519E">
                        <w:pPr>
                          <w:jc w:val="center"/>
                          <w:rPr>
                            <w:rFonts w:ascii="Arial" w:hAnsi="Arial" w:cs="Arial"/>
                            <w:sz w:val="28"/>
                            <w:szCs w:val="28"/>
                          </w:rPr>
                        </w:pPr>
                      </w:p>
                      <w:p w:rsidR="008C678F" w:rsidRPr="000C519E" w:rsidRDefault="008C678F" w:rsidP="000C519E">
                        <w:pPr>
                          <w:jc w:val="center"/>
                          <w:rPr>
                            <w:rFonts w:ascii="Arial" w:hAnsi="Arial" w:cs="Arial"/>
                            <w:sz w:val="28"/>
                            <w:szCs w:val="28"/>
                          </w:rPr>
                        </w:pPr>
                        <w:r w:rsidRPr="00FB18BE">
                          <w:rPr>
                            <w:rFonts w:ascii="Arial" w:hAnsi="Arial" w:cs="Arial"/>
                            <w:sz w:val="28"/>
                            <w:szCs w:val="28"/>
                          </w:rPr>
                          <w:pict>
                            <v:shape id="_x0000_i1040" type="#_x0000_t136" style="width:8.4pt;height:25.2pt" fillcolor="black">
                              <v:shadow color="#868686"/>
                              <v:textpath style="font-family:&quot;Arial Black&quot;;v-text-kern:t" trim="t" fitpath="t" string="S"/>
                            </v:shape>
                          </w:pict>
                        </w:r>
                      </w:p>
                      <w:p w:rsidR="008C678F" w:rsidRPr="000C519E" w:rsidRDefault="008C678F" w:rsidP="000C519E">
                        <w:pPr>
                          <w:jc w:val="center"/>
                          <w:rPr>
                            <w:rFonts w:ascii="Arial" w:hAnsi="Arial" w:cs="Arial"/>
                            <w:b/>
                            <w:sz w:val="28"/>
                            <w:szCs w:val="28"/>
                          </w:rPr>
                        </w:pPr>
                      </w:p>
                    </w:tc>
                  </w:tr>
                  <w:tr w:rsidR="008C678F" w:rsidRPr="000C519E" w:rsidTr="000C519E">
                    <w:tc>
                      <w:tcPr>
                        <w:tcW w:w="3240" w:type="dxa"/>
                      </w:tcPr>
                      <w:p w:rsidR="008C678F" w:rsidRPr="000C519E" w:rsidRDefault="008C678F" w:rsidP="00664DDD">
                        <w:pPr>
                          <w:rPr>
                            <w:rFonts w:ascii="Arial" w:hAnsi="Arial" w:cs="Arial"/>
                            <w:b/>
                            <w:sz w:val="28"/>
                            <w:szCs w:val="28"/>
                          </w:rPr>
                        </w:pPr>
                      </w:p>
                      <w:p w:rsidR="008C678F" w:rsidRPr="000C519E" w:rsidRDefault="008C678F" w:rsidP="00664DDD">
                        <w:pPr>
                          <w:rPr>
                            <w:rFonts w:ascii="Arial" w:hAnsi="Arial" w:cs="Arial"/>
                            <w:b/>
                            <w:sz w:val="28"/>
                            <w:szCs w:val="28"/>
                          </w:rPr>
                        </w:pPr>
                        <w:r w:rsidRPr="000C519E">
                          <w:rPr>
                            <w:rFonts w:ascii="Arial" w:hAnsi="Arial" w:cs="Arial"/>
                            <w:b/>
                            <w:sz w:val="28"/>
                            <w:szCs w:val="28"/>
                          </w:rPr>
                          <w:t>Long Term/ Permanent</w:t>
                        </w:r>
                      </w:p>
                    </w:tc>
                    <w:tc>
                      <w:tcPr>
                        <w:tcW w:w="9652" w:type="dxa"/>
                        <w:gridSpan w:val="3"/>
                        <w:tcBorders>
                          <w:top w:val="nil"/>
                        </w:tcBorders>
                      </w:tcPr>
                      <w:p w:rsidR="008C678F" w:rsidRPr="000C519E" w:rsidRDefault="008C678F" w:rsidP="000C519E">
                        <w:pPr>
                          <w:jc w:val="center"/>
                          <w:rPr>
                            <w:rFonts w:ascii="Arial" w:hAnsi="Arial" w:cs="Arial"/>
                            <w:sz w:val="28"/>
                            <w:szCs w:val="28"/>
                          </w:rPr>
                        </w:pPr>
                      </w:p>
                      <w:p w:rsidR="008C678F" w:rsidRPr="000C519E" w:rsidRDefault="008C678F" w:rsidP="000C519E">
                        <w:pPr>
                          <w:jc w:val="center"/>
                          <w:rPr>
                            <w:rFonts w:ascii="Arial" w:hAnsi="Arial" w:cs="Arial"/>
                            <w:sz w:val="28"/>
                            <w:szCs w:val="28"/>
                          </w:rPr>
                        </w:pPr>
                        <w:r w:rsidRPr="00FB18BE">
                          <w:rPr>
                            <w:rFonts w:ascii="Arial" w:hAnsi="Arial" w:cs="Arial"/>
                            <w:sz w:val="28"/>
                            <w:szCs w:val="28"/>
                          </w:rPr>
                          <w:pict>
                            <v:shape id="_x0000_i1042" type="#_x0000_t136" style="width:8.4pt;height:25.2pt" fillcolor="black">
                              <v:shadow color="#868686"/>
                              <v:textpath style="font-family:&quot;Arial Black&quot;;v-text-kern:t" trim="t" fitpath="t" string="L"/>
                            </v:shape>
                          </w:pict>
                        </w:r>
                      </w:p>
                      <w:p w:rsidR="008C678F" w:rsidRPr="000C519E" w:rsidRDefault="008C678F" w:rsidP="000C519E">
                        <w:pPr>
                          <w:jc w:val="center"/>
                          <w:rPr>
                            <w:rFonts w:ascii="Arial" w:hAnsi="Arial" w:cs="Arial"/>
                            <w:b/>
                            <w:sz w:val="28"/>
                            <w:szCs w:val="28"/>
                          </w:rPr>
                        </w:pPr>
                      </w:p>
                    </w:tc>
                  </w:tr>
                </w:tbl>
                <w:p w:rsidR="008C678F" w:rsidRDefault="008C678F" w:rsidP="00664DDD"/>
              </w:txbxContent>
            </v:textbox>
          </v:shape>
        </w:pict>
      </w:r>
      <w:r w:rsidR="00664DDD" w:rsidRPr="006D4D0A">
        <w:rPr>
          <w:rFonts w:ascii="Arial" w:hAnsi="Arial" w:cs="Arial"/>
          <w:b/>
          <w:sz w:val="28"/>
          <w:szCs w:val="28"/>
        </w:rPr>
        <w:br w:type="page"/>
      </w:r>
      <w:r w:rsidR="00664DDD">
        <w:rPr>
          <w:rFonts w:ascii="Arial" w:hAnsi="Arial" w:cs="Arial"/>
          <w:noProof/>
          <w:sz w:val="28"/>
          <w:szCs w:val="28"/>
          <w:lang w:val="en-US"/>
        </w:rPr>
        <w:lastRenderedPageBreak/>
        <w:t xml:space="preserve"> The following is a summary table of the Environmental Objectives.</w:t>
      </w:r>
    </w:p>
    <w:p w:rsidR="00623BD2" w:rsidRPr="00BC4E0A" w:rsidRDefault="00FB18BE" w:rsidP="00623BD2">
      <w:pPr>
        <w:rPr>
          <w:rFonts w:ascii="Arial" w:hAnsi="Arial" w:cs="Arial"/>
          <w:b/>
          <w:sz w:val="22"/>
          <w:szCs w:val="22"/>
        </w:rPr>
      </w:pPr>
      <w:r w:rsidRPr="00FB18BE">
        <w:rPr>
          <w:rFonts w:ascii="Arial" w:hAnsi="Arial" w:cs="Arial"/>
          <w:b/>
          <w:noProof/>
          <w:sz w:val="28"/>
          <w:szCs w:val="28"/>
          <w:lang w:val="en-US"/>
        </w:rPr>
        <w:pict>
          <v:shape id="_x0000_s1561" type="#_x0000_t202" style="position:absolute;margin-left:-22.8pt;margin-top:101.1pt;width:1169.2pt;height:272.65pt;z-index:251653632" wrapcoords="-16 -165 -16 21435 21616 21435 21616 -165 -16 -165">
            <v:textbox style="mso-next-textbox:#_x0000_s1561">
              <w:txbxContent>
                <w:p w:rsidR="008C678F" w:rsidRDefault="008C678F" w:rsidP="00664DDD">
                  <w:pPr>
                    <w:rPr>
                      <w:rFonts w:ascii="Arial" w:hAnsi="Arial" w:cs="Arial"/>
                      <w:b/>
                      <w:sz w:val="28"/>
                      <w:szCs w:val="28"/>
                    </w:rPr>
                  </w:pPr>
                </w:p>
                <w:p w:rsidR="008C678F" w:rsidRDefault="008C678F" w:rsidP="00664DDD">
                  <w:pPr>
                    <w:rPr>
                      <w:rFonts w:ascii="Arial" w:hAnsi="Arial" w:cs="Arial"/>
                      <w:b/>
                      <w:sz w:val="28"/>
                      <w:szCs w:val="28"/>
                    </w:rPr>
                  </w:pPr>
                  <w:r w:rsidRPr="001278A5">
                    <w:rPr>
                      <w:rFonts w:ascii="Arial" w:hAnsi="Arial" w:cs="Arial"/>
                      <w:b/>
                      <w:sz w:val="28"/>
                      <w:szCs w:val="28"/>
                    </w:rPr>
                    <w:t>Summary of Environmental Objectives</w:t>
                  </w:r>
                </w:p>
                <w:p w:rsidR="008C678F" w:rsidRDefault="008C678F" w:rsidP="00664DDD">
                  <w:pPr>
                    <w:rPr>
                      <w:rFonts w:ascii="Arial" w:hAnsi="Arial" w:cs="Arial"/>
                      <w:b/>
                      <w:sz w:val="28"/>
                      <w:szCs w:val="28"/>
                    </w:rPr>
                  </w:pPr>
                </w:p>
                <w:p w:rsidR="008C678F" w:rsidRPr="001278A5" w:rsidRDefault="008C678F" w:rsidP="00664DDD">
                  <w:pPr>
                    <w:rPr>
                      <w:rFonts w:ascii="Arial" w:hAnsi="Arial" w:cs="Arial"/>
                      <w:b/>
                      <w:sz w:val="28"/>
                      <w:szCs w:val="28"/>
                    </w:rPr>
                  </w:pPr>
                </w:p>
                <w:tbl>
                  <w:tblPr>
                    <w:tblW w:w="238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9"/>
                    <w:gridCol w:w="1086"/>
                    <w:gridCol w:w="1093"/>
                    <w:gridCol w:w="1552"/>
                    <w:gridCol w:w="905"/>
                    <w:gridCol w:w="1312"/>
                    <w:gridCol w:w="1267"/>
                    <w:gridCol w:w="1402"/>
                    <w:gridCol w:w="1323"/>
                    <w:gridCol w:w="1599"/>
                    <w:gridCol w:w="1065"/>
                    <w:gridCol w:w="1556"/>
                    <w:gridCol w:w="1057"/>
                    <w:gridCol w:w="1132"/>
                    <w:gridCol w:w="1307"/>
                    <w:gridCol w:w="1544"/>
                    <w:gridCol w:w="1127"/>
                    <w:gridCol w:w="2101"/>
                  </w:tblGrid>
                  <w:tr w:rsidR="008C678F" w:rsidRPr="000C519E" w:rsidTr="00D91E6B">
                    <w:tc>
                      <w:tcPr>
                        <w:tcW w:w="1399" w:type="dxa"/>
                      </w:tcPr>
                      <w:p w:rsidR="008C678F" w:rsidRPr="000C519E" w:rsidRDefault="008C678F" w:rsidP="00664DDD">
                        <w:pPr>
                          <w:rPr>
                            <w:rFonts w:ascii="Tahoma" w:hAnsi="Tahoma" w:cs="Tahoma"/>
                          </w:rPr>
                        </w:pPr>
                        <w:r w:rsidRPr="000C519E">
                          <w:rPr>
                            <w:rFonts w:ascii="Tahoma" w:hAnsi="Tahoma" w:cs="Tahoma"/>
                            <w:b/>
                          </w:rPr>
                          <w:t>B1:</w:t>
                        </w:r>
                        <w:r w:rsidRPr="000C519E">
                          <w:rPr>
                            <w:rFonts w:ascii="Tahoma" w:hAnsi="Tahoma" w:cs="Tahoma"/>
                          </w:rPr>
                          <w:t xml:space="preserve"> </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Designated H&amp;S</w:t>
                        </w:r>
                      </w:p>
                      <w:p w:rsidR="008C678F" w:rsidRPr="000C519E" w:rsidRDefault="008C678F" w:rsidP="00664DDD">
                        <w:pPr>
                          <w:rPr>
                            <w:rFonts w:ascii="Tahoma" w:hAnsi="Tahoma" w:cs="Tahoma"/>
                          </w:rPr>
                        </w:pPr>
                      </w:p>
                    </w:tc>
                    <w:tc>
                      <w:tcPr>
                        <w:tcW w:w="1086" w:type="dxa"/>
                      </w:tcPr>
                      <w:p w:rsidR="008C678F" w:rsidRPr="000C519E" w:rsidRDefault="008C678F" w:rsidP="00664DDD">
                        <w:pPr>
                          <w:rPr>
                            <w:rFonts w:ascii="Tahoma" w:hAnsi="Tahoma" w:cs="Tahoma"/>
                            <w:b/>
                          </w:rPr>
                        </w:pPr>
                        <w:r w:rsidRPr="000C519E">
                          <w:rPr>
                            <w:rFonts w:ascii="Tahoma" w:hAnsi="Tahoma" w:cs="Tahoma"/>
                            <w:b/>
                          </w:rPr>
                          <w:t xml:space="preserve">B2: </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Wider Habitats</w:t>
                        </w:r>
                      </w:p>
                    </w:tc>
                    <w:tc>
                      <w:tcPr>
                        <w:tcW w:w="1093" w:type="dxa"/>
                      </w:tcPr>
                      <w:p w:rsidR="008C678F" w:rsidRPr="000C519E" w:rsidRDefault="008C678F" w:rsidP="00664DDD">
                        <w:pPr>
                          <w:rPr>
                            <w:rFonts w:ascii="Tahoma" w:hAnsi="Tahoma" w:cs="Tahoma"/>
                            <w:b/>
                          </w:rPr>
                        </w:pPr>
                        <w:r w:rsidRPr="000C519E">
                          <w:rPr>
                            <w:rFonts w:ascii="Tahoma" w:hAnsi="Tahoma" w:cs="Tahoma"/>
                            <w:b/>
                          </w:rPr>
                          <w:t>B3:</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Invasive Species</w:t>
                        </w:r>
                      </w:p>
                    </w:tc>
                    <w:tc>
                      <w:tcPr>
                        <w:tcW w:w="1552" w:type="dxa"/>
                      </w:tcPr>
                      <w:p w:rsidR="008C678F" w:rsidRPr="000C519E" w:rsidRDefault="008C678F" w:rsidP="00664DDD">
                        <w:pPr>
                          <w:rPr>
                            <w:rFonts w:ascii="Tahoma" w:hAnsi="Tahoma" w:cs="Tahoma"/>
                            <w:b/>
                          </w:rPr>
                        </w:pPr>
                        <w:r w:rsidRPr="000C519E">
                          <w:rPr>
                            <w:rFonts w:ascii="Tahoma" w:hAnsi="Tahoma" w:cs="Tahoma"/>
                            <w:b/>
                          </w:rPr>
                          <w:t>P1:</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 xml:space="preserve">Quality of </w:t>
                        </w:r>
                      </w:p>
                      <w:p w:rsidR="008C678F" w:rsidRPr="000C519E" w:rsidRDefault="008C678F" w:rsidP="00664DDD">
                        <w:pPr>
                          <w:rPr>
                            <w:rFonts w:ascii="Tahoma" w:hAnsi="Tahoma" w:cs="Tahoma"/>
                          </w:rPr>
                        </w:pPr>
                        <w:r w:rsidRPr="000C519E">
                          <w:rPr>
                            <w:rFonts w:ascii="Tahoma" w:hAnsi="Tahoma" w:cs="Tahoma"/>
                          </w:rPr>
                          <w:t>Life</w:t>
                        </w:r>
                      </w:p>
                      <w:p w:rsidR="008C678F" w:rsidRPr="000C519E" w:rsidRDefault="008C678F" w:rsidP="00664DDD">
                        <w:pPr>
                          <w:rPr>
                            <w:rFonts w:ascii="Tahoma" w:hAnsi="Tahoma" w:cs="Tahoma"/>
                          </w:rPr>
                        </w:pPr>
                        <w:r w:rsidRPr="000C519E">
                          <w:rPr>
                            <w:rFonts w:ascii="Tahoma" w:hAnsi="Tahoma" w:cs="Tahoma"/>
                          </w:rPr>
                          <w:t>Residential,</w:t>
                        </w:r>
                      </w:p>
                      <w:p w:rsidR="008C678F" w:rsidRPr="000C519E" w:rsidRDefault="008C678F" w:rsidP="00664DDD">
                        <w:pPr>
                          <w:rPr>
                            <w:rFonts w:ascii="Tahoma" w:hAnsi="Tahoma" w:cs="Tahoma"/>
                          </w:rPr>
                        </w:pPr>
                        <w:r w:rsidRPr="000C519E">
                          <w:rPr>
                            <w:rFonts w:ascii="Tahoma" w:hAnsi="Tahoma" w:cs="Tahoma"/>
                          </w:rPr>
                          <w:t>Working</w:t>
                        </w:r>
                      </w:p>
                      <w:p w:rsidR="008C678F" w:rsidRPr="000C519E" w:rsidRDefault="008C678F" w:rsidP="00664DDD">
                        <w:pPr>
                          <w:rPr>
                            <w:rFonts w:ascii="Tahoma" w:hAnsi="Tahoma" w:cs="Tahoma"/>
                          </w:rPr>
                        </w:pPr>
                        <w:r w:rsidRPr="000C519E">
                          <w:rPr>
                            <w:rFonts w:ascii="Tahoma" w:hAnsi="Tahoma" w:cs="Tahoma"/>
                          </w:rPr>
                          <w:t>Recreational</w:t>
                        </w:r>
                      </w:p>
                      <w:p w:rsidR="008C678F" w:rsidRPr="000C519E" w:rsidRDefault="008C678F" w:rsidP="00664DDD">
                        <w:pPr>
                          <w:rPr>
                            <w:rFonts w:ascii="Tahoma" w:hAnsi="Tahoma" w:cs="Tahoma"/>
                          </w:rPr>
                        </w:pPr>
                        <w:r w:rsidRPr="000C519E">
                          <w:rPr>
                            <w:rFonts w:ascii="Tahoma" w:hAnsi="Tahoma" w:cs="Tahoma"/>
                          </w:rPr>
                          <w:t>Environment</w:t>
                        </w:r>
                      </w:p>
                      <w:p w:rsidR="008C678F" w:rsidRPr="000C519E" w:rsidRDefault="008C678F" w:rsidP="00664DDD">
                        <w:pPr>
                          <w:rPr>
                            <w:rFonts w:ascii="Tahoma" w:hAnsi="Tahoma" w:cs="Tahoma"/>
                          </w:rPr>
                        </w:pPr>
                        <w:r w:rsidRPr="000C519E">
                          <w:rPr>
                            <w:rFonts w:ascii="Tahoma" w:hAnsi="Tahoma" w:cs="Tahoma"/>
                          </w:rPr>
                          <w:t>Sustainable travel</w:t>
                        </w:r>
                      </w:p>
                    </w:tc>
                    <w:tc>
                      <w:tcPr>
                        <w:tcW w:w="905" w:type="dxa"/>
                      </w:tcPr>
                      <w:p w:rsidR="008C678F" w:rsidRPr="000C519E" w:rsidRDefault="008C678F" w:rsidP="00664DDD">
                        <w:pPr>
                          <w:rPr>
                            <w:rFonts w:ascii="Tahoma" w:hAnsi="Tahoma" w:cs="Tahoma"/>
                            <w:b/>
                          </w:rPr>
                        </w:pPr>
                        <w:r w:rsidRPr="000C519E">
                          <w:rPr>
                            <w:rFonts w:ascii="Tahoma" w:hAnsi="Tahoma" w:cs="Tahoma"/>
                            <w:b/>
                          </w:rPr>
                          <w:t>P2:</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Waste to landfill</w:t>
                        </w:r>
                      </w:p>
                    </w:tc>
                    <w:tc>
                      <w:tcPr>
                        <w:tcW w:w="1312" w:type="dxa"/>
                      </w:tcPr>
                      <w:p w:rsidR="008C678F" w:rsidRPr="000C519E" w:rsidRDefault="008C678F" w:rsidP="00664DDD">
                        <w:pPr>
                          <w:rPr>
                            <w:rFonts w:ascii="Tahoma" w:hAnsi="Tahoma" w:cs="Tahoma"/>
                            <w:b/>
                          </w:rPr>
                        </w:pPr>
                        <w:r w:rsidRPr="000C519E">
                          <w:rPr>
                            <w:rFonts w:ascii="Tahoma" w:hAnsi="Tahoma" w:cs="Tahoma"/>
                            <w:b/>
                          </w:rPr>
                          <w:t>H1:</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Noise, vibration,</w:t>
                        </w:r>
                      </w:p>
                      <w:p w:rsidR="008C678F" w:rsidRPr="000C519E" w:rsidRDefault="008C678F" w:rsidP="00664DDD">
                        <w:pPr>
                          <w:rPr>
                            <w:rFonts w:ascii="Tahoma" w:hAnsi="Tahoma" w:cs="Tahoma"/>
                          </w:rPr>
                        </w:pPr>
                        <w:r w:rsidRPr="000C519E">
                          <w:rPr>
                            <w:rFonts w:ascii="Tahoma" w:hAnsi="Tahoma" w:cs="Tahoma"/>
                          </w:rPr>
                          <w:t>from</w:t>
                        </w:r>
                      </w:p>
                      <w:p w:rsidR="008C678F" w:rsidRPr="000C519E" w:rsidRDefault="008C678F" w:rsidP="00664DDD">
                        <w:pPr>
                          <w:rPr>
                            <w:rFonts w:ascii="Tahoma" w:hAnsi="Tahoma" w:cs="Tahoma"/>
                          </w:rPr>
                        </w:pPr>
                        <w:r w:rsidRPr="000C519E">
                          <w:rPr>
                            <w:rFonts w:ascii="Tahoma" w:hAnsi="Tahoma" w:cs="Tahoma"/>
                          </w:rPr>
                          <w:t>Traffic emissions, industrial</w:t>
                        </w:r>
                      </w:p>
                      <w:p w:rsidR="008C678F" w:rsidRPr="000C519E" w:rsidRDefault="008C678F" w:rsidP="00664DDD">
                        <w:pPr>
                          <w:rPr>
                            <w:rFonts w:ascii="Tahoma" w:hAnsi="Tahoma" w:cs="Tahoma"/>
                          </w:rPr>
                        </w:pPr>
                        <w:r w:rsidRPr="000C519E">
                          <w:rPr>
                            <w:rFonts w:ascii="Tahoma" w:hAnsi="Tahoma" w:cs="Tahoma"/>
                          </w:rPr>
                          <w:t>Processes &amp;</w:t>
                        </w:r>
                      </w:p>
                      <w:p w:rsidR="008C678F" w:rsidRPr="000C519E" w:rsidRDefault="008C678F" w:rsidP="00664DDD">
                        <w:pPr>
                          <w:rPr>
                            <w:rFonts w:ascii="Tahoma" w:hAnsi="Tahoma" w:cs="Tahoma"/>
                          </w:rPr>
                        </w:pPr>
                        <w:r w:rsidRPr="000C519E">
                          <w:rPr>
                            <w:rFonts w:ascii="Tahoma" w:hAnsi="Tahoma" w:cs="Tahoma"/>
                          </w:rPr>
                          <w:t>Extractive industry</w:t>
                        </w:r>
                      </w:p>
                    </w:tc>
                    <w:tc>
                      <w:tcPr>
                        <w:tcW w:w="1267" w:type="dxa"/>
                      </w:tcPr>
                      <w:p w:rsidR="008C678F" w:rsidRPr="000C519E" w:rsidRDefault="008C678F" w:rsidP="00664DDD">
                        <w:pPr>
                          <w:rPr>
                            <w:rFonts w:ascii="Tahoma" w:hAnsi="Tahoma" w:cs="Tahoma"/>
                            <w:b/>
                          </w:rPr>
                        </w:pPr>
                        <w:r w:rsidRPr="000C519E">
                          <w:rPr>
                            <w:rFonts w:ascii="Tahoma" w:hAnsi="Tahoma" w:cs="Tahoma"/>
                            <w:b/>
                          </w:rPr>
                          <w:t>L1:</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Natural</w:t>
                        </w:r>
                      </w:p>
                      <w:p w:rsidR="008C678F" w:rsidRPr="000C519E" w:rsidRDefault="008C678F" w:rsidP="00664DDD">
                        <w:pPr>
                          <w:rPr>
                            <w:rFonts w:ascii="Tahoma" w:hAnsi="Tahoma" w:cs="Tahoma"/>
                          </w:rPr>
                        </w:pPr>
                        <w:r w:rsidRPr="000C519E">
                          <w:rPr>
                            <w:rFonts w:ascii="Tahoma" w:hAnsi="Tahoma" w:cs="Tahoma"/>
                          </w:rPr>
                          <w:t>&amp; historic landscape</w:t>
                        </w:r>
                      </w:p>
                      <w:p w:rsidR="008C678F" w:rsidRPr="000C519E" w:rsidRDefault="008C678F" w:rsidP="00664DDD">
                        <w:pPr>
                          <w:rPr>
                            <w:rFonts w:ascii="Tahoma" w:hAnsi="Tahoma" w:cs="Tahoma"/>
                          </w:rPr>
                        </w:pPr>
                        <w:r w:rsidRPr="000C519E">
                          <w:rPr>
                            <w:rFonts w:ascii="Tahoma" w:hAnsi="Tahoma" w:cs="Tahoma"/>
                          </w:rPr>
                          <w:t>&amp; features within them</w:t>
                        </w:r>
                      </w:p>
                    </w:tc>
                    <w:tc>
                      <w:tcPr>
                        <w:tcW w:w="1402" w:type="dxa"/>
                      </w:tcPr>
                      <w:p w:rsidR="008C678F" w:rsidRPr="000C519E" w:rsidRDefault="008C678F" w:rsidP="00664DDD">
                        <w:pPr>
                          <w:rPr>
                            <w:rFonts w:ascii="Tahoma" w:hAnsi="Tahoma" w:cs="Tahoma"/>
                            <w:b/>
                          </w:rPr>
                        </w:pPr>
                        <w:r w:rsidRPr="000C519E">
                          <w:rPr>
                            <w:rFonts w:ascii="Tahoma" w:hAnsi="Tahoma" w:cs="Tahoma"/>
                            <w:b/>
                          </w:rPr>
                          <w:t>L2:</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Townscape quality</w:t>
                        </w:r>
                      </w:p>
                    </w:tc>
                    <w:tc>
                      <w:tcPr>
                        <w:tcW w:w="1323" w:type="dxa"/>
                      </w:tcPr>
                      <w:p w:rsidR="008C678F" w:rsidRPr="000C519E" w:rsidRDefault="008C678F" w:rsidP="00664DDD">
                        <w:pPr>
                          <w:rPr>
                            <w:rFonts w:ascii="Tahoma" w:hAnsi="Tahoma" w:cs="Tahoma"/>
                            <w:b/>
                          </w:rPr>
                        </w:pPr>
                        <w:r w:rsidRPr="000C519E">
                          <w:rPr>
                            <w:rFonts w:ascii="Tahoma" w:hAnsi="Tahoma" w:cs="Tahoma"/>
                            <w:b/>
                          </w:rPr>
                          <w:t>S1:</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 xml:space="preserve">Re-use </w:t>
                        </w:r>
                        <w:proofErr w:type="spellStart"/>
                        <w:r w:rsidRPr="000C519E">
                          <w:rPr>
                            <w:rFonts w:ascii="Tahoma" w:hAnsi="Tahoma" w:cs="Tahoma"/>
                          </w:rPr>
                          <w:t>brownfield</w:t>
                        </w:r>
                        <w:proofErr w:type="spellEnd"/>
                        <w:r w:rsidRPr="000C519E">
                          <w:rPr>
                            <w:rFonts w:ascii="Tahoma" w:hAnsi="Tahoma" w:cs="Tahoma"/>
                          </w:rPr>
                          <w:t xml:space="preserve"> lands,</w:t>
                        </w:r>
                      </w:p>
                      <w:p w:rsidR="008C678F" w:rsidRPr="000C519E" w:rsidRDefault="008C678F" w:rsidP="00664DDD">
                        <w:pPr>
                          <w:rPr>
                            <w:rFonts w:ascii="Tahoma" w:hAnsi="Tahoma" w:cs="Tahoma"/>
                          </w:rPr>
                        </w:pPr>
                        <w:r w:rsidRPr="000C519E">
                          <w:rPr>
                            <w:rFonts w:ascii="Tahoma" w:hAnsi="Tahoma" w:cs="Tahoma"/>
                          </w:rPr>
                          <w:t xml:space="preserve">Reducing need for </w:t>
                        </w:r>
                        <w:proofErr w:type="spellStart"/>
                        <w:smartTag w:uri="urn:schemas-microsoft-com:office:smarttags" w:element="place">
                          <w:smartTag w:uri="urn:schemas-microsoft-com:office:smarttags" w:element="City">
                            <w:r w:rsidRPr="000C519E">
                              <w:rPr>
                                <w:rFonts w:ascii="Tahoma" w:hAnsi="Tahoma" w:cs="Tahoma"/>
                              </w:rPr>
                              <w:t>greenfield</w:t>
                            </w:r>
                          </w:smartTag>
                        </w:smartTag>
                        <w:proofErr w:type="spellEnd"/>
                      </w:p>
                    </w:tc>
                    <w:tc>
                      <w:tcPr>
                        <w:tcW w:w="1599" w:type="dxa"/>
                      </w:tcPr>
                      <w:p w:rsidR="008C678F" w:rsidRPr="000C519E" w:rsidRDefault="008C678F" w:rsidP="00664DDD">
                        <w:pPr>
                          <w:rPr>
                            <w:rFonts w:ascii="Tahoma" w:hAnsi="Tahoma" w:cs="Tahoma"/>
                            <w:b/>
                          </w:rPr>
                        </w:pPr>
                        <w:r w:rsidRPr="000C519E">
                          <w:rPr>
                            <w:rFonts w:ascii="Tahoma" w:hAnsi="Tahoma" w:cs="Tahoma"/>
                            <w:b/>
                          </w:rPr>
                          <w:t>S2:</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Reduce</w:t>
                        </w:r>
                      </w:p>
                      <w:p w:rsidR="008C678F" w:rsidRPr="000C519E" w:rsidRDefault="008C678F" w:rsidP="00664DDD">
                        <w:pPr>
                          <w:rPr>
                            <w:rFonts w:ascii="Tahoma" w:hAnsi="Tahoma" w:cs="Tahoma"/>
                          </w:rPr>
                        </w:pPr>
                        <w:r w:rsidRPr="000C519E">
                          <w:rPr>
                            <w:rFonts w:ascii="Tahoma" w:hAnsi="Tahoma" w:cs="Tahoma"/>
                          </w:rPr>
                          <w:t>Consumption of sand, gravel &amp; rock deposits</w:t>
                        </w:r>
                      </w:p>
                    </w:tc>
                    <w:tc>
                      <w:tcPr>
                        <w:tcW w:w="1065" w:type="dxa"/>
                      </w:tcPr>
                      <w:p w:rsidR="008C678F" w:rsidRPr="000C519E" w:rsidRDefault="008C678F" w:rsidP="00664DDD">
                        <w:pPr>
                          <w:rPr>
                            <w:rFonts w:ascii="Tahoma" w:hAnsi="Tahoma" w:cs="Tahoma"/>
                            <w:b/>
                          </w:rPr>
                        </w:pPr>
                        <w:r w:rsidRPr="000C519E">
                          <w:rPr>
                            <w:rFonts w:ascii="Tahoma" w:hAnsi="Tahoma" w:cs="Tahoma"/>
                            <w:b/>
                          </w:rPr>
                          <w:t>W1:</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Quality of surface, ground and drinking water</w:t>
                        </w:r>
                      </w:p>
                    </w:tc>
                    <w:tc>
                      <w:tcPr>
                        <w:tcW w:w="1556" w:type="dxa"/>
                      </w:tcPr>
                      <w:p w:rsidR="008C678F" w:rsidRPr="000C519E" w:rsidRDefault="008C678F" w:rsidP="00664DDD">
                        <w:pPr>
                          <w:rPr>
                            <w:rFonts w:ascii="Tahoma" w:hAnsi="Tahoma" w:cs="Tahoma"/>
                            <w:b/>
                          </w:rPr>
                        </w:pPr>
                        <w:r w:rsidRPr="000C519E">
                          <w:rPr>
                            <w:rFonts w:ascii="Tahoma" w:hAnsi="Tahoma" w:cs="Tahoma"/>
                            <w:b/>
                          </w:rPr>
                          <w:t>W2:</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 xml:space="preserve">Water conservation &amp; sustainable water use, based on </w:t>
                        </w:r>
                        <w:proofErr w:type="spellStart"/>
                        <w:r w:rsidRPr="000C519E">
                          <w:rPr>
                            <w:rFonts w:ascii="Tahoma" w:hAnsi="Tahoma" w:cs="Tahoma"/>
                          </w:rPr>
                          <w:t>longterm</w:t>
                        </w:r>
                        <w:proofErr w:type="spellEnd"/>
                        <w:r w:rsidRPr="000C519E">
                          <w:rPr>
                            <w:rFonts w:ascii="Tahoma" w:hAnsi="Tahoma" w:cs="Tahoma"/>
                          </w:rPr>
                          <w:t xml:space="preserve"> projections of available water resources</w:t>
                        </w:r>
                      </w:p>
                      <w:p w:rsidR="008C678F" w:rsidRPr="000C519E" w:rsidRDefault="008C678F" w:rsidP="00664DDD">
                        <w:pPr>
                          <w:rPr>
                            <w:rFonts w:ascii="Tahoma" w:hAnsi="Tahoma" w:cs="Tahoma"/>
                          </w:rPr>
                        </w:pPr>
                      </w:p>
                    </w:tc>
                    <w:tc>
                      <w:tcPr>
                        <w:tcW w:w="1057" w:type="dxa"/>
                      </w:tcPr>
                      <w:p w:rsidR="008C678F" w:rsidRPr="000C519E" w:rsidRDefault="008C678F" w:rsidP="00664DDD">
                        <w:pPr>
                          <w:rPr>
                            <w:rFonts w:ascii="Tahoma" w:hAnsi="Tahoma" w:cs="Tahoma"/>
                          </w:rPr>
                        </w:pPr>
                        <w:r w:rsidRPr="000C519E">
                          <w:rPr>
                            <w:rFonts w:ascii="Tahoma" w:hAnsi="Tahoma" w:cs="Tahoma"/>
                            <w:b/>
                          </w:rPr>
                          <w:t>W3:</w:t>
                        </w:r>
                        <w:r w:rsidRPr="000C519E">
                          <w:rPr>
                            <w:rFonts w:ascii="Tahoma" w:hAnsi="Tahoma" w:cs="Tahoma"/>
                          </w:rPr>
                          <w:t xml:space="preserve"> </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Mitigate effects of floods</w:t>
                        </w:r>
                      </w:p>
                    </w:tc>
                    <w:tc>
                      <w:tcPr>
                        <w:tcW w:w="1132" w:type="dxa"/>
                      </w:tcPr>
                      <w:p w:rsidR="008C678F" w:rsidRPr="000C519E" w:rsidRDefault="008C678F" w:rsidP="00664DDD">
                        <w:pPr>
                          <w:rPr>
                            <w:rFonts w:ascii="Tahoma" w:hAnsi="Tahoma" w:cs="Tahoma"/>
                            <w:b/>
                          </w:rPr>
                        </w:pPr>
                        <w:r w:rsidRPr="000C519E">
                          <w:rPr>
                            <w:rFonts w:ascii="Tahoma" w:hAnsi="Tahoma" w:cs="Tahoma"/>
                            <w:b/>
                          </w:rPr>
                          <w:t>A1:</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Reduce air pollution &amp;</w:t>
                        </w:r>
                      </w:p>
                      <w:p w:rsidR="008C678F" w:rsidRPr="000C519E" w:rsidRDefault="008C678F" w:rsidP="00664DDD">
                        <w:pPr>
                          <w:rPr>
                            <w:rFonts w:ascii="Tahoma" w:hAnsi="Tahoma" w:cs="Tahoma"/>
                          </w:rPr>
                        </w:pPr>
                        <w:proofErr w:type="spellStart"/>
                        <w:r w:rsidRPr="000C519E">
                          <w:rPr>
                            <w:rFonts w:ascii="Tahoma" w:hAnsi="Tahoma" w:cs="Tahoma"/>
                          </w:rPr>
                          <w:t>ghg</w:t>
                        </w:r>
                        <w:proofErr w:type="spellEnd"/>
                        <w:r w:rsidRPr="000C519E">
                          <w:rPr>
                            <w:rFonts w:ascii="Tahoma" w:hAnsi="Tahoma" w:cs="Tahoma"/>
                          </w:rPr>
                          <w:t xml:space="preserve"> emission</w:t>
                        </w:r>
                      </w:p>
                    </w:tc>
                    <w:tc>
                      <w:tcPr>
                        <w:tcW w:w="1307" w:type="dxa"/>
                      </w:tcPr>
                      <w:p w:rsidR="008C678F" w:rsidRPr="000C519E" w:rsidRDefault="008C678F" w:rsidP="00664DDD">
                        <w:pPr>
                          <w:rPr>
                            <w:rFonts w:ascii="Tahoma" w:hAnsi="Tahoma" w:cs="Tahoma"/>
                          </w:rPr>
                        </w:pPr>
                        <w:r w:rsidRPr="000C519E">
                          <w:rPr>
                            <w:rFonts w:ascii="Tahoma" w:hAnsi="Tahoma" w:cs="Tahoma"/>
                            <w:b/>
                          </w:rPr>
                          <w:t>A2:</w:t>
                        </w:r>
                        <w:r w:rsidRPr="000C519E">
                          <w:rPr>
                            <w:rFonts w:ascii="Tahoma" w:hAnsi="Tahoma" w:cs="Tahoma"/>
                          </w:rPr>
                          <w:t xml:space="preserve"> </w:t>
                        </w:r>
                      </w:p>
                      <w:p w:rsidR="008C678F" w:rsidRPr="000C519E" w:rsidRDefault="008C678F" w:rsidP="00664DDD">
                        <w:pPr>
                          <w:rPr>
                            <w:rFonts w:ascii="Tahoma" w:hAnsi="Tahoma" w:cs="Tahoma"/>
                          </w:rPr>
                        </w:pPr>
                        <w:r w:rsidRPr="000C519E">
                          <w:rPr>
                            <w:rFonts w:ascii="Tahoma" w:hAnsi="Tahoma" w:cs="Tahoma"/>
                          </w:rPr>
                          <w:t>Promote energy efficiency and max use of renewable energy sources</w:t>
                        </w:r>
                      </w:p>
                    </w:tc>
                    <w:tc>
                      <w:tcPr>
                        <w:tcW w:w="1544" w:type="dxa"/>
                      </w:tcPr>
                      <w:p w:rsidR="008C678F" w:rsidRPr="000C519E" w:rsidRDefault="008C678F" w:rsidP="00664DDD">
                        <w:pPr>
                          <w:rPr>
                            <w:rFonts w:ascii="Tahoma" w:hAnsi="Tahoma" w:cs="Tahoma"/>
                            <w:b/>
                          </w:rPr>
                        </w:pPr>
                        <w:r w:rsidRPr="000C519E">
                          <w:rPr>
                            <w:rFonts w:ascii="Tahoma" w:hAnsi="Tahoma" w:cs="Tahoma"/>
                            <w:b/>
                          </w:rPr>
                          <w:t xml:space="preserve">M1: </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Max use of existing built environment</w:t>
                        </w:r>
                      </w:p>
                    </w:tc>
                    <w:tc>
                      <w:tcPr>
                        <w:tcW w:w="1127" w:type="dxa"/>
                      </w:tcPr>
                      <w:p w:rsidR="008C678F" w:rsidRPr="000C519E" w:rsidRDefault="008C678F" w:rsidP="00664DDD">
                        <w:pPr>
                          <w:rPr>
                            <w:rFonts w:ascii="Tahoma" w:hAnsi="Tahoma" w:cs="Tahoma"/>
                            <w:b/>
                          </w:rPr>
                        </w:pPr>
                        <w:r w:rsidRPr="000C519E">
                          <w:rPr>
                            <w:rFonts w:ascii="Tahoma" w:hAnsi="Tahoma" w:cs="Tahoma"/>
                            <w:b/>
                          </w:rPr>
                          <w:t xml:space="preserve">M2: </w:t>
                        </w:r>
                      </w:p>
                      <w:p w:rsidR="008C678F" w:rsidRPr="000C519E" w:rsidRDefault="008C678F" w:rsidP="00664DDD">
                        <w:pPr>
                          <w:rPr>
                            <w:rFonts w:ascii="Tahoma" w:hAnsi="Tahoma" w:cs="Tahoma"/>
                          </w:rPr>
                        </w:pPr>
                      </w:p>
                      <w:p w:rsidR="008C678F" w:rsidRPr="000C519E" w:rsidRDefault="008C678F" w:rsidP="00664DDD">
                        <w:pPr>
                          <w:rPr>
                            <w:rFonts w:ascii="Tahoma" w:hAnsi="Tahoma" w:cs="Tahoma"/>
                          </w:rPr>
                        </w:pPr>
                        <w:r w:rsidRPr="000C519E">
                          <w:rPr>
                            <w:rFonts w:ascii="Tahoma" w:hAnsi="Tahoma" w:cs="Tahoma"/>
                          </w:rPr>
                          <w:t>Maintain infra</w:t>
                        </w:r>
                        <w:r>
                          <w:rPr>
                            <w:rFonts w:ascii="Tahoma" w:hAnsi="Tahoma" w:cs="Tahoma"/>
                          </w:rPr>
                          <w:t>-</w:t>
                        </w:r>
                        <w:r w:rsidRPr="000C519E">
                          <w:rPr>
                            <w:rFonts w:ascii="Tahoma" w:hAnsi="Tahoma" w:cs="Tahoma"/>
                          </w:rPr>
                          <w:t>structure in county</w:t>
                        </w:r>
                      </w:p>
                    </w:tc>
                    <w:tc>
                      <w:tcPr>
                        <w:tcW w:w="2101" w:type="dxa"/>
                      </w:tcPr>
                      <w:p w:rsidR="008C678F" w:rsidRPr="000C519E" w:rsidRDefault="008C678F" w:rsidP="00664DDD">
                        <w:pPr>
                          <w:rPr>
                            <w:rFonts w:ascii="Tahoma" w:hAnsi="Tahoma" w:cs="Tahoma"/>
                          </w:rPr>
                        </w:pPr>
                        <w:r w:rsidRPr="000C519E">
                          <w:rPr>
                            <w:rFonts w:ascii="Tahoma" w:hAnsi="Tahoma" w:cs="Tahoma"/>
                            <w:b/>
                          </w:rPr>
                          <w:t>C1:</w:t>
                        </w:r>
                        <w:r w:rsidRPr="000C519E">
                          <w:rPr>
                            <w:rFonts w:ascii="Tahoma" w:hAnsi="Tahoma" w:cs="Tahoma"/>
                          </w:rPr>
                          <w:t xml:space="preserve"> </w:t>
                        </w:r>
                      </w:p>
                      <w:p w:rsidR="008C678F" w:rsidRPr="000C519E" w:rsidRDefault="008C678F" w:rsidP="00664DDD">
                        <w:pPr>
                          <w:rPr>
                            <w:rFonts w:ascii="Tahoma" w:hAnsi="Tahoma" w:cs="Tahoma"/>
                          </w:rPr>
                        </w:pPr>
                      </w:p>
                      <w:p w:rsidR="008C678F" w:rsidRDefault="008C678F" w:rsidP="00664DDD">
                        <w:pPr>
                          <w:rPr>
                            <w:rFonts w:ascii="Tahoma" w:hAnsi="Tahoma" w:cs="Tahoma"/>
                          </w:rPr>
                        </w:pPr>
                        <w:r w:rsidRPr="000C519E">
                          <w:rPr>
                            <w:rFonts w:ascii="Tahoma" w:hAnsi="Tahoma" w:cs="Tahoma"/>
                          </w:rPr>
                          <w:t>Conservation</w:t>
                        </w:r>
                      </w:p>
                      <w:p w:rsidR="008C678F" w:rsidRDefault="008C678F" w:rsidP="00664DDD">
                        <w:pPr>
                          <w:rPr>
                            <w:rFonts w:ascii="Tahoma" w:hAnsi="Tahoma" w:cs="Tahoma"/>
                          </w:rPr>
                        </w:pPr>
                        <w:r w:rsidRPr="000C519E">
                          <w:rPr>
                            <w:rFonts w:ascii="Tahoma" w:hAnsi="Tahoma" w:cs="Tahoma"/>
                          </w:rPr>
                          <w:t xml:space="preserve"> of cultural heritage</w:t>
                        </w:r>
                      </w:p>
                      <w:p w:rsidR="008C678F" w:rsidRDefault="008C678F" w:rsidP="00664DDD">
                        <w:pPr>
                          <w:rPr>
                            <w:rFonts w:ascii="Tahoma" w:hAnsi="Tahoma" w:cs="Tahoma"/>
                          </w:rPr>
                        </w:pPr>
                        <w:r w:rsidRPr="000C519E">
                          <w:rPr>
                            <w:rFonts w:ascii="Tahoma" w:hAnsi="Tahoma" w:cs="Tahoma"/>
                          </w:rPr>
                          <w:t xml:space="preserve"> including architecture </w:t>
                        </w:r>
                      </w:p>
                      <w:p w:rsidR="008C678F" w:rsidRDefault="008C678F" w:rsidP="00664DDD">
                        <w:pPr>
                          <w:rPr>
                            <w:rFonts w:ascii="Tahoma" w:hAnsi="Tahoma" w:cs="Tahoma"/>
                          </w:rPr>
                        </w:pPr>
                        <w:r w:rsidRPr="000C519E">
                          <w:rPr>
                            <w:rFonts w:ascii="Tahoma" w:hAnsi="Tahoma" w:cs="Tahoma"/>
                          </w:rPr>
                          <w:t xml:space="preserve">and </w:t>
                        </w:r>
                      </w:p>
                      <w:p w:rsidR="008C678F" w:rsidRPr="000C519E" w:rsidRDefault="008C678F" w:rsidP="00664DDD">
                        <w:pPr>
                          <w:rPr>
                            <w:rFonts w:ascii="Tahoma" w:hAnsi="Tahoma" w:cs="Tahoma"/>
                          </w:rPr>
                        </w:pPr>
                        <w:r w:rsidRPr="000C519E">
                          <w:rPr>
                            <w:rFonts w:ascii="Tahoma" w:hAnsi="Tahoma" w:cs="Tahoma"/>
                          </w:rPr>
                          <w:t>archaeology</w:t>
                        </w:r>
                      </w:p>
                    </w:tc>
                  </w:tr>
                </w:tbl>
                <w:p w:rsidR="008C678F" w:rsidRDefault="008C678F" w:rsidP="00664DDD"/>
              </w:txbxContent>
            </v:textbox>
          </v:shape>
        </w:pict>
      </w:r>
      <w:r w:rsidR="00664DDD">
        <w:rPr>
          <w:rFonts w:ascii="Arial" w:hAnsi="Arial" w:cs="Arial"/>
          <w:noProof/>
          <w:sz w:val="28"/>
          <w:szCs w:val="28"/>
          <w:lang w:val="en-US"/>
        </w:rPr>
        <w:br w:type="page"/>
      </w:r>
      <w:r w:rsidR="00623BD2">
        <w:rPr>
          <w:rFonts w:ascii="Arial" w:hAnsi="Arial" w:cs="Arial"/>
          <w:b/>
          <w:sz w:val="22"/>
          <w:szCs w:val="22"/>
        </w:rPr>
        <w:lastRenderedPageBreak/>
        <w:t xml:space="preserve">To encourage and </w:t>
      </w:r>
      <w:r w:rsidR="00623BD2" w:rsidRPr="00130C5E">
        <w:rPr>
          <w:rFonts w:ascii="Arial" w:hAnsi="Arial" w:cs="Arial"/>
          <w:b/>
          <w:sz w:val="22"/>
          <w:szCs w:val="22"/>
        </w:rPr>
        <w:t>promote residential</w:t>
      </w:r>
      <w:r w:rsidR="00623BD2" w:rsidRPr="00841582">
        <w:rPr>
          <w:rFonts w:ascii="Arial" w:hAnsi="Arial" w:cs="Arial"/>
          <w:b/>
          <w:sz w:val="22"/>
          <w:szCs w:val="22"/>
        </w:rPr>
        <w:t xml:space="preserve"> development of existing Brownfield and infill sites located in Town Core and Phase 1 zoned lands of the Phasing Map.</w:t>
      </w:r>
    </w:p>
    <w:p w:rsidR="00623BD2" w:rsidRPr="00E73832" w:rsidRDefault="00623BD2" w:rsidP="00623BD2">
      <w:pPr>
        <w:spacing w:line="360" w:lineRule="auto"/>
        <w:rPr>
          <w:rFonts w:ascii="Arial" w:hAnsi="Arial" w:cs="Arial"/>
          <w:b/>
          <w:sz w:val="40"/>
          <w:szCs w:val="40"/>
        </w:rPr>
      </w:pPr>
      <w:r w:rsidRPr="00E73832">
        <w:rPr>
          <w:rFonts w:ascii="Arial" w:hAnsi="Arial" w:cs="Arial"/>
          <w:b/>
          <w:sz w:val="40"/>
          <w:szCs w:val="40"/>
        </w:rPr>
        <w:t xml:space="preserve">Chapter </w:t>
      </w:r>
      <w:r>
        <w:rPr>
          <w:rFonts w:ascii="Arial" w:hAnsi="Arial" w:cs="Arial"/>
          <w:b/>
          <w:sz w:val="40"/>
          <w:szCs w:val="40"/>
        </w:rPr>
        <w:t>2</w:t>
      </w:r>
      <w:r w:rsidRPr="00E73832">
        <w:rPr>
          <w:rFonts w:ascii="Arial" w:hAnsi="Arial" w:cs="Arial"/>
          <w:b/>
          <w:sz w:val="40"/>
          <w:szCs w:val="40"/>
        </w:rPr>
        <w:t xml:space="preserve"> – </w:t>
      </w:r>
      <w:r>
        <w:rPr>
          <w:rFonts w:ascii="Arial" w:hAnsi="Arial" w:cs="Arial"/>
          <w:b/>
          <w:sz w:val="40"/>
          <w:szCs w:val="40"/>
        </w:rPr>
        <w:t xml:space="preserve">Core Strategy </w:t>
      </w:r>
    </w:p>
    <w:p w:rsidR="00623BD2" w:rsidRPr="006D4D0A" w:rsidRDefault="00623BD2" w:rsidP="00623BD2">
      <w:pPr>
        <w:spacing w:line="360" w:lineRule="auto"/>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6"/>
        <w:gridCol w:w="610"/>
        <w:gridCol w:w="610"/>
        <w:gridCol w:w="614"/>
        <w:gridCol w:w="723"/>
        <w:gridCol w:w="520"/>
        <w:gridCol w:w="108"/>
        <w:gridCol w:w="501"/>
        <w:gridCol w:w="542"/>
        <w:gridCol w:w="587"/>
        <w:gridCol w:w="601"/>
        <w:gridCol w:w="596"/>
        <w:gridCol w:w="32"/>
        <w:gridCol w:w="533"/>
        <w:gridCol w:w="628"/>
        <w:gridCol w:w="705"/>
        <w:gridCol w:w="637"/>
        <w:gridCol w:w="958"/>
        <w:gridCol w:w="610"/>
        <w:gridCol w:w="660"/>
        <w:gridCol w:w="745"/>
        <w:gridCol w:w="3574"/>
      </w:tblGrid>
      <w:tr w:rsidR="00247C36" w:rsidRPr="000C519E" w:rsidTr="00FF29DE">
        <w:tc>
          <w:tcPr>
            <w:tcW w:w="1659" w:type="pct"/>
          </w:tcPr>
          <w:p w:rsidR="00623BD2" w:rsidRPr="000C519E" w:rsidRDefault="00623BD2" w:rsidP="00AB06A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Pr>
                <w:rFonts w:ascii="Arial" w:hAnsi="Arial" w:cs="Arial"/>
                <w:b/>
                <w:sz w:val="28"/>
                <w:szCs w:val="28"/>
              </w:rPr>
              <w:t>the Core Strategy</w:t>
            </w:r>
          </w:p>
          <w:p w:rsidR="00623BD2" w:rsidRPr="000C519E" w:rsidRDefault="00623BD2" w:rsidP="00AB06AE">
            <w:pPr>
              <w:spacing w:line="360" w:lineRule="auto"/>
              <w:rPr>
                <w:rFonts w:ascii="Arial" w:hAnsi="Arial" w:cs="Arial"/>
                <w:b/>
                <w:sz w:val="28"/>
                <w:szCs w:val="28"/>
              </w:rPr>
            </w:pPr>
          </w:p>
        </w:tc>
        <w:tc>
          <w:tcPr>
            <w:tcW w:w="406" w:type="pct"/>
            <w:gridSpan w:val="3"/>
          </w:tcPr>
          <w:p w:rsidR="00623BD2" w:rsidRPr="000C519E" w:rsidRDefault="00623BD2" w:rsidP="00AB06AE">
            <w:pPr>
              <w:spacing w:line="360" w:lineRule="auto"/>
              <w:rPr>
                <w:rFonts w:ascii="Arial" w:hAnsi="Arial" w:cs="Arial"/>
              </w:rPr>
            </w:pPr>
            <w:r w:rsidRPr="000C519E">
              <w:rPr>
                <w:rFonts w:ascii="Arial" w:hAnsi="Arial" w:cs="Arial"/>
              </w:rPr>
              <w:t>Biodiversity, Flora and Fauna</w:t>
            </w:r>
          </w:p>
          <w:p w:rsidR="00623BD2" w:rsidRPr="000C519E" w:rsidRDefault="00623BD2" w:rsidP="00AB06AE">
            <w:pPr>
              <w:spacing w:line="360" w:lineRule="auto"/>
              <w:rPr>
                <w:rFonts w:ascii="Arial" w:hAnsi="Arial" w:cs="Arial"/>
                <w:b/>
              </w:rPr>
            </w:pPr>
            <w:r w:rsidRPr="000C519E">
              <w:rPr>
                <w:rFonts w:ascii="Arial" w:hAnsi="Arial" w:cs="Arial"/>
                <w:b/>
              </w:rPr>
              <w:t>B1  B2   B3</w:t>
            </w:r>
          </w:p>
        </w:tc>
        <w:tc>
          <w:tcPr>
            <w:tcW w:w="410" w:type="pct"/>
            <w:gridSpan w:val="4"/>
          </w:tcPr>
          <w:p w:rsidR="00623BD2" w:rsidRPr="000C519E" w:rsidRDefault="00623BD2" w:rsidP="00AB06AE">
            <w:pPr>
              <w:spacing w:line="360" w:lineRule="auto"/>
              <w:rPr>
                <w:rFonts w:ascii="Arial" w:hAnsi="Arial" w:cs="Arial"/>
              </w:rPr>
            </w:pPr>
            <w:r w:rsidRPr="000C519E">
              <w:rPr>
                <w:rFonts w:ascii="Arial" w:hAnsi="Arial" w:cs="Arial"/>
              </w:rPr>
              <w:t>Population and Human Health</w:t>
            </w:r>
          </w:p>
          <w:p w:rsidR="00623BD2" w:rsidRPr="000C519E" w:rsidRDefault="00623BD2" w:rsidP="00AB06AE">
            <w:pPr>
              <w:spacing w:line="360" w:lineRule="auto"/>
              <w:rPr>
                <w:rFonts w:ascii="Arial" w:hAnsi="Arial" w:cs="Arial"/>
                <w:b/>
              </w:rPr>
            </w:pPr>
            <w:r w:rsidRPr="000C519E">
              <w:rPr>
                <w:rFonts w:ascii="Arial" w:hAnsi="Arial" w:cs="Arial"/>
                <w:b/>
              </w:rPr>
              <w:t>P1  P2   H1</w:t>
            </w:r>
          </w:p>
        </w:tc>
        <w:tc>
          <w:tcPr>
            <w:tcW w:w="522" w:type="pct"/>
            <w:gridSpan w:val="5"/>
          </w:tcPr>
          <w:p w:rsidR="00623BD2" w:rsidRPr="000C519E" w:rsidRDefault="00623BD2" w:rsidP="00AB06AE">
            <w:pPr>
              <w:spacing w:line="360" w:lineRule="auto"/>
              <w:rPr>
                <w:rFonts w:ascii="Arial" w:hAnsi="Arial" w:cs="Arial"/>
              </w:rPr>
            </w:pPr>
            <w:r w:rsidRPr="000C519E">
              <w:rPr>
                <w:rFonts w:ascii="Arial" w:hAnsi="Arial" w:cs="Arial"/>
              </w:rPr>
              <w:t>Landscape and Soils (including minerals)</w:t>
            </w:r>
          </w:p>
          <w:p w:rsidR="00623BD2" w:rsidRPr="000C519E" w:rsidRDefault="00623BD2" w:rsidP="00AB06AE">
            <w:pPr>
              <w:spacing w:line="360" w:lineRule="auto"/>
              <w:rPr>
                <w:rFonts w:ascii="Arial" w:hAnsi="Arial" w:cs="Arial"/>
                <w:b/>
              </w:rPr>
            </w:pPr>
            <w:r w:rsidRPr="000C519E">
              <w:rPr>
                <w:rFonts w:ascii="Arial" w:hAnsi="Arial" w:cs="Arial"/>
                <w:b/>
              </w:rPr>
              <w:t>L1   L2   S1   S2</w:t>
            </w:r>
          </w:p>
        </w:tc>
        <w:tc>
          <w:tcPr>
            <w:tcW w:w="413" w:type="pct"/>
            <w:gridSpan w:val="3"/>
          </w:tcPr>
          <w:p w:rsidR="00623BD2" w:rsidRPr="000C519E" w:rsidRDefault="00623BD2" w:rsidP="00AB06AE">
            <w:pPr>
              <w:spacing w:line="360" w:lineRule="auto"/>
              <w:rPr>
                <w:rFonts w:ascii="Arial" w:hAnsi="Arial" w:cs="Arial"/>
              </w:rPr>
            </w:pPr>
            <w:r w:rsidRPr="000C519E">
              <w:rPr>
                <w:rFonts w:ascii="Arial" w:hAnsi="Arial" w:cs="Arial"/>
              </w:rPr>
              <w:t>Water</w:t>
            </w:r>
          </w:p>
          <w:p w:rsidR="00623BD2" w:rsidRPr="000C519E" w:rsidRDefault="00623BD2" w:rsidP="00AB06AE">
            <w:pPr>
              <w:spacing w:line="360" w:lineRule="auto"/>
              <w:rPr>
                <w:rFonts w:ascii="Arial" w:hAnsi="Arial" w:cs="Arial"/>
              </w:rPr>
            </w:pPr>
          </w:p>
          <w:p w:rsidR="00623BD2" w:rsidRPr="000C519E" w:rsidRDefault="00623BD2" w:rsidP="00AB06AE">
            <w:pPr>
              <w:spacing w:line="360" w:lineRule="auto"/>
              <w:rPr>
                <w:rFonts w:ascii="Arial" w:hAnsi="Arial" w:cs="Arial"/>
              </w:rPr>
            </w:pPr>
          </w:p>
          <w:p w:rsidR="00623BD2" w:rsidRPr="000C519E" w:rsidRDefault="00623BD2" w:rsidP="00AB06AE">
            <w:pPr>
              <w:spacing w:line="360" w:lineRule="auto"/>
              <w:rPr>
                <w:rFonts w:ascii="Arial" w:hAnsi="Arial" w:cs="Arial"/>
                <w:b/>
              </w:rPr>
            </w:pPr>
            <w:r w:rsidRPr="000C519E">
              <w:rPr>
                <w:rFonts w:ascii="Arial" w:hAnsi="Arial" w:cs="Arial"/>
                <w:b/>
              </w:rPr>
              <w:t>W1 W2 W3</w:t>
            </w:r>
          </w:p>
        </w:tc>
        <w:tc>
          <w:tcPr>
            <w:tcW w:w="353" w:type="pct"/>
            <w:gridSpan w:val="2"/>
          </w:tcPr>
          <w:p w:rsidR="00623BD2" w:rsidRPr="000C519E" w:rsidRDefault="00623BD2" w:rsidP="00AB06AE">
            <w:pPr>
              <w:spacing w:line="360" w:lineRule="auto"/>
              <w:rPr>
                <w:rFonts w:ascii="Arial" w:hAnsi="Arial" w:cs="Arial"/>
              </w:rPr>
            </w:pPr>
            <w:r w:rsidRPr="000C519E">
              <w:rPr>
                <w:rFonts w:ascii="Arial" w:hAnsi="Arial" w:cs="Arial"/>
              </w:rPr>
              <w:t xml:space="preserve">Air &amp; Climatic </w:t>
            </w:r>
          </w:p>
          <w:p w:rsidR="00623BD2" w:rsidRPr="000C519E" w:rsidRDefault="00623BD2" w:rsidP="00AB06AE">
            <w:pPr>
              <w:spacing w:line="360" w:lineRule="auto"/>
              <w:rPr>
                <w:rFonts w:ascii="Arial" w:hAnsi="Arial" w:cs="Arial"/>
              </w:rPr>
            </w:pPr>
          </w:p>
          <w:p w:rsidR="00623BD2" w:rsidRPr="000C519E" w:rsidRDefault="00623BD2" w:rsidP="00AB06AE">
            <w:pPr>
              <w:spacing w:line="360" w:lineRule="auto"/>
              <w:rPr>
                <w:rFonts w:ascii="Arial" w:hAnsi="Arial" w:cs="Arial"/>
                <w:b/>
              </w:rPr>
            </w:pPr>
            <w:r w:rsidRPr="000C519E">
              <w:rPr>
                <w:rFonts w:ascii="Arial" w:hAnsi="Arial" w:cs="Arial"/>
                <w:b/>
              </w:rPr>
              <w:t>A1  A2</w:t>
            </w:r>
          </w:p>
        </w:tc>
        <w:tc>
          <w:tcPr>
            <w:tcW w:w="281" w:type="pct"/>
            <w:gridSpan w:val="2"/>
          </w:tcPr>
          <w:p w:rsidR="00623BD2" w:rsidRPr="000C519E" w:rsidRDefault="00623BD2" w:rsidP="00AB06AE">
            <w:pPr>
              <w:spacing w:line="360" w:lineRule="auto"/>
              <w:rPr>
                <w:rFonts w:ascii="Arial" w:hAnsi="Arial" w:cs="Arial"/>
              </w:rPr>
            </w:pPr>
            <w:r w:rsidRPr="000C519E">
              <w:rPr>
                <w:rFonts w:ascii="Arial" w:hAnsi="Arial" w:cs="Arial"/>
              </w:rPr>
              <w:t>Material Assets</w:t>
            </w:r>
          </w:p>
          <w:p w:rsidR="00623BD2" w:rsidRPr="000C519E" w:rsidRDefault="00623BD2" w:rsidP="00AB06AE">
            <w:pPr>
              <w:spacing w:line="360" w:lineRule="auto"/>
              <w:rPr>
                <w:rFonts w:ascii="Arial" w:hAnsi="Arial" w:cs="Arial"/>
              </w:rPr>
            </w:pPr>
          </w:p>
          <w:p w:rsidR="00623BD2" w:rsidRPr="000C519E" w:rsidRDefault="00623BD2" w:rsidP="00AB06AE">
            <w:pPr>
              <w:spacing w:line="360" w:lineRule="auto"/>
              <w:rPr>
                <w:rFonts w:ascii="Arial" w:hAnsi="Arial" w:cs="Arial"/>
                <w:b/>
              </w:rPr>
            </w:pPr>
            <w:r w:rsidRPr="000C519E">
              <w:rPr>
                <w:rFonts w:ascii="Arial" w:hAnsi="Arial" w:cs="Arial"/>
                <w:b/>
              </w:rPr>
              <w:t>M1 M2</w:t>
            </w:r>
          </w:p>
        </w:tc>
        <w:tc>
          <w:tcPr>
            <w:tcW w:w="165" w:type="pct"/>
          </w:tcPr>
          <w:p w:rsidR="00623BD2" w:rsidRPr="000C519E" w:rsidRDefault="00623BD2" w:rsidP="00AB06A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23BD2" w:rsidRPr="000C519E" w:rsidRDefault="00623BD2" w:rsidP="00AB06AE">
            <w:pPr>
              <w:spacing w:line="360" w:lineRule="auto"/>
              <w:ind w:right="-108"/>
              <w:rPr>
                <w:rFonts w:ascii="Arial" w:hAnsi="Arial" w:cs="Arial"/>
              </w:rPr>
            </w:pPr>
          </w:p>
          <w:p w:rsidR="00623BD2" w:rsidRPr="000C519E" w:rsidRDefault="00623BD2" w:rsidP="00AB06AE">
            <w:pPr>
              <w:spacing w:line="360" w:lineRule="auto"/>
              <w:ind w:right="-108"/>
              <w:rPr>
                <w:rFonts w:ascii="Arial" w:hAnsi="Arial" w:cs="Arial"/>
                <w:b/>
              </w:rPr>
            </w:pPr>
            <w:r w:rsidRPr="000C519E">
              <w:rPr>
                <w:rFonts w:ascii="Arial" w:hAnsi="Arial" w:cs="Arial"/>
                <w:b/>
              </w:rPr>
              <w:t>C1</w:t>
            </w:r>
          </w:p>
        </w:tc>
        <w:tc>
          <w:tcPr>
            <w:tcW w:w="791" w:type="pct"/>
          </w:tcPr>
          <w:p w:rsidR="00623BD2" w:rsidRPr="000C519E" w:rsidRDefault="00623BD2" w:rsidP="00AB06AE">
            <w:pPr>
              <w:spacing w:line="360" w:lineRule="auto"/>
              <w:rPr>
                <w:rFonts w:ascii="Arial" w:hAnsi="Arial" w:cs="Arial"/>
              </w:rPr>
            </w:pPr>
            <w:r w:rsidRPr="000C519E">
              <w:rPr>
                <w:rFonts w:ascii="Arial" w:hAnsi="Arial" w:cs="Arial"/>
              </w:rPr>
              <w:t>Commentary</w:t>
            </w:r>
          </w:p>
          <w:p w:rsidR="00623BD2" w:rsidRPr="000C519E" w:rsidRDefault="00623BD2" w:rsidP="00AB06AE">
            <w:pPr>
              <w:spacing w:line="360" w:lineRule="auto"/>
              <w:rPr>
                <w:rFonts w:ascii="Arial" w:hAnsi="Arial" w:cs="Arial"/>
              </w:rPr>
            </w:pPr>
            <w:r w:rsidRPr="000C519E">
              <w:rPr>
                <w:rFonts w:ascii="Arial" w:hAnsi="Arial" w:cs="Arial"/>
              </w:rPr>
              <w:t>Key Success Factors/ Mitigation</w:t>
            </w:r>
          </w:p>
        </w:tc>
      </w:tr>
      <w:tr w:rsidR="007E6D3C" w:rsidRPr="000C519E" w:rsidTr="002749F1">
        <w:tc>
          <w:tcPr>
            <w:tcW w:w="1659" w:type="pct"/>
          </w:tcPr>
          <w:p w:rsidR="00C91C67" w:rsidRPr="000633C3" w:rsidRDefault="00C91C67" w:rsidP="00C91C67">
            <w:pPr>
              <w:rPr>
                <w:rFonts w:ascii="Arial" w:hAnsi="Arial" w:cs="Arial"/>
                <w:b/>
                <w:color w:val="993300"/>
              </w:rPr>
            </w:pPr>
            <w:r w:rsidRPr="000633C3">
              <w:rPr>
                <w:rFonts w:ascii="Arial" w:hAnsi="Arial" w:cs="Arial"/>
                <w:b/>
                <w:color w:val="993300"/>
              </w:rPr>
              <w:t>Policy CSP1:</w:t>
            </w:r>
          </w:p>
          <w:p w:rsidR="00C91C67" w:rsidRPr="008C678F" w:rsidRDefault="00C91C67" w:rsidP="00C91C67">
            <w:pPr>
              <w:rPr>
                <w:rFonts w:ascii="Arial" w:hAnsi="Arial" w:cs="Arial"/>
                <w:b/>
                <w:sz w:val="22"/>
                <w:szCs w:val="22"/>
              </w:rPr>
            </w:pPr>
            <w:r w:rsidRPr="008C678F">
              <w:rPr>
                <w:rFonts w:ascii="Arial" w:hAnsi="Arial" w:cs="Arial"/>
                <w:b/>
                <w:sz w:val="22"/>
                <w:szCs w:val="22"/>
              </w:rPr>
              <w:t xml:space="preserve">To encourage and promote residential development of existing Brownfield and infill sites located in Town Core and Phase 1 zoned lands of the Phasing Map. The phased management and release of existing residential units, over that of </w:t>
            </w:r>
            <w:proofErr w:type="spellStart"/>
            <w:r w:rsidRPr="008C678F">
              <w:rPr>
                <w:rFonts w:ascii="Arial" w:hAnsi="Arial" w:cs="Arial"/>
                <w:b/>
                <w:sz w:val="22"/>
                <w:szCs w:val="22"/>
              </w:rPr>
              <w:t>greenfields</w:t>
            </w:r>
            <w:proofErr w:type="spellEnd"/>
            <w:r w:rsidRPr="008C678F">
              <w:rPr>
                <w:rFonts w:ascii="Arial" w:hAnsi="Arial" w:cs="Arial"/>
                <w:b/>
                <w:sz w:val="22"/>
                <w:szCs w:val="22"/>
              </w:rPr>
              <w:t xml:space="preserve"> sites will take place within the life-time of the Plan.</w:t>
            </w:r>
          </w:p>
          <w:p w:rsidR="00803CE4" w:rsidRPr="000C519E" w:rsidRDefault="00803CE4" w:rsidP="00AB06AE">
            <w:pPr>
              <w:autoSpaceDE w:val="0"/>
              <w:autoSpaceDN w:val="0"/>
              <w:adjustRightInd w:val="0"/>
              <w:spacing w:line="360" w:lineRule="auto"/>
              <w:rPr>
                <w:rFonts w:ascii="Arial" w:hAnsi="Arial" w:cs="Arial"/>
                <w:sz w:val="28"/>
                <w:szCs w:val="28"/>
              </w:rPr>
            </w:pPr>
          </w:p>
          <w:p w:rsidR="00803CE4" w:rsidRPr="000C519E" w:rsidRDefault="00803CE4" w:rsidP="00AB06AE">
            <w:pPr>
              <w:spacing w:line="360" w:lineRule="auto"/>
              <w:rPr>
                <w:rFonts w:ascii="Arial" w:hAnsi="Arial" w:cs="Arial"/>
                <w:sz w:val="28"/>
                <w:szCs w:val="28"/>
              </w:rPr>
            </w:pPr>
          </w:p>
        </w:tc>
        <w:tc>
          <w:tcPr>
            <w:tcW w:w="135" w:type="pct"/>
          </w:tcPr>
          <w:p w:rsidR="00803CE4" w:rsidRPr="000C519E" w:rsidRDefault="00803CE4" w:rsidP="00AB06AE">
            <w:pPr>
              <w:spacing w:line="360" w:lineRule="auto"/>
              <w:rPr>
                <w:rFonts w:ascii="Arial" w:hAnsi="Arial" w:cs="Arial"/>
                <w:sz w:val="28"/>
                <w:szCs w:val="28"/>
              </w:rPr>
            </w:pPr>
          </w:p>
          <w:p w:rsidR="00803CE4" w:rsidRPr="000C519E" w:rsidRDefault="000C3AF7" w:rsidP="00803CE4">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77" name="Picture 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5" w:type="pct"/>
          </w:tcPr>
          <w:p w:rsidR="00803CE4" w:rsidRDefault="00803CE4" w:rsidP="00AB06AE">
            <w:pPr>
              <w:spacing w:line="360" w:lineRule="auto"/>
              <w:rPr>
                <w:rFonts w:ascii="Arial" w:hAnsi="Arial" w:cs="Arial"/>
                <w:b/>
                <w:sz w:val="28"/>
                <w:szCs w:val="28"/>
              </w:rPr>
            </w:pPr>
          </w:p>
          <w:p w:rsidR="00803CE4"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78" name="Picture 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6" w:type="pct"/>
          </w:tcPr>
          <w:p w:rsidR="00803CE4" w:rsidRPr="000C519E" w:rsidRDefault="00803CE4" w:rsidP="00AB06AE">
            <w:pPr>
              <w:spacing w:line="360" w:lineRule="auto"/>
              <w:rPr>
                <w:rFonts w:ascii="Arial" w:hAnsi="Arial" w:cs="Arial"/>
                <w:sz w:val="28"/>
                <w:szCs w:val="28"/>
              </w:rPr>
            </w:pPr>
          </w:p>
          <w:p w:rsidR="00803CE4"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79" name="Picture 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60" w:type="pct"/>
          </w:tcPr>
          <w:p w:rsidR="00803CE4" w:rsidRPr="000C519E" w:rsidRDefault="00803CE4" w:rsidP="00AB06AE">
            <w:pPr>
              <w:spacing w:line="360" w:lineRule="auto"/>
              <w:rPr>
                <w:rFonts w:ascii="Arial" w:hAnsi="Arial" w:cs="Arial"/>
                <w:sz w:val="28"/>
                <w:szCs w:val="28"/>
              </w:rPr>
            </w:pPr>
          </w:p>
          <w:p w:rsidR="00803CE4" w:rsidRPr="000C519E" w:rsidRDefault="000C3AF7" w:rsidP="00803CE4">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0" name="Picture 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115" w:type="pct"/>
          </w:tcPr>
          <w:p w:rsidR="00803CE4" w:rsidRPr="000C519E" w:rsidRDefault="00803CE4" w:rsidP="00AB06AE">
            <w:pPr>
              <w:spacing w:line="360" w:lineRule="auto"/>
              <w:rPr>
                <w:rFonts w:ascii="Arial" w:hAnsi="Arial" w:cs="Arial"/>
                <w:sz w:val="28"/>
                <w:szCs w:val="28"/>
              </w:rPr>
            </w:pPr>
          </w:p>
          <w:p w:rsidR="00803CE4"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81" name="Picture 8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35" w:type="pct"/>
            <w:gridSpan w:val="2"/>
          </w:tcPr>
          <w:p w:rsidR="00803CE4" w:rsidRPr="000C519E" w:rsidRDefault="00803CE4" w:rsidP="00AB06AE">
            <w:pPr>
              <w:spacing w:line="360" w:lineRule="auto"/>
              <w:rPr>
                <w:rFonts w:ascii="Arial" w:hAnsi="Arial" w:cs="Arial"/>
                <w:b/>
                <w:sz w:val="28"/>
                <w:szCs w:val="28"/>
              </w:rPr>
            </w:pPr>
          </w:p>
          <w:p w:rsidR="00803CE4"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82" name="Picture 8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803CE4" w:rsidRPr="000C519E" w:rsidRDefault="00803CE4" w:rsidP="00AB06AE">
            <w:pPr>
              <w:spacing w:line="360" w:lineRule="auto"/>
              <w:rPr>
                <w:rFonts w:ascii="Arial" w:hAnsi="Arial" w:cs="Arial"/>
                <w:sz w:val="28"/>
                <w:szCs w:val="28"/>
              </w:rPr>
            </w:pPr>
          </w:p>
        </w:tc>
        <w:tc>
          <w:tcPr>
            <w:tcW w:w="120" w:type="pct"/>
          </w:tcPr>
          <w:p w:rsidR="00803CE4" w:rsidRPr="000C519E" w:rsidRDefault="00803CE4" w:rsidP="00AB06AE">
            <w:pPr>
              <w:spacing w:line="360" w:lineRule="auto"/>
              <w:rPr>
                <w:rFonts w:ascii="Arial" w:hAnsi="Arial" w:cs="Arial"/>
                <w:sz w:val="28"/>
                <w:szCs w:val="28"/>
              </w:rPr>
            </w:pPr>
          </w:p>
          <w:p w:rsidR="00803CE4" w:rsidRPr="000C519E" w:rsidRDefault="00803CE4" w:rsidP="00AB06AE">
            <w:pPr>
              <w:spacing w:line="360" w:lineRule="auto"/>
              <w:rPr>
                <w:rFonts w:ascii="Arial" w:hAnsi="Arial" w:cs="Arial"/>
                <w:b/>
                <w:sz w:val="28"/>
                <w:szCs w:val="28"/>
              </w:rPr>
            </w:pPr>
            <w:r w:rsidRPr="000C519E">
              <w:rPr>
                <w:rFonts w:ascii="Arial" w:hAnsi="Arial" w:cs="Arial"/>
                <w:sz w:val="28"/>
                <w:szCs w:val="28"/>
              </w:rPr>
              <w:t>---</w:t>
            </w:r>
          </w:p>
          <w:p w:rsidR="00803CE4" w:rsidRPr="000C519E" w:rsidRDefault="00803CE4" w:rsidP="00AB06AE">
            <w:pPr>
              <w:spacing w:line="360" w:lineRule="auto"/>
              <w:rPr>
                <w:rFonts w:ascii="Arial" w:hAnsi="Arial" w:cs="Arial"/>
                <w:sz w:val="28"/>
                <w:szCs w:val="28"/>
              </w:rPr>
            </w:pPr>
          </w:p>
        </w:tc>
        <w:tc>
          <w:tcPr>
            <w:tcW w:w="130" w:type="pct"/>
          </w:tcPr>
          <w:p w:rsidR="00803CE4" w:rsidRPr="000C519E" w:rsidRDefault="00803CE4" w:rsidP="00AB06AE">
            <w:pPr>
              <w:spacing w:line="360" w:lineRule="auto"/>
              <w:rPr>
                <w:rFonts w:ascii="Arial" w:hAnsi="Arial" w:cs="Arial"/>
                <w:b/>
                <w:sz w:val="28"/>
                <w:szCs w:val="28"/>
              </w:rPr>
            </w:pPr>
          </w:p>
          <w:p w:rsidR="00803CE4"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83" name="Picture 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3" w:type="pct"/>
          </w:tcPr>
          <w:p w:rsidR="00803CE4" w:rsidRPr="000C519E" w:rsidRDefault="00803CE4" w:rsidP="00AB06AE">
            <w:pPr>
              <w:spacing w:line="360" w:lineRule="auto"/>
              <w:rPr>
                <w:rFonts w:ascii="Arial" w:hAnsi="Arial" w:cs="Arial"/>
                <w:b/>
                <w:sz w:val="28"/>
                <w:szCs w:val="28"/>
              </w:rPr>
            </w:pPr>
          </w:p>
          <w:p w:rsidR="00803CE4" w:rsidRPr="000C519E" w:rsidRDefault="000C3AF7" w:rsidP="00803CE4">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 name="Picture 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132" w:type="pct"/>
          </w:tcPr>
          <w:p w:rsidR="00803CE4" w:rsidRPr="000C519E" w:rsidRDefault="00803CE4" w:rsidP="00AB06AE">
            <w:pPr>
              <w:spacing w:line="360" w:lineRule="auto"/>
              <w:rPr>
                <w:rFonts w:ascii="Arial" w:hAnsi="Arial" w:cs="Arial"/>
                <w:sz w:val="28"/>
                <w:szCs w:val="28"/>
              </w:rPr>
            </w:pPr>
          </w:p>
          <w:p w:rsidR="00803CE4"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85" name="Picture 8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25" w:type="pct"/>
            <w:gridSpan w:val="2"/>
          </w:tcPr>
          <w:p w:rsidR="00803CE4" w:rsidRPr="000C519E" w:rsidRDefault="00803CE4" w:rsidP="00AB06AE">
            <w:pPr>
              <w:spacing w:line="360" w:lineRule="auto"/>
              <w:rPr>
                <w:rFonts w:ascii="Arial" w:hAnsi="Arial" w:cs="Arial"/>
                <w:sz w:val="28"/>
                <w:szCs w:val="28"/>
              </w:rPr>
            </w:pPr>
          </w:p>
          <w:p w:rsidR="00803CE4" w:rsidRPr="000C519E" w:rsidRDefault="00803CE4" w:rsidP="00AB06AE">
            <w:pPr>
              <w:spacing w:line="360" w:lineRule="auto"/>
              <w:rPr>
                <w:rFonts w:ascii="Arial" w:hAnsi="Arial" w:cs="Arial"/>
                <w:b/>
                <w:sz w:val="28"/>
                <w:szCs w:val="28"/>
              </w:rPr>
            </w:pPr>
            <w:r w:rsidRPr="000C519E">
              <w:rPr>
                <w:rFonts w:ascii="Arial" w:hAnsi="Arial" w:cs="Arial"/>
                <w:sz w:val="28"/>
                <w:szCs w:val="28"/>
              </w:rPr>
              <w:t>---</w:t>
            </w:r>
          </w:p>
          <w:p w:rsidR="00803CE4" w:rsidRPr="000C519E" w:rsidRDefault="00803CE4" w:rsidP="00AB06AE">
            <w:pPr>
              <w:spacing w:line="360" w:lineRule="auto"/>
              <w:rPr>
                <w:rFonts w:ascii="Arial" w:hAnsi="Arial" w:cs="Arial"/>
                <w:sz w:val="28"/>
                <w:szCs w:val="28"/>
              </w:rPr>
            </w:pPr>
          </w:p>
        </w:tc>
        <w:tc>
          <w:tcPr>
            <w:tcW w:w="139" w:type="pct"/>
          </w:tcPr>
          <w:p w:rsidR="00803CE4" w:rsidRPr="000C519E" w:rsidRDefault="00803CE4" w:rsidP="00AB06AE">
            <w:pPr>
              <w:spacing w:line="360" w:lineRule="auto"/>
              <w:rPr>
                <w:rFonts w:ascii="Arial" w:hAnsi="Arial" w:cs="Arial"/>
                <w:sz w:val="28"/>
                <w:szCs w:val="28"/>
              </w:rPr>
            </w:pPr>
          </w:p>
          <w:p w:rsidR="00803CE4" w:rsidRPr="000C519E" w:rsidRDefault="00803CE4" w:rsidP="00AB06AE">
            <w:pPr>
              <w:spacing w:line="360" w:lineRule="auto"/>
              <w:rPr>
                <w:rFonts w:ascii="Arial" w:hAnsi="Arial" w:cs="Arial"/>
                <w:sz w:val="28"/>
                <w:szCs w:val="28"/>
              </w:rPr>
            </w:pPr>
            <w:r w:rsidRPr="000C519E">
              <w:rPr>
                <w:rFonts w:ascii="Arial" w:hAnsi="Arial" w:cs="Arial"/>
                <w:sz w:val="28"/>
                <w:szCs w:val="28"/>
              </w:rPr>
              <w:t>---</w:t>
            </w:r>
          </w:p>
          <w:p w:rsidR="00803CE4" w:rsidRPr="000C519E" w:rsidRDefault="00803CE4" w:rsidP="00AB06AE">
            <w:pPr>
              <w:spacing w:line="360" w:lineRule="auto"/>
              <w:rPr>
                <w:rFonts w:ascii="Arial" w:hAnsi="Arial" w:cs="Arial"/>
                <w:sz w:val="28"/>
                <w:szCs w:val="28"/>
              </w:rPr>
            </w:pPr>
          </w:p>
        </w:tc>
        <w:tc>
          <w:tcPr>
            <w:tcW w:w="156" w:type="pct"/>
          </w:tcPr>
          <w:p w:rsidR="00803CE4" w:rsidRPr="000C519E" w:rsidRDefault="00803CE4" w:rsidP="00AB06AE">
            <w:pPr>
              <w:spacing w:line="360" w:lineRule="auto"/>
              <w:rPr>
                <w:rFonts w:ascii="Arial" w:hAnsi="Arial" w:cs="Arial"/>
                <w:sz w:val="28"/>
                <w:szCs w:val="28"/>
              </w:rPr>
            </w:pPr>
          </w:p>
          <w:p w:rsidR="00803CE4"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86" name="Picture 8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803CE4"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43" type="#_x0000_t136" style="width:12pt;height:25.2pt" fillcolor="black">
                  <v:shadow color="#868686"/>
                  <v:textpath style="font-family:&quot;Arial Black&quot;;v-text-kern:t" trim="t" fitpath="t" string="C"/>
                </v:shape>
              </w:pict>
            </w:r>
          </w:p>
        </w:tc>
        <w:tc>
          <w:tcPr>
            <w:tcW w:w="141" w:type="pct"/>
          </w:tcPr>
          <w:p w:rsidR="00803CE4" w:rsidRPr="000C519E" w:rsidRDefault="00803CE4" w:rsidP="00AB06AE">
            <w:pPr>
              <w:spacing w:line="360" w:lineRule="auto"/>
              <w:rPr>
                <w:rFonts w:ascii="Arial" w:hAnsi="Arial" w:cs="Arial"/>
                <w:sz w:val="28"/>
                <w:szCs w:val="28"/>
              </w:rPr>
            </w:pPr>
          </w:p>
          <w:p w:rsidR="00803CE4"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44" type="#_x0000_t136" style="width:12pt;height:25.2pt" fillcolor="black">
                  <v:shadow color="#868686"/>
                  <v:textpath style="font-family:&quot;Arial Black&quot;;v-text-kern:t" trim="t" fitpath="t" string="?"/>
                </v:shape>
              </w:pict>
            </w:r>
          </w:p>
          <w:p w:rsidR="00803CE4" w:rsidRPr="000C519E" w:rsidRDefault="00803CE4" w:rsidP="00AB06AE">
            <w:pPr>
              <w:spacing w:line="360" w:lineRule="auto"/>
              <w:rPr>
                <w:rFonts w:ascii="Arial" w:hAnsi="Arial" w:cs="Arial"/>
                <w:sz w:val="28"/>
                <w:szCs w:val="28"/>
              </w:rPr>
            </w:pPr>
          </w:p>
        </w:tc>
        <w:tc>
          <w:tcPr>
            <w:tcW w:w="212" w:type="pct"/>
          </w:tcPr>
          <w:p w:rsidR="00803CE4" w:rsidRPr="000C519E" w:rsidRDefault="00803CE4" w:rsidP="00AB06AE">
            <w:pPr>
              <w:spacing w:line="360" w:lineRule="auto"/>
              <w:rPr>
                <w:rFonts w:ascii="Arial" w:hAnsi="Arial" w:cs="Arial"/>
                <w:sz w:val="28"/>
                <w:szCs w:val="28"/>
              </w:rPr>
            </w:pPr>
          </w:p>
          <w:p w:rsidR="00803CE4" w:rsidRPr="000C519E" w:rsidRDefault="00FB18BE" w:rsidP="00EE32E5">
            <w:pPr>
              <w:spacing w:line="360" w:lineRule="auto"/>
              <w:rPr>
                <w:rFonts w:ascii="Arial" w:hAnsi="Arial" w:cs="Arial"/>
                <w:sz w:val="28"/>
                <w:szCs w:val="28"/>
              </w:rPr>
            </w:pPr>
            <w:r w:rsidRPr="00FB18BE">
              <w:rPr>
                <w:rFonts w:ascii="Arial" w:hAnsi="Arial" w:cs="Arial"/>
                <w:sz w:val="28"/>
                <w:szCs w:val="28"/>
              </w:rPr>
              <w:pict>
                <v:shape id="_x0000_i1045" type="#_x0000_t136" style="width:12pt;height:25.2pt" fillcolor="black">
                  <v:shadow color="#868686"/>
                  <v:textpath style="font-family:&quot;Arial Black&quot;;v-text-kern:t" trim="t" fitpath="t" string="?"/>
                </v:shape>
              </w:pict>
            </w:r>
          </w:p>
        </w:tc>
        <w:tc>
          <w:tcPr>
            <w:tcW w:w="135" w:type="pct"/>
          </w:tcPr>
          <w:p w:rsidR="00803CE4" w:rsidRPr="000C519E" w:rsidRDefault="00803CE4" w:rsidP="00AB06AE">
            <w:pPr>
              <w:spacing w:line="360" w:lineRule="auto"/>
              <w:rPr>
                <w:rFonts w:ascii="Arial" w:hAnsi="Arial" w:cs="Arial"/>
                <w:sz w:val="28"/>
                <w:szCs w:val="28"/>
              </w:rPr>
            </w:pPr>
          </w:p>
          <w:p w:rsidR="00803CE4"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87" name="Picture 8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46" w:type="pct"/>
          </w:tcPr>
          <w:p w:rsidR="00803CE4" w:rsidRPr="000C519E" w:rsidRDefault="00803CE4" w:rsidP="00AB06AE">
            <w:pPr>
              <w:spacing w:line="360" w:lineRule="auto"/>
              <w:rPr>
                <w:rFonts w:ascii="Arial" w:hAnsi="Arial" w:cs="Arial"/>
                <w:sz w:val="28"/>
                <w:szCs w:val="28"/>
              </w:rPr>
            </w:pPr>
          </w:p>
          <w:p w:rsidR="00803CE4" w:rsidRPr="000C519E" w:rsidRDefault="00803CE4" w:rsidP="00AB06AE">
            <w:pPr>
              <w:spacing w:line="360" w:lineRule="auto"/>
              <w:rPr>
                <w:rFonts w:ascii="Arial" w:hAnsi="Arial" w:cs="Arial"/>
                <w:sz w:val="28"/>
                <w:szCs w:val="28"/>
              </w:rPr>
            </w:pPr>
            <w:r w:rsidRPr="000C519E">
              <w:rPr>
                <w:rFonts w:ascii="Arial" w:hAnsi="Arial" w:cs="Arial"/>
                <w:sz w:val="28"/>
                <w:szCs w:val="28"/>
              </w:rPr>
              <w:t>---</w:t>
            </w:r>
          </w:p>
        </w:tc>
        <w:tc>
          <w:tcPr>
            <w:tcW w:w="165" w:type="pct"/>
          </w:tcPr>
          <w:p w:rsidR="00803CE4" w:rsidRPr="000C519E" w:rsidRDefault="00803CE4" w:rsidP="00AB06AE">
            <w:pPr>
              <w:spacing w:line="360" w:lineRule="auto"/>
              <w:rPr>
                <w:rFonts w:ascii="Arial" w:hAnsi="Arial" w:cs="Arial"/>
                <w:sz w:val="28"/>
                <w:szCs w:val="28"/>
              </w:rPr>
            </w:pPr>
          </w:p>
          <w:p w:rsidR="00803CE4" w:rsidRPr="000C519E" w:rsidRDefault="000C3AF7" w:rsidP="00803CE4">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88" name="Picture 8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791" w:type="pct"/>
          </w:tcPr>
          <w:p w:rsidR="00803CE4" w:rsidRPr="000C519E" w:rsidRDefault="00803CE4" w:rsidP="00AB06AE">
            <w:pPr>
              <w:rPr>
                <w:rFonts w:ascii="Arial" w:hAnsi="Arial" w:cs="Arial"/>
                <w:sz w:val="28"/>
                <w:szCs w:val="28"/>
              </w:rPr>
            </w:pPr>
          </w:p>
        </w:tc>
      </w:tr>
      <w:tr w:rsidR="007E6D3C" w:rsidRPr="000C519E" w:rsidTr="002749F1">
        <w:tc>
          <w:tcPr>
            <w:tcW w:w="1659" w:type="pct"/>
          </w:tcPr>
          <w:p w:rsidR="00E22739" w:rsidRPr="00285B56" w:rsidRDefault="00E22739" w:rsidP="00623BD2">
            <w:pPr>
              <w:rPr>
                <w:rFonts w:ascii="Arial" w:hAnsi="Arial" w:cs="Arial"/>
                <w:b/>
                <w:color w:val="993300"/>
                <w:sz w:val="22"/>
                <w:szCs w:val="22"/>
              </w:rPr>
            </w:pPr>
            <w:r w:rsidRPr="00285B56">
              <w:rPr>
                <w:rFonts w:ascii="Arial" w:hAnsi="Arial" w:cs="Arial"/>
                <w:b/>
                <w:color w:val="993300"/>
                <w:sz w:val="22"/>
                <w:szCs w:val="22"/>
              </w:rPr>
              <w:t xml:space="preserve">Policy CSP2: </w:t>
            </w:r>
          </w:p>
          <w:p w:rsidR="00E22739" w:rsidRPr="00933331" w:rsidRDefault="00E22739" w:rsidP="00623BD2">
            <w:pPr>
              <w:rPr>
                <w:rFonts w:ascii="Arial" w:hAnsi="Arial" w:cs="Arial"/>
                <w:b/>
                <w:sz w:val="22"/>
                <w:szCs w:val="22"/>
              </w:rPr>
            </w:pPr>
            <w:r w:rsidRPr="00933331">
              <w:rPr>
                <w:rFonts w:ascii="Arial" w:hAnsi="Arial" w:cs="Arial"/>
                <w:b/>
                <w:sz w:val="22"/>
                <w:szCs w:val="22"/>
              </w:rPr>
              <w:t>To permit residential development on Town Core and Phase 1 lands</w:t>
            </w:r>
            <w:r>
              <w:rPr>
                <w:rFonts w:ascii="Arial" w:hAnsi="Arial" w:cs="Arial"/>
                <w:b/>
                <w:sz w:val="22"/>
                <w:szCs w:val="22"/>
              </w:rPr>
              <w:t xml:space="preserve"> only during the plan period</w:t>
            </w:r>
            <w:r w:rsidRPr="00933331">
              <w:rPr>
                <w:rFonts w:ascii="Arial" w:hAnsi="Arial" w:cs="Arial"/>
                <w:b/>
                <w:sz w:val="22"/>
                <w:szCs w:val="22"/>
              </w:rPr>
              <w:t>. On</w:t>
            </w:r>
            <w:r>
              <w:rPr>
                <w:rFonts w:ascii="Arial" w:hAnsi="Arial" w:cs="Arial"/>
                <w:b/>
                <w:sz w:val="22"/>
                <w:szCs w:val="22"/>
              </w:rPr>
              <w:t>ly on</w:t>
            </w:r>
            <w:r w:rsidRPr="00933331">
              <w:rPr>
                <w:rFonts w:ascii="Arial" w:hAnsi="Arial" w:cs="Arial"/>
                <w:b/>
                <w:sz w:val="22"/>
                <w:szCs w:val="22"/>
              </w:rPr>
              <w:t xml:space="preserve"> </w:t>
            </w:r>
            <w:r>
              <w:rPr>
                <w:rFonts w:ascii="Arial" w:hAnsi="Arial" w:cs="Arial"/>
                <w:b/>
                <w:sz w:val="22"/>
                <w:szCs w:val="22"/>
              </w:rPr>
              <w:t>completion*</w:t>
            </w:r>
            <w:r w:rsidRPr="00933331">
              <w:rPr>
                <w:rFonts w:ascii="Arial" w:hAnsi="Arial" w:cs="Arial"/>
                <w:b/>
                <w:sz w:val="22"/>
                <w:szCs w:val="22"/>
              </w:rPr>
              <w:t xml:space="preserve"> of 70% of lands included in Phase 1 and accompanied with a </w:t>
            </w:r>
            <w:r>
              <w:rPr>
                <w:rFonts w:ascii="Arial" w:hAnsi="Arial" w:cs="Arial"/>
                <w:b/>
                <w:sz w:val="22"/>
                <w:szCs w:val="22"/>
              </w:rPr>
              <w:t xml:space="preserve">Justification Test and a </w:t>
            </w:r>
            <w:r w:rsidRPr="00933331">
              <w:rPr>
                <w:rFonts w:ascii="Arial" w:hAnsi="Arial" w:cs="Arial"/>
                <w:b/>
                <w:sz w:val="22"/>
                <w:szCs w:val="22"/>
              </w:rPr>
              <w:t xml:space="preserve">Sequential Test shall subsequent phasing be considered for additional development. </w:t>
            </w:r>
          </w:p>
          <w:p w:rsidR="00E22739" w:rsidRPr="000C519E" w:rsidRDefault="00E22739" w:rsidP="00623BD2">
            <w:pPr>
              <w:autoSpaceDE w:val="0"/>
              <w:autoSpaceDN w:val="0"/>
              <w:adjustRightInd w:val="0"/>
              <w:spacing w:line="360" w:lineRule="auto"/>
              <w:rPr>
                <w:rFonts w:ascii="Arial" w:hAnsi="Arial" w:cs="Arial"/>
                <w:sz w:val="28"/>
                <w:szCs w:val="28"/>
              </w:rPr>
            </w:pPr>
          </w:p>
        </w:tc>
        <w:tc>
          <w:tcPr>
            <w:tcW w:w="135" w:type="pct"/>
          </w:tcPr>
          <w:p w:rsidR="00E22739" w:rsidRPr="000C519E" w:rsidRDefault="00E22739" w:rsidP="00AB06AE">
            <w:pPr>
              <w:spacing w:line="360" w:lineRule="auto"/>
              <w:rPr>
                <w:rFonts w:ascii="Arial" w:hAnsi="Arial" w:cs="Arial"/>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89" name="Picture 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5" w:type="pct"/>
          </w:tcPr>
          <w:p w:rsidR="00E22739" w:rsidRDefault="00E22739" w:rsidP="00AB06AE">
            <w:pPr>
              <w:spacing w:line="360" w:lineRule="auto"/>
              <w:rPr>
                <w:rFonts w:ascii="Arial" w:hAnsi="Arial" w:cs="Arial"/>
                <w:b/>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90" name="Picture 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6" w:type="pct"/>
          </w:tcPr>
          <w:p w:rsidR="00E22739" w:rsidRPr="000C519E" w:rsidRDefault="00E22739" w:rsidP="00AB06AE">
            <w:pPr>
              <w:spacing w:line="360" w:lineRule="auto"/>
              <w:rPr>
                <w:rFonts w:ascii="Arial" w:hAnsi="Arial" w:cs="Arial"/>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91" name="Picture 9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60" w:type="pct"/>
          </w:tcPr>
          <w:p w:rsidR="00E22739" w:rsidRPr="000C519E" w:rsidRDefault="00E22739" w:rsidP="00AB06AE">
            <w:pPr>
              <w:spacing w:line="360" w:lineRule="auto"/>
              <w:rPr>
                <w:rFonts w:ascii="Arial" w:hAnsi="Arial" w:cs="Arial"/>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 name="Picture 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115" w:type="pct"/>
          </w:tcPr>
          <w:p w:rsidR="00E22739" w:rsidRPr="000C519E" w:rsidRDefault="00E22739" w:rsidP="00AB06AE">
            <w:pPr>
              <w:spacing w:line="360" w:lineRule="auto"/>
              <w:rPr>
                <w:rFonts w:ascii="Arial" w:hAnsi="Arial" w:cs="Arial"/>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93" name="Picture 9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35" w:type="pct"/>
            <w:gridSpan w:val="2"/>
          </w:tcPr>
          <w:p w:rsidR="00E22739" w:rsidRPr="000C519E" w:rsidRDefault="00E22739" w:rsidP="00AB06AE">
            <w:pPr>
              <w:spacing w:line="360" w:lineRule="auto"/>
              <w:rPr>
                <w:rFonts w:ascii="Arial" w:hAnsi="Arial" w:cs="Arial"/>
                <w:b/>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94" name="Picture 94"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E22739" w:rsidRPr="000C519E" w:rsidRDefault="00E22739" w:rsidP="00AB06AE">
            <w:pPr>
              <w:spacing w:line="360" w:lineRule="auto"/>
              <w:rPr>
                <w:rFonts w:ascii="Arial" w:hAnsi="Arial" w:cs="Arial"/>
                <w:sz w:val="28"/>
                <w:szCs w:val="28"/>
              </w:rPr>
            </w:pPr>
          </w:p>
        </w:tc>
        <w:tc>
          <w:tcPr>
            <w:tcW w:w="120" w:type="pct"/>
          </w:tcPr>
          <w:p w:rsidR="00E22739" w:rsidRPr="000C519E" w:rsidRDefault="00E22739" w:rsidP="00AB06AE">
            <w:pPr>
              <w:spacing w:line="360" w:lineRule="auto"/>
              <w:rPr>
                <w:rFonts w:ascii="Arial" w:hAnsi="Arial" w:cs="Arial"/>
                <w:sz w:val="28"/>
                <w:szCs w:val="28"/>
              </w:rPr>
            </w:pPr>
          </w:p>
          <w:p w:rsidR="00E22739" w:rsidRPr="000C519E" w:rsidRDefault="00E22739" w:rsidP="00AB06AE">
            <w:pPr>
              <w:spacing w:line="360" w:lineRule="auto"/>
              <w:rPr>
                <w:rFonts w:ascii="Arial" w:hAnsi="Arial" w:cs="Arial"/>
                <w:b/>
                <w:sz w:val="28"/>
                <w:szCs w:val="28"/>
              </w:rPr>
            </w:pPr>
            <w:r w:rsidRPr="000C519E">
              <w:rPr>
                <w:rFonts w:ascii="Arial" w:hAnsi="Arial" w:cs="Arial"/>
                <w:sz w:val="28"/>
                <w:szCs w:val="28"/>
              </w:rPr>
              <w:t>---</w:t>
            </w:r>
          </w:p>
          <w:p w:rsidR="00E22739" w:rsidRPr="000C519E" w:rsidRDefault="00E22739" w:rsidP="00AB06AE">
            <w:pPr>
              <w:spacing w:line="360" w:lineRule="auto"/>
              <w:rPr>
                <w:rFonts w:ascii="Arial" w:hAnsi="Arial" w:cs="Arial"/>
                <w:sz w:val="28"/>
                <w:szCs w:val="28"/>
              </w:rPr>
            </w:pPr>
          </w:p>
        </w:tc>
        <w:tc>
          <w:tcPr>
            <w:tcW w:w="130" w:type="pct"/>
          </w:tcPr>
          <w:p w:rsidR="00E22739" w:rsidRPr="000C519E" w:rsidRDefault="00E22739" w:rsidP="00AB06AE">
            <w:pPr>
              <w:spacing w:line="360" w:lineRule="auto"/>
              <w:rPr>
                <w:rFonts w:ascii="Arial" w:hAnsi="Arial" w:cs="Arial"/>
                <w:b/>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95" name="Picture 9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3" w:type="pct"/>
          </w:tcPr>
          <w:p w:rsidR="00E22739" w:rsidRPr="000C519E" w:rsidRDefault="00E22739" w:rsidP="00AB06AE">
            <w:pPr>
              <w:spacing w:line="360" w:lineRule="auto"/>
              <w:rPr>
                <w:rFonts w:ascii="Arial" w:hAnsi="Arial" w:cs="Arial"/>
                <w:b/>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 name="Picture 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132" w:type="pct"/>
          </w:tcPr>
          <w:p w:rsidR="00E22739" w:rsidRPr="000C519E" w:rsidRDefault="00E22739" w:rsidP="00AB06AE">
            <w:pPr>
              <w:spacing w:line="360" w:lineRule="auto"/>
              <w:rPr>
                <w:rFonts w:ascii="Arial" w:hAnsi="Arial" w:cs="Arial"/>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97" name="Picture 9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25" w:type="pct"/>
            <w:gridSpan w:val="2"/>
          </w:tcPr>
          <w:p w:rsidR="00E22739" w:rsidRPr="000C519E" w:rsidRDefault="00E22739" w:rsidP="00AB06AE">
            <w:pPr>
              <w:spacing w:line="360" w:lineRule="auto"/>
              <w:rPr>
                <w:rFonts w:ascii="Arial" w:hAnsi="Arial" w:cs="Arial"/>
                <w:sz w:val="28"/>
                <w:szCs w:val="28"/>
              </w:rPr>
            </w:pPr>
          </w:p>
          <w:p w:rsidR="00E22739" w:rsidRPr="000C519E" w:rsidRDefault="00E22739" w:rsidP="00AB06AE">
            <w:pPr>
              <w:spacing w:line="360" w:lineRule="auto"/>
              <w:rPr>
                <w:rFonts w:ascii="Arial" w:hAnsi="Arial" w:cs="Arial"/>
                <w:b/>
                <w:sz w:val="28"/>
                <w:szCs w:val="28"/>
              </w:rPr>
            </w:pPr>
            <w:r w:rsidRPr="000C519E">
              <w:rPr>
                <w:rFonts w:ascii="Arial" w:hAnsi="Arial" w:cs="Arial"/>
                <w:sz w:val="28"/>
                <w:szCs w:val="28"/>
              </w:rPr>
              <w:t>---</w:t>
            </w:r>
          </w:p>
          <w:p w:rsidR="00E22739" w:rsidRPr="000C519E" w:rsidRDefault="00E22739" w:rsidP="00AB06AE">
            <w:pPr>
              <w:spacing w:line="360" w:lineRule="auto"/>
              <w:rPr>
                <w:rFonts w:ascii="Arial" w:hAnsi="Arial" w:cs="Arial"/>
                <w:sz w:val="28"/>
                <w:szCs w:val="28"/>
              </w:rPr>
            </w:pPr>
          </w:p>
        </w:tc>
        <w:tc>
          <w:tcPr>
            <w:tcW w:w="139" w:type="pct"/>
          </w:tcPr>
          <w:p w:rsidR="00E22739" w:rsidRPr="000C519E" w:rsidRDefault="00E22739" w:rsidP="00AB06AE">
            <w:pPr>
              <w:spacing w:line="360" w:lineRule="auto"/>
              <w:rPr>
                <w:rFonts w:ascii="Arial" w:hAnsi="Arial" w:cs="Arial"/>
                <w:sz w:val="28"/>
                <w:szCs w:val="28"/>
              </w:rPr>
            </w:pPr>
          </w:p>
          <w:p w:rsidR="00E22739" w:rsidRPr="000C519E" w:rsidRDefault="00E22739" w:rsidP="00AB06AE">
            <w:pPr>
              <w:spacing w:line="360" w:lineRule="auto"/>
              <w:rPr>
                <w:rFonts w:ascii="Arial" w:hAnsi="Arial" w:cs="Arial"/>
                <w:sz w:val="28"/>
                <w:szCs w:val="28"/>
              </w:rPr>
            </w:pPr>
            <w:r w:rsidRPr="000C519E">
              <w:rPr>
                <w:rFonts w:ascii="Arial" w:hAnsi="Arial" w:cs="Arial"/>
                <w:sz w:val="28"/>
                <w:szCs w:val="28"/>
              </w:rPr>
              <w:t>---</w:t>
            </w:r>
          </w:p>
          <w:p w:rsidR="00E22739" w:rsidRPr="000C519E" w:rsidRDefault="00E22739" w:rsidP="00AB06AE">
            <w:pPr>
              <w:spacing w:line="360" w:lineRule="auto"/>
              <w:rPr>
                <w:rFonts w:ascii="Arial" w:hAnsi="Arial" w:cs="Arial"/>
                <w:sz w:val="28"/>
                <w:szCs w:val="28"/>
              </w:rPr>
            </w:pPr>
          </w:p>
        </w:tc>
        <w:tc>
          <w:tcPr>
            <w:tcW w:w="156" w:type="pct"/>
          </w:tcPr>
          <w:p w:rsidR="00E22739" w:rsidRPr="000C519E" w:rsidRDefault="00E22739" w:rsidP="00AB06AE">
            <w:pPr>
              <w:spacing w:line="360" w:lineRule="auto"/>
              <w:rPr>
                <w:rFonts w:ascii="Arial" w:hAnsi="Arial" w:cs="Arial"/>
                <w:sz w:val="28"/>
                <w:szCs w:val="28"/>
              </w:rPr>
            </w:pPr>
          </w:p>
          <w:p w:rsidR="00E22739"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46" type="#_x0000_t136" style="width:12pt;height:25.2pt" fillcolor="black">
                  <v:shadow color="#868686"/>
                  <v:textpath style="font-family:&quot;Arial Black&quot;;v-text-kern:t" trim="t" fitpath="t" string="C"/>
                </v:shape>
              </w:pict>
            </w:r>
          </w:p>
        </w:tc>
        <w:tc>
          <w:tcPr>
            <w:tcW w:w="141" w:type="pct"/>
          </w:tcPr>
          <w:p w:rsidR="00E22739" w:rsidRPr="000C519E" w:rsidRDefault="00E22739" w:rsidP="00AB06AE">
            <w:pPr>
              <w:spacing w:line="360" w:lineRule="auto"/>
              <w:rPr>
                <w:rFonts w:ascii="Arial" w:hAnsi="Arial" w:cs="Arial"/>
                <w:sz w:val="28"/>
                <w:szCs w:val="28"/>
              </w:rPr>
            </w:pPr>
          </w:p>
          <w:p w:rsidR="00E22739" w:rsidRPr="000C519E" w:rsidRDefault="00FB18BE" w:rsidP="00EE32E5">
            <w:pPr>
              <w:spacing w:line="360" w:lineRule="auto"/>
              <w:rPr>
                <w:rFonts w:ascii="Arial" w:hAnsi="Arial" w:cs="Arial"/>
                <w:sz w:val="28"/>
                <w:szCs w:val="28"/>
              </w:rPr>
            </w:pPr>
            <w:r w:rsidRPr="00FB18BE">
              <w:rPr>
                <w:rFonts w:ascii="Arial" w:hAnsi="Arial" w:cs="Arial"/>
                <w:sz w:val="28"/>
                <w:szCs w:val="28"/>
              </w:rPr>
              <w:pict>
                <v:shape id="_x0000_i1047" type="#_x0000_t136" style="width:12pt;height:25.2pt" fillcolor="black">
                  <v:shadow color="#868686"/>
                  <v:textpath style="font-family:&quot;Arial Black&quot;;v-text-kern:t" trim="t" fitpath="t" string="?"/>
                </v:shape>
              </w:pict>
            </w:r>
          </w:p>
        </w:tc>
        <w:tc>
          <w:tcPr>
            <w:tcW w:w="212" w:type="pct"/>
          </w:tcPr>
          <w:p w:rsidR="00E22739" w:rsidRPr="000C519E" w:rsidRDefault="00E22739" w:rsidP="00AB06AE">
            <w:pPr>
              <w:spacing w:line="360" w:lineRule="auto"/>
              <w:rPr>
                <w:rFonts w:ascii="Arial" w:hAnsi="Arial" w:cs="Arial"/>
                <w:sz w:val="28"/>
                <w:szCs w:val="28"/>
              </w:rPr>
            </w:pPr>
          </w:p>
          <w:p w:rsidR="00E22739" w:rsidRPr="000C519E" w:rsidRDefault="00FB18BE" w:rsidP="00EE32E5">
            <w:pPr>
              <w:spacing w:line="360" w:lineRule="auto"/>
              <w:rPr>
                <w:rFonts w:ascii="Arial" w:hAnsi="Arial" w:cs="Arial"/>
                <w:sz w:val="28"/>
                <w:szCs w:val="28"/>
              </w:rPr>
            </w:pPr>
            <w:r w:rsidRPr="00FB18BE">
              <w:rPr>
                <w:rFonts w:ascii="Arial" w:hAnsi="Arial" w:cs="Arial"/>
                <w:sz w:val="28"/>
                <w:szCs w:val="28"/>
              </w:rPr>
              <w:pict>
                <v:shape id="_x0000_i1048" type="#_x0000_t136" style="width:12pt;height:25.2pt" fillcolor="black">
                  <v:shadow color="#868686"/>
                  <v:textpath style="font-family:&quot;Arial Black&quot;;v-text-kern:t" trim="t" fitpath="t" string="?"/>
                </v:shape>
              </w:pict>
            </w:r>
          </w:p>
        </w:tc>
        <w:tc>
          <w:tcPr>
            <w:tcW w:w="135" w:type="pct"/>
          </w:tcPr>
          <w:p w:rsidR="00E22739" w:rsidRPr="000C519E" w:rsidRDefault="00E22739" w:rsidP="00AB06AE">
            <w:pPr>
              <w:spacing w:line="360" w:lineRule="auto"/>
              <w:rPr>
                <w:rFonts w:ascii="Arial" w:hAnsi="Arial" w:cs="Arial"/>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98" name="Picture 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46" w:type="pct"/>
          </w:tcPr>
          <w:p w:rsidR="00E22739" w:rsidRPr="000C519E" w:rsidRDefault="00E22739" w:rsidP="00AB06AE">
            <w:pPr>
              <w:spacing w:line="360" w:lineRule="auto"/>
              <w:rPr>
                <w:rFonts w:ascii="Arial" w:hAnsi="Arial" w:cs="Arial"/>
                <w:sz w:val="28"/>
                <w:szCs w:val="28"/>
              </w:rPr>
            </w:pPr>
          </w:p>
          <w:p w:rsidR="00E22739" w:rsidRPr="000C519E" w:rsidRDefault="00E22739" w:rsidP="00AB06AE">
            <w:pPr>
              <w:spacing w:line="360" w:lineRule="auto"/>
              <w:rPr>
                <w:rFonts w:ascii="Arial" w:hAnsi="Arial" w:cs="Arial"/>
                <w:sz w:val="28"/>
                <w:szCs w:val="28"/>
              </w:rPr>
            </w:pPr>
            <w:r w:rsidRPr="000C519E">
              <w:rPr>
                <w:rFonts w:ascii="Arial" w:hAnsi="Arial" w:cs="Arial"/>
                <w:sz w:val="28"/>
                <w:szCs w:val="28"/>
              </w:rPr>
              <w:t>---</w:t>
            </w:r>
          </w:p>
        </w:tc>
        <w:tc>
          <w:tcPr>
            <w:tcW w:w="165" w:type="pct"/>
          </w:tcPr>
          <w:p w:rsidR="00E22739" w:rsidRPr="000C519E" w:rsidRDefault="00E22739" w:rsidP="00AB06AE">
            <w:pPr>
              <w:spacing w:line="360" w:lineRule="auto"/>
              <w:rPr>
                <w:rFonts w:ascii="Arial" w:hAnsi="Arial" w:cs="Arial"/>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99" name="Picture 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791" w:type="pct"/>
          </w:tcPr>
          <w:p w:rsidR="00E22739" w:rsidRPr="000C519E" w:rsidRDefault="00E22739" w:rsidP="00AB06AE">
            <w:pPr>
              <w:rPr>
                <w:rFonts w:ascii="Arial" w:hAnsi="Arial" w:cs="Arial"/>
                <w:sz w:val="28"/>
                <w:szCs w:val="28"/>
              </w:rPr>
            </w:pPr>
          </w:p>
        </w:tc>
      </w:tr>
      <w:tr w:rsidR="007E6D3C" w:rsidRPr="000C519E" w:rsidTr="002749F1">
        <w:tc>
          <w:tcPr>
            <w:tcW w:w="1659" w:type="pct"/>
          </w:tcPr>
          <w:p w:rsidR="00E22739" w:rsidRPr="00285B56" w:rsidRDefault="00E22739" w:rsidP="00623BD2">
            <w:pPr>
              <w:rPr>
                <w:rFonts w:ascii="Arial" w:hAnsi="Arial" w:cs="Arial"/>
                <w:b/>
                <w:color w:val="993300"/>
                <w:sz w:val="22"/>
                <w:szCs w:val="22"/>
              </w:rPr>
            </w:pPr>
            <w:r w:rsidRPr="00285B56">
              <w:rPr>
                <w:rFonts w:ascii="Arial" w:hAnsi="Arial" w:cs="Arial"/>
                <w:b/>
                <w:color w:val="993300"/>
                <w:sz w:val="22"/>
                <w:szCs w:val="22"/>
              </w:rPr>
              <w:t xml:space="preserve">Policy CSP3: </w:t>
            </w:r>
          </w:p>
          <w:p w:rsidR="00E22739" w:rsidRDefault="00E22739" w:rsidP="00623BD2">
            <w:pPr>
              <w:rPr>
                <w:rFonts w:ascii="Arial" w:hAnsi="Arial" w:cs="Arial"/>
                <w:b/>
                <w:sz w:val="22"/>
                <w:szCs w:val="22"/>
              </w:rPr>
            </w:pPr>
            <w:r>
              <w:rPr>
                <w:rFonts w:ascii="Arial" w:hAnsi="Arial" w:cs="Arial"/>
                <w:b/>
                <w:sz w:val="22"/>
                <w:szCs w:val="22"/>
              </w:rPr>
              <w:t xml:space="preserve">Applications for extensions of time shall be assessed in terms of the requirements set out in Section 42 (as amended) of the Planning and Development Act 2000-2010 and shall be consistent with the </w:t>
            </w:r>
            <w:smartTag w:uri="urn:schemas-microsoft-com:office:smarttags" w:element="place">
              <w:smartTag w:uri="urn:schemas-microsoft-com:office:smarttags" w:element="PlaceName">
                <w:r>
                  <w:rPr>
                    <w:rFonts w:ascii="Arial" w:hAnsi="Arial" w:cs="Arial"/>
                    <w:b/>
                    <w:sz w:val="22"/>
                    <w:szCs w:val="22"/>
                  </w:rPr>
                  <w:t>Cavan</w:t>
                </w:r>
              </w:smartTag>
              <w:r>
                <w:rPr>
                  <w:rFonts w:ascii="Arial" w:hAnsi="Arial" w:cs="Arial"/>
                  <w:b/>
                  <w:sz w:val="22"/>
                  <w:szCs w:val="22"/>
                </w:rPr>
                <w:t xml:space="preserve"> </w:t>
              </w:r>
              <w:smartTag w:uri="urn:schemas-microsoft-com:office:smarttags" w:element="PlaceType">
                <w:r>
                  <w:rPr>
                    <w:rFonts w:ascii="Arial" w:hAnsi="Arial" w:cs="Arial"/>
                    <w:b/>
                    <w:sz w:val="22"/>
                    <w:szCs w:val="22"/>
                  </w:rPr>
                  <w:t>Town</w:t>
                </w:r>
              </w:smartTag>
            </w:smartTag>
            <w:r>
              <w:rPr>
                <w:rFonts w:ascii="Arial" w:hAnsi="Arial" w:cs="Arial"/>
                <w:b/>
                <w:sz w:val="22"/>
                <w:szCs w:val="22"/>
              </w:rPr>
              <w:t xml:space="preserve"> and Environs Core Strategy. </w:t>
            </w:r>
          </w:p>
          <w:p w:rsidR="00E22739" w:rsidRPr="00E1237C" w:rsidRDefault="00E22739" w:rsidP="00623BD2">
            <w:pPr>
              <w:rPr>
                <w:rFonts w:ascii="Arial" w:hAnsi="Arial" w:cs="Arial"/>
                <w:b/>
                <w:sz w:val="22"/>
                <w:szCs w:val="22"/>
              </w:rPr>
            </w:pPr>
          </w:p>
          <w:p w:rsidR="00E22739" w:rsidRPr="000C519E" w:rsidRDefault="00E22739" w:rsidP="00623BD2">
            <w:pPr>
              <w:autoSpaceDE w:val="0"/>
              <w:autoSpaceDN w:val="0"/>
              <w:adjustRightInd w:val="0"/>
              <w:spacing w:line="360" w:lineRule="auto"/>
              <w:rPr>
                <w:rFonts w:ascii="Arial" w:hAnsi="Arial" w:cs="Arial"/>
                <w:sz w:val="28"/>
                <w:szCs w:val="28"/>
              </w:rPr>
            </w:pPr>
          </w:p>
        </w:tc>
        <w:tc>
          <w:tcPr>
            <w:tcW w:w="135" w:type="pct"/>
          </w:tcPr>
          <w:p w:rsidR="00E22739" w:rsidRPr="000C519E" w:rsidRDefault="00E22739" w:rsidP="00AB06AE">
            <w:pPr>
              <w:spacing w:line="360" w:lineRule="auto"/>
              <w:rPr>
                <w:rFonts w:ascii="Arial" w:hAnsi="Arial" w:cs="Arial"/>
                <w:sz w:val="28"/>
                <w:szCs w:val="28"/>
              </w:rPr>
            </w:pPr>
          </w:p>
          <w:p w:rsidR="00E22739" w:rsidRPr="000C519E" w:rsidRDefault="00E22739" w:rsidP="00AB06AE">
            <w:pPr>
              <w:spacing w:line="360" w:lineRule="auto"/>
              <w:rPr>
                <w:rFonts w:ascii="Arial" w:hAnsi="Arial" w:cs="Arial"/>
                <w:sz w:val="28"/>
                <w:szCs w:val="28"/>
              </w:rPr>
            </w:pPr>
            <w:r w:rsidRPr="000C519E">
              <w:rPr>
                <w:rFonts w:ascii="Arial" w:hAnsi="Arial" w:cs="Arial"/>
                <w:sz w:val="28"/>
                <w:szCs w:val="28"/>
              </w:rPr>
              <w:t>---</w:t>
            </w:r>
          </w:p>
        </w:tc>
        <w:tc>
          <w:tcPr>
            <w:tcW w:w="135" w:type="pct"/>
          </w:tcPr>
          <w:p w:rsidR="00E22739" w:rsidRPr="000C519E" w:rsidRDefault="00E22739" w:rsidP="00AB06AE">
            <w:pPr>
              <w:spacing w:line="360" w:lineRule="auto"/>
              <w:rPr>
                <w:rFonts w:ascii="Arial" w:hAnsi="Arial" w:cs="Arial"/>
                <w:b/>
                <w:sz w:val="28"/>
                <w:szCs w:val="28"/>
              </w:rPr>
            </w:pPr>
          </w:p>
          <w:p w:rsidR="00E22739" w:rsidRPr="000C519E" w:rsidRDefault="00E22739" w:rsidP="00AB06AE">
            <w:pPr>
              <w:spacing w:line="360" w:lineRule="auto"/>
              <w:rPr>
                <w:rFonts w:ascii="Arial" w:hAnsi="Arial" w:cs="Arial"/>
                <w:sz w:val="28"/>
                <w:szCs w:val="28"/>
              </w:rPr>
            </w:pPr>
            <w:r w:rsidRPr="000C519E">
              <w:rPr>
                <w:rFonts w:ascii="Arial" w:hAnsi="Arial" w:cs="Arial"/>
                <w:sz w:val="28"/>
                <w:szCs w:val="28"/>
              </w:rPr>
              <w:t>---</w:t>
            </w:r>
          </w:p>
        </w:tc>
        <w:tc>
          <w:tcPr>
            <w:tcW w:w="136" w:type="pct"/>
          </w:tcPr>
          <w:p w:rsidR="00E22739" w:rsidRPr="000C519E" w:rsidRDefault="00E22739" w:rsidP="00AB06AE">
            <w:pPr>
              <w:spacing w:line="360" w:lineRule="auto"/>
              <w:rPr>
                <w:rFonts w:ascii="Arial" w:hAnsi="Arial" w:cs="Arial"/>
                <w:sz w:val="28"/>
                <w:szCs w:val="28"/>
              </w:rPr>
            </w:pPr>
          </w:p>
          <w:p w:rsidR="00E22739" w:rsidRPr="000C519E" w:rsidRDefault="00E22739" w:rsidP="00AB06AE">
            <w:pPr>
              <w:spacing w:line="360" w:lineRule="auto"/>
              <w:rPr>
                <w:rFonts w:ascii="Arial" w:hAnsi="Arial" w:cs="Arial"/>
                <w:sz w:val="28"/>
                <w:szCs w:val="28"/>
              </w:rPr>
            </w:pPr>
            <w:r w:rsidRPr="000C519E">
              <w:rPr>
                <w:rFonts w:ascii="Arial" w:hAnsi="Arial" w:cs="Arial"/>
                <w:sz w:val="28"/>
                <w:szCs w:val="28"/>
              </w:rPr>
              <w:t>---</w:t>
            </w:r>
          </w:p>
        </w:tc>
        <w:tc>
          <w:tcPr>
            <w:tcW w:w="160" w:type="pct"/>
          </w:tcPr>
          <w:p w:rsidR="00E22739" w:rsidRPr="000C519E" w:rsidRDefault="00E22739" w:rsidP="00AB06AE">
            <w:pPr>
              <w:spacing w:line="360" w:lineRule="auto"/>
              <w:rPr>
                <w:rFonts w:ascii="Arial" w:hAnsi="Arial" w:cs="Arial"/>
                <w:sz w:val="28"/>
                <w:szCs w:val="28"/>
              </w:rPr>
            </w:pPr>
          </w:p>
          <w:p w:rsidR="00E22739" w:rsidRDefault="000C3AF7" w:rsidP="00AB06A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141605" cy="141605"/>
                  <wp:effectExtent l="19050" t="0" r="0" b="0"/>
                  <wp:docPr id="100" name="Picture 1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E22739"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49" type="#_x0000_t136" style="width:12pt;height:25.2pt" fillcolor="black">
                  <v:shadow color="#868686"/>
                  <v:textpath style="font-family:&quot;Arial Black&quot;;v-text-kern:t" trim="t" fitpath="t" string="C"/>
                </v:shape>
              </w:pict>
            </w:r>
          </w:p>
        </w:tc>
        <w:tc>
          <w:tcPr>
            <w:tcW w:w="115" w:type="pct"/>
          </w:tcPr>
          <w:p w:rsidR="00E22739" w:rsidRPr="000C519E" w:rsidRDefault="00E22739" w:rsidP="00AB06AE">
            <w:pPr>
              <w:spacing w:line="360" w:lineRule="auto"/>
              <w:rPr>
                <w:rFonts w:ascii="Arial" w:hAnsi="Arial" w:cs="Arial"/>
                <w:sz w:val="28"/>
                <w:szCs w:val="28"/>
              </w:rPr>
            </w:pPr>
          </w:p>
          <w:p w:rsidR="00E22739" w:rsidRPr="000C519E" w:rsidRDefault="00FB18BE" w:rsidP="00AB06AE">
            <w:pPr>
              <w:spacing w:line="360" w:lineRule="auto"/>
              <w:rPr>
                <w:rFonts w:ascii="Arial" w:hAnsi="Arial" w:cs="Arial"/>
                <w:b/>
                <w:sz w:val="28"/>
                <w:szCs w:val="28"/>
              </w:rPr>
            </w:pPr>
            <w:r w:rsidRPr="00FB18BE">
              <w:rPr>
                <w:rFonts w:ascii="Arial" w:hAnsi="Arial" w:cs="Arial"/>
                <w:sz w:val="28"/>
                <w:szCs w:val="28"/>
              </w:rPr>
              <w:pict>
                <v:shape id="_x0000_i1050" type="#_x0000_t136" style="width:12pt;height:25.2pt" fillcolor="black">
                  <v:shadow color="#868686"/>
                  <v:textpath style="font-family:&quot;Arial Black&quot;;v-text-kern:t" trim="t" fitpath="t" string="?"/>
                </v:shape>
              </w:pict>
            </w:r>
          </w:p>
          <w:p w:rsidR="00E22739" w:rsidRPr="000C519E" w:rsidRDefault="00E22739" w:rsidP="00AB06AE">
            <w:pPr>
              <w:spacing w:line="360" w:lineRule="auto"/>
              <w:rPr>
                <w:rFonts w:ascii="Arial" w:hAnsi="Arial" w:cs="Arial"/>
                <w:sz w:val="28"/>
                <w:szCs w:val="28"/>
              </w:rPr>
            </w:pPr>
          </w:p>
        </w:tc>
        <w:tc>
          <w:tcPr>
            <w:tcW w:w="135" w:type="pct"/>
            <w:gridSpan w:val="2"/>
          </w:tcPr>
          <w:p w:rsidR="00E22739" w:rsidRPr="000C519E" w:rsidRDefault="00E22739" w:rsidP="00AB06AE">
            <w:pPr>
              <w:spacing w:line="360" w:lineRule="auto"/>
              <w:rPr>
                <w:rFonts w:ascii="Arial" w:hAnsi="Arial" w:cs="Arial"/>
                <w:sz w:val="28"/>
                <w:szCs w:val="28"/>
              </w:rPr>
            </w:pPr>
          </w:p>
          <w:p w:rsidR="00E22739" w:rsidRPr="000C519E" w:rsidRDefault="00E22739" w:rsidP="00AB06AE">
            <w:pPr>
              <w:spacing w:line="360" w:lineRule="auto"/>
              <w:rPr>
                <w:rFonts w:ascii="Arial" w:hAnsi="Arial" w:cs="Arial"/>
                <w:b/>
                <w:sz w:val="28"/>
                <w:szCs w:val="28"/>
              </w:rPr>
            </w:pPr>
            <w:r w:rsidRPr="000C519E">
              <w:rPr>
                <w:rFonts w:ascii="Arial" w:hAnsi="Arial" w:cs="Arial"/>
                <w:sz w:val="28"/>
                <w:szCs w:val="28"/>
              </w:rPr>
              <w:t>---</w:t>
            </w:r>
          </w:p>
          <w:p w:rsidR="00E22739" w:rsidRPr="000C519E" w:rsidRDefault="00E22739" w:rsidP="00AB06AE">
            <w:pPr>
              <w:spacing w:line="360" w:lineRule="auto"/>
              <w:rPr>
                <w:rFonts w:ascii="Arial" w:hAnsi="Arial" w:cs="Arial"/>
                <w:sz w:val="28"/>
                <w:szCs w:val="28"/>
              </w:rPr>
            </w:pPr>
          </w:p>
          <w:p w:rsidR="00E22739" w:rsidRPr="000C519E" w:rsidRDefault="00E22739" w:rsidP="00AB06AE">
            <w:pPr>
              <w:spacing w:line="360" w:lineRule="auto"/>
              <w:rPr>
                <w:rFonts w:ascii="Arial" w:hAnsi="Arial" w:cs="Arial"/>
                <w:sz w:val="28"/>
                <w:szCs w:val="28"/>
              </w:rPr>
            </w:pPr>
          </w:p>
        </w:tc>
        <w:tc>
          <w:tcPr>
            <w:tcW w:w="120" w:type="pct"/>
          </w:tcPr>
          <w:p w:rsidR="00E22739" w:rsidRPr="000C519E" w:rsidRDefault="00E22739" w:rsidP="00AB06AE">
            <w:pPr>
              <w:spacing w:line="360" w:lineRule="auto"/>
              <w:rPr>
                <w:rFonts w:ascii="Arial" w:hAnsi="Arial" w:cs="Arial"/>
                <w:sz w:val="28"/>
                <w:szCs w:val="28"/>
              </w:rPr>
            </w:pPr>
          </w:p>
          <w:p w:rsidR="00E22739" w:rsidRPr="000C519E" w:rsidRDefault="00FB18BE" w:rsidP="00AB06AE">
            <w:pPr>
              <w:spacing w:line="360" w:lineRule="auto"/>
              <w:rPr>
                <w:rFonts w:ascii="Arial" w:hAnsi="Arial" w:cs="Arial"/>
                <w:b/>
                <w:sz w:val="28"/>
                <w:szCs w:val="28"/>
              </w:rPr>
            </w:pPr>
            <w:r w:rsidRPr="00FB18BE">
              <w:rPr>
                <w:rFonts w:ascii="Arial" w:hAnsi="Arial" w:cs="Arial"/>
                <w:sz w:val="28"/>
                <w:szCs w:val="28"/>
              </w:rPr>
              <w:pict>
                <v:shape id="_x0000_i1051" type="#_x0000_t136" style="width:12pt;height:25.2pt" fillcolor="black">
                  <v:shadow color="#868686"/>
                  <v:textpath style="font-family:&quot;Arial Black&quot;;v-text-kern:t" trim="t" fitpath="t" string="?"/>
                </v:shape>
              </w:pict>
            </w:r>
          </w:p>
          <w:p w:rsidR="00E22739" w:rsidRPr="000C519E" w:rsidRDefault="00E22739" w:rsidP="00AB06AE">
            <w:pPr>
              <w:spacing w:line="360" w:lineRule="auto"/>
              <w:rPr>
                <w:rFonts w:ascii="Arial" w:hAnsi="Arial" w:cs="Arial"/>
                <w:sz w:val="28"/>
                <w:szCs w:val="28"/>
              </w:rPr>
            </w:pPr>
          </w:p>
        </w:tc>
        <w:tc>
          <w:tcPr>
            <w:tcW w:w="130" w:type="pct"/>
          </w:tcPr>
          <w:p w:rsidR="00E22739" w:rsidRPr="000C519E" w:rsidRDefault="00E22739" w:rsidP="00AB06AE">
            <w:pPr>
              <w:spacing w:line="360" w:lineRule="auto"/>
              <w:rPr>
                <w:rFonts w:ascii="Arial" w:hAnsi="Arial" w:cs="Arial"/>
                <w:b/>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01" name="Picture 1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33" w:type="pct"/>
          </w:tcPr>
          <w:p w:rsidR="00E22739" w:rsidRPr="000C519E" w:rsidRDefault="00E22739" w:rsidP="00AB06AE">
            <w:pPr>
              <w:spacing w:line="360" w:lineRule="auto"/>
              <w:rPr>
                <w:rFonts w:ascii="Arial" w:hAnsi="Arial" w:cs="Arial"/>
                <w:b/>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02" name="Picture 1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32" w:type="pct"/>
          </w:tcPr>
          <w:p w:rsidR="00E22739" w:rsidRPr="000C519E" w:rsidRDefault="00E22739" w:rsidP="00AB06AE">
            <w:pPr>
              <w:spacing w:line="360" w:lineRule="auto"/>
              <w:rPr>
                <w:rFonts w:ascii="Arial" w:hAnsi="Arial" w:cs="Arial"/>
                <w:sz w:val="28"/>
                <w:szCs w:val="28"/>
              </w:rPr>
            </w:pPr>
          </w:p>
          <w:p w:rsidR="00E22739"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52" type="#_x0000_t136" style="width:12pt;height:25.2pt" fillcolor="black">
                  <v:shadow color="#868686"/>
                  <v:textpath style="font-family:&quot;Arial Black&quot;;v-text-kern:t" trim="t" fitpath="t" string="?"/>
                </v:shape>
              </w:pict>
            </w:r>
          </w:p>
        </w:tc>
        <w:tc>
          <w:tcPr>
            <w:tcW w:w="125" w:type="pct"/>
            <w:gridSpan w:val="2"/>
          </w:tcPr>
          <w:p w:rsidR="00E22739" w:rsidRPr="000C519E" w:rsidRDefault="00E22739" w:rsidP="00AB06AE">
            <w:pPr>
              <w:spacing w:line="360" w:lineRule="auto"/>
              <w:rPr>
                <w:rFonts w:ascii="Arial" w:hAnsi="Arial" w:cs="Arial"/>
                <w:sz w:val="28"/>
                <w:szCs w:val="28"/>
              </w:rPr>
            </w:pPr>
          </w:p>
          <w:p w:rsidR="00E22739" w:rsidRPr="000C519E" w:rsidRDefault="00FB18BE" w:rsidP="00AB06AE">
            <w:pPr>
              <w:spacing w:line="360" w:lineRule="auto"/>
              <w:rPr>
                <w:rFonts w:ascii="Arial" w:hAnsi="Arial" w:cs="Arial"/>
                <w:b/>
                <w:sz w:val="28"/>
                <w:szCs w:val="28"/>
              </w:rPr>
            </w:pPr>
            <w:r w:rsidRPr="00FB18BE">
              <w:rPr>
                <w:rFonts w:ascii="Arial" w:hAnsi="Arial" w:cs="Arial"/>
                <w:sz w:val="28"/>
                <w:szCs w:val="28"/>
              </w:rPr>
              <w:pict>
                <v:shape id="_x0000_i1053" type="#_x0000_t136" style="width:12pt;height:25.2pt" fillcolor="black">
                  <v:shadow color="#868686"/>
                  <v:textpath style="font-family:&quot;Arial Black&quot;;v-text-kern:t" trim="t" fitpath="t" string="?"/>
                </v:shape>
              </w:pict>
            </w:r>
          </w:p>
          <w:p w:rsidR="00E22739" w:rsidRPr="000C519E" w:rsidRDefault="00E22739" w:rsidP="00AB06AE">
            <w:pPr>
              <w:spacing w:line="360" w:lineRule="auto"/>
              <w:rPr>
                <w:rFonts w:ascii="Arial" w:hAnsi="Arial" w:cs="Arial"/>
                <w:sz w:val="28"/>
                <w:szCs w:val="28"/>
              </w:rPr>
            </w:pPr>
          </w:p>
        </w:tc>
        <w:tc>
          <w:tcPr>
            <w:tcW w:w="139" w:type="pct"/>
          </w:tcPr>
          <w:p w:rsidR="00E22739" w:rsidRPr="000C519E" w:rsidRDefault="00E22739" w:rsidP="00AB06AE">
            <w:pPr>
              <w:spacing w:line="360" w:lineRule="auto"/>
              <w:rPr>
                <w:rFonts w:ascii="Arial" w:hAnsi="Arial" w:cs="Arial"/>
                <w:sz w:val="28"/>
                <w:szCs w:val="28"/>
              </w:rPr>
            </w:pPr>
          </w:p>
          <w:p w:rsidR="00E22739" w:rsidRPr="000C519E" w:rsidRDefault="00E22739" w:rsidP="00E22739">
            <w:pPr>
              <w:spacing w:line="360" w:lineRule="auto"/>
              <w:rPr>
                <w:rFonts w:ascii="Arial" w:hAnsi="Arial" w:cs="Arial"/>
                <w:sz w:val="28"/>
                <w:szCs w:val="28"/>
              </w:rPr>
            </w:pPr>
          </w:p>
        </w:tc>
        <w:tc>
          <w:tcPr>
            <w:tcW w:w="156" w:type="pct"/>
          </w:tcPr>
          <w:p w:rsidR="00E22739" w:rsidRPr="000C519E" w:rsidRDefault="00E22739" w:rsidP="00AB06AE">
            <w:pPr>
              <w:spacing w:line="360" w:lineRule="auto"/>
              <w:rPr>
                <w:rFonts w:ascii="Arial" w:hAnsi="Arial" w:cs="Arial"/>
                <w:sz w:val="28"/>
                <w:szCs w:val="28"/>
              </w:rPr>
            </w:pPr>
          </w:p>
          <w:p w:rsidR="00E22739"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54" type="#_x0000_t136" style="width:12pt;height:25.2pt" fillcolor="black">
                  <v:shadow color="#868686"/>
                  <v:textpath style="font-family:&quot;Arial Black&quot;;v-text-kern:t" trim="t" fitpath="t" string="?"/>
                </v:shape>
              </w:pict>
            </w:r>
          </w:p>
          <w:p w:rsidR="00E22739" w:rsidRPr="000C519E" w:rsidRDefault="00E22739" w:rsidP="00AB06AE">
            <w:pPr>
              <w:spacing w:line="360" w:lineRule="auto"/>
              <w:rPr>
                <w:rFonts w:ascii="Arial" w:hAnsi="Arial" w:cs="Arial"/>
                <w:sz w:val="28"/>
                <w:szCs w:val="28"/>
              </w:rPr>
            </w:pPr>
          </w:p>
        </w:tc>
        <w:tc>
          <w:tcPr>
            <w:tcW w:w="141" w:type="pct"/>
          </w:tcPr>
          <w:p w:rsidR="007E6D3C" w:rsidRDefault="007E6D3C" w:rsidP="00E22739">
            <w:pPr>
              <w:spacing w:line="360" w:lineRule="auto"/>
              <w:ind w:left="720"/>
              <w:rPr>
                <w:rFonts w:ascii="Arial" w:hAnsi="Arial" w:cs="Arial"/>
                <w:b/>
                <w:sz w:val="28"/>
                <w:szCs w:val="28"/>
              </w:rPr>
            </w:pPr>
          </w:p>
          <w:p w:rsidR="00E22739" w:rsidRPr="000C519E" w:rsidRDefault="000C3AF7" w:rsidP="00E22739">
            <w:pPr>
              <w:spacing w:line="360" w:lineRule="auto"/>
              <w:ind w:left="720"/>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03" name="Picture 1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E22739" w:rsidRPr="000C519E" w:rsidRDefault="00FB18BE" w:rsidP="00EE32E5">
            <w:pPr>
              <w:spacing w:line="360" w:lineRule="auto"/>
              <w:rPr>
                <w:rFonts w:ascii="Arial" w:hAnsi="Arial" w:cs="Arial"/>
                <w:sz w:val="28"/>
                <w:szCs w:val="28"/>
              </w:rPr>
            </w:pPr>
            <w:r w:rsidRPr="00FB18BE">
              <w:rPr>
                <w:rFonts w:ascii="Arial" w:hAnsi="Arial" w:cs="Arial"/>
                <w:sz w:val="28"/>
                <w:szCs w:val="28"/>
              </w:rPr>
              <w:pict>
                <v:shape id="_x0000_i1055" type="#_x0000_t136" style="width:16.2pt;height:38.4pt" fillcolor="black">
                  <v:shadow color="#868686"/>
                  <v:textpath style="font-family:&quot;Arial Black&quot;;v-text-kern:t" trim="t" fitpath="t" string="C"/>
                </v:shape>
              </w:pict>
            </w:r>
            <w:r w:rsidR="000C3AF7">
              <w:rPr>
                <w:rFonts w:ascii="Arial" w:hAnsi="Arial" w:cs="Arial"/>
                <w:b/>
                <w:noProof/>
                <w:sz w:val="28"/>
                <w:szCs w:val="28"/>
                <w:lang w:eastAsia="en-IE"/>
              </w:rPr>
              <w:drawing>
                <wp:inline distT="0" distB="0" distL="0" distR="0">
                  <wp:extent cx="141605" cy="141605"/>
                  <wp:effectExtent l="19050" t="0" r="0" b="0"/>
                  <wp:docPr id="104" name="Picture 1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212" w:type="pct"/>
          </w:tcPr>
          <w:p w:rsidR="00E22739" w:rsidRPr="000C519E" w:rsidRDefault="00E22739" w:rsidP="00AB06AE">
            <w:pPr>
              <w:spacing w:line="360" w:lineRule="auto"/>
              <w:rPr>
                <w:rFonts w:ascii="Arial" w:hAnsi="Arial" w:cs="Arial"/>
                <w:b/>
                <w:sz w:val="28"/>
                <w:szCs w:val="28"/>
              </w:rPr>
            </w:pPr>
          </w:p>
          <w:p w:rsidR="00E22739" w:rsidRPr="000C519E" w:rsidRDefault="00FB18BE" w:rsidP="007E6D3C">
            <w:pPr>
              <w:spacing w:line="360" w:lineRule="auto"/>
              <w:rPr>
                <w:rFonts w:ascii="Arial" w:hAnsi="Arial" w:cs="Arial"/>
                <w:sz w:val="28"/>
                <w:szCs w:val="28"/>
              </w:rPr>
            </w:pPr>
            <w:r w:rsidRPr="00FB18BE">
              <w:rPr>
                <w:rFonts w:ascii="Arial" w:hAnsi="Arial" w:cs="Arial"/>
                <w:sz w:val="28"/>
                <w:szCs w:val="28"/>
              </w:rPr>
              <w:pict>
                <v:shape id="_x0000_i1056" type="#_x0000_t136" style="width:12pt;height:25.2pt" fillcolor="black">
                  <v:shadow color="#868686"/>
                  <v:textpath style="font-family:&quot;Arial Black&quot;;v-text-kern:t" trim="t" fitpath="t" string="?"/>
                </v:shape>
              </w:pict>
            </w:r>
          </w:p>
        </w:tc>
        <w:tc>
          <w:tcPr>
            <w:tcW w:w="135" w:type="pct"/>
          </w:tcPr>
          <w:p w:rsidR="00E22739" w:rsidRPr="000C519E" w:rsidRDefault="00E22739" w:rsidP="00AB06AE">
            <w:pPr>
              <w:spacing w:line="360" w:lineRule="auto"/>
              <w:rPr>
                <w:rFonts w:ascii="Arial" w:hAnsi="Arial" w:cs="Arial"/>
                <w:sz w:val="28"/>
                <w:szCs w:val="28"/>
              </w:rPr>
            </w:pPr>
          </w:p>
          <w:p w:rsidR="00E22739" w:rsidRPr="000C519E" w:rsidRDefault="000C3AF7" w:rsidP="007E6D3C">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05" name="Picture 1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46" w:type="pct"/>
          </w:tcPr>
          <w:p w:rsidR="00E22739" w:rsidRPr="000C519E" w:rsidRDefault="00E22739" w:rsidP="00AB06AE">
            <w:pPr>
              <w:spacing w:line="360" w:lineRule="auto"/>
              <w:rPr>
                <w:rFonts w:ascii="Arial" w:hAnsi="Arial" w:cs="Arial"/>
                <w:sz w:val="28"/>
                <w:szCs w:val="28"/>
              </w:rPr>
            </w:pPr>
          </w:p>
          <w:p w:rsidR="00E22739" w:rsidRPr="000C519E" w:rsidRDefault="000C3AF7" w:rsidP="007E6D3C">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06" name="Picture 1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65" w:type="pct"/>
          </w:tcPr>
          <w:p w:rsidR="00E22739" w:rsidRPr="000C519E" w:rsidRDefault="00E22739" w:rsidP="00AB06AE">
            <w:pPr>
              <w:spacing w:line="360" w:lineRule="auto"/>
              <w:rPr>
                <w:rFonts w:ascii="Arial" w:hAnsi="Arial" w:cs="Arial"/>
                <w:sz w:val="28"/>
                <w:szCs w:val="28"/>
              </w:rPr>
            </w:pPr>
          </w:p>
          <w:p w:rsidR="00E22739"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07" name="Picture 1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791" w:type="pct"/>
          </w:tcPr>
          <w:p w:rsidR="00E22739" w:rsidRPr="000C519E" w:rsidRDefault="00E22739" w:rsidP="00AB06AE">
            <w:pPr>
              <w:rPr>
                <w:rFonts w:ascii="Arial" w:hAnsi="Arial" w:cs="Arial"/>
                <w:sz w:val="28"/>
                <w:szCs w:val="28"/>
              </w:rPr>
            </w:pPr>
          </w:p>
        </w:tc>
      </w:tr>
      <w:tr w:rsidR="00247C36" w:rsidRPr="000C519E" w:rsidTr="002749F1">
        <w:tc>
          <w:tcPr>
            <w:tcW w:w="1659" w:type="pct"/>
          </w:tcPr>
          <w:p w:rsidR="00247C36" w:rsidRPr="00285B56" w:rsidRDefault="00247C36" w:rsidP="00623BD2">
            <w:pPr>
              <w:rPr>
                <w:rFonts w:ascii="Arial" w:hAnsi="Arial" w:cs="Arial"/>
                <w:b/>
                <w:color w:val="993300"/>
                <w:sz w:val="22"/>
                <w:szCs w:val="22"/>
              </w:rPr>
            </w:pPr>
            <w:r w:rsidRPr="00285B56">
              <w:rPr>
                <w:rFonts w:ascii="Arial" w:hAnsi="Arial" w:cs="Arial"/>
                <w:b/>
                <w:color w:val="993300"/>
                <w:sz w:val="22"/>
                <w:szCs w:val="22"/>
              </w:rPr>
              <w:t>Policy CSP4:</w:t>
            </w:r>
          </w:p>
          <w:p w:rsidR="00247C36" w:rsidRDefault="00247C36" w:rsidP="00623BD2">
            <w:pPr>
              <w:rPr>
                <w:rFonts w:ascii="Arial" w:hAnsi="Arial" w:cs="Arial"/>
                <w:b/>
                <w:sz w:val="22"/>
                <w:szCs w:val="22"/>
              </w:rPr>
            </w:pPr>
            <w:r>
              <w:rPr>
                <w:rFonts w:ascii="Arial" w:hAnsi="Arial" w:cs="Arial"/>
                <w:b/>
                <w:sz w:val="22"/>
                <w:szCs w:val="22"/>
              </w:rPr>
              <w:t xml:space="preserve">Applications for the development of single detached or one-off houses on Phased lands 2, 3 and 4 will be considered, subject to the submission of a housing need justification test. </w:t>
            </w:r>
          </w:p>
          <w:p w:rsidR="00247C36" w:rsidRPr="000C519E" w:rsidRDefault="00247C36" w:rsidP="00623BD2">
            <w:pPr>
              <w:autoSpaceDE w:val="0"/>
              <w:autoSpaceDN w:val="0"/>
              <w:adjustRightInd w:val="0"/>
              <w:spacing w:line="360" w:lineRule="auto"/>
              <w:rPr>
                <w:rFonts w:ascii="Arial" w:hAnsi="Arial" w:cs="Arial"/>
                <w:iCs/>
                <w:sz w:val="28"/>
                <w:szCs w:val="28"/>
              </w:rPr>
            </w:pPr>
          </w:p>
        </w:tc>
        <w:tc>
          <w:tcPr>
            <w:tcW w:w="135"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135" w:type="pct"/>
          </w:tcPr>
          <w:p w:rsidR="00247C36" w:rsidRPr="000C519E" w:rsidRDefault="00247C36" w:rsidP="00AB06AE">
            <w:pPr>
              <w:spacing w:line="360" w:lineRule="auto"/>
              <w:rPr>
                <w:rFonts w:ascii="Arial" w:hAnsi="Arial" w:cs="Arial"/>
                <w:b/>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136"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160" w:type="pct"/>
          </w:tcPr>
          <w:p w:rsidR="00247C36" w:rsidRPr="000C519E" w:rsidRDefault="00247C36" w:rsidP="00AB06AE">
            <w:pPr>
              <w:spacing w:line="360" w:lineRule="auto"/>
              <w:rPr>
                <w:rFonts w:ascii="Arial" w:hAnsi="Arial" w:cs="Arial"/>
                <w:sz w:val="28"/>
                <w:szCs w:val="28"/>
              </w:rPr>
            </w:pPr>
          </w:p>
          <w:p w:rsidR="00247C36" w:rsidRPr="000C519E" w:rsidRDefault="00247C36" w:rsidP="00447DB1">
            <w:pPr>
              <w:numPr>
                <w:ilvl w:val="0"/>
                <w:numId w:val="5"/>
              </w:numPr>
              <w:spacing w:line="360" w:lineRule="auto"/>
              <w:rPr>
                <w:rFonts w:ascii="Arial" w:hAnsi="Arial" w:cs="Arial"/>
                <w:sz w:val="28"/>
                <w:szCs w:val="28"/>
              </w:rPr>
            </w:pPr>
          </w:p>
        </w:tc>
        <w:tc>
          <w:tcPr>
            <w:tcW w:w="115"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b/>
                <w:sz w:val="28"/>
                <w:szCs w:val="28"/>
              </w:rPr>
            </w:pPr>
            <w:r w:rsidRPr="000C519E">
              <w:rPr>
                <w:rFonts w:ascii="Arial" w:hAnsi="Arial" w:cs="Arial"/>
                <w:sz w:val="28"/>
                <w:szCs w:val="28"/>
              </w:rPr>
              <w:t>--</w:t>
            </w:r>
          </w:p>
          <w:p w:rsidR="00247C36" w:rsidRPr="000C519E" w:rsidRDefault="00247C36" w:rsidP="00AB06AE">
            <w:pPr>
              <w:spacing w:line="360" w:lineRule="auto"/>
              <w:rPr>
                <w:rFonts w:ascii="Arial" w:hAnsi="Arial" w:cs="Arial"/>
                <w:sz w:val="28"/>
                <w:szCs w:val="28"/>
              </w:rPr>
            </w:pPr>
          </w:p>
        </w:tc>
        <w:tc>
          <w:tcPr>
            <w:tcW w:w="135" w:type="pct"/>
            <w:gridSpan w:val="2"/>
          </w:tcPr>
          <w:p w:rsidR="00247C36" w:rsidRPr="000C519E" w:rsidRDefault="00247C36" w:rsidP="00AB06AE">
            <w:pPr>
              <w:spacing w:line="360" w:lineRule="auto"/>
              <w:rPr>
                <w:rFonts w:ascii="Arial" w:hAnsi="Arial" w:cs="Arial"/>
                <w:b/>
                <w:sz w:val="28"/>
                <w:szCs w:val="28"/>
              </w:rPr>
            </w:pPr>
          </w:p>
          <w:p w:rsidR="00247C36" w:rsidRPr="007E6D3C" w:rsidRDefault="00247C36" w:rsidP="00AB06AE">
            <w:pPr>
              <w:spacing w:line="360" w:lineRule="auto"/>
              <w:rPr>
                <w:rFonts w:ascii="Arial" w:hAnsi="Arial" w:cs="Arial"/>
                <w:sz w:val="28"/>
                <w:szCs w:val="28"/>
              </w:rPr>
            </w:pPr>
            <w:r w:rsidRPr="007E6D3C">
              <w:rPr>
                <w:rFonts w:ascii="Arial" w:hAnsi="Arial" w:cs="Arial"/>
                <w:sz w:val="28"/>
                <w:szCs w:val="28"/>
              </w:rPr>
              <w:t>---</w:t>
            </w:r>
          </w:p>
          <w:p w:rsidR="00247C36" w:rsidRPr="000C519E" w:rsidRDefault="00247C36" w:rsidP="00AB06AE">
            <w:pPr>
              <w:spacing w:line="360" w:lineRule="auto"/>
              <w:rPr>
                <w:rFonts w:ascii="Arial" w:hAnsi="Arial" w:cs="Arial"/>
                <w:sz w:val="28"/>
                <w:szCs w:val="28"/>
              </w:rPr>
            </w:pPr>
          </w:p>
        </w:tc>
        <w:tc>
          <w:tcPr>
            <w:tcW w:w="120"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b/>
                <w:sz w:val="28"/>
                <w:szCs w:val="28"/>
              </w:rPr>
            </w:pPr>
            <w:r w:rsidRPr="000C519E">
              <w:rPr>
                <w:rFonts w:ascii="Arial" w:hAnsi="Arial" w:cs="Arial"/>
                <w:sz w:val="28"/>
                <w:szCs w:val="28"/>
              </w:rPr>
              <w:t>--</w:t>
            </w:r>
            <w:r>
              <w:rPr>
                <w:rFonts w:ascii="Arial" w:hAnsi="Arial" w:cs="Arial"/>
                <w:sz w:val="28"/>
                <w:szCs w:val="28"/>
              </w:rPr>
              <w:t>-</w:t>
            </w:r>
          </w:p>
          <w:p w:rsidR="00247C36" w:rsidRPr="000C519E" w:rsidRDefault="00247C36" w:rsidP="00AB06AE">
            <w:pPr>
              <w:spacing w:line="360" w:lineRule="auto"/>
              <w:rPr>
                <w:rFonts w:ascii="Arial" w:hAnsi="Arial" w:cs="Arial"/>
                <w:sz w:val="28"/>
                <w:szCs w:val="28"/>
              </w:rPr>
            </w:pPr>
          </w:p>
        </w:tc>
        <w:tc>
          <w:tcPr>
            <w:tcW w:w="130" w:type="pct"/>
          </w:tcPr>
          <w:p w:rsidR="00247C36" w:rsidRPr="000C519E" w:rsidRDefault="00247C36" w:rsidP="00AB06AE">
            <w:pPr>
              <w:spacing w:line="360" w:lineRule="auto"/>
              <w:rPr>
                <w:rFonts w:ascii="Arial" w:hAnsi="Arial" w:cs="Arial"/>
                <w:b/>
                <w:sz w:val="28"/>
                <w:szCs w:val="28"/>
              </w:rPr>
            </w:pPr>
          </w:p>
          <w:p w:rsidR="00247C36" w:rsidRDefault="000C3AF7" w:rsidP="00AB06A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141605" cy="141605"/>
                  <wp:effectExtent l="19050" t="0" r="0" b="0"/>
                  <wp:docPr id="108" name="Picture 10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247C36"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57" type="#_x0000_t136" style="width:12pt;height:25.2pt" fillcolor="black">
                  <v:shadow color="#868686"/>
                  <v:textpath style="font-family:&quot;Arial Black&quot;;v-text-kern:t" trim="t" fitpath="t" string="C"/>
                </v:shape>
              </w:pict>
            </w:r>
          </w:p>
        </w:tc>
        <w:tc>
          <w:tcPr>
            <w:tcW w:w="133" w:type="pct"/>
          </w:tcPr>
          <w:p w:rsidR="00247C36" w:rsidRPr="000C519E" w:rsidRDefault="00247C36" w:rsidP="00AB06AE">
            <w:pPr>
              <w:spacing w:line="360" w:lineRule="auto"/>
              <w:rPr>
                <w:rFonts w:ascii="Arial" w:hAnsi="Arial" w:cs="Arial"/>
                <w:b/>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06375" cy="206375"/>
                  <wp:effectExtent l="0" t="0" r="3175" b="0"/>
                  <wp:docPr id="109" name="Picture 10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p>
        </w:tc>
        <w:tc>
          <w:tcPr>
            <w:tcW w:w="132" w:type="pct"/>
          </w:tcPr>
          <w:p w:rsidR="00247C36" w:rsidRPr="000C519E" w:rsidRDefault="00247C36" w:rsidP="00AB06AE">
            <w:pPr>
              <w:spacing w:line="360" w:lineRule="auto"/>
              <w:rPr>
                <w:rFonts w:ascii="Arial" w:hAnsi="Arial" w:cs="Arial"/>
                <w:sz w:val="28"/>
                <w:szCs w:val="28"/>
              </w:rPr>
            </w:pPr>
          </w:p>
          <w:p w:rsidR="00247C36" w:rsidRPr="005071A7" w:rsidRDefault="00247C36" w:rsidP="00AB06AE">
            <w:pPr>
              <w:spacing w:line="360" w:lineRule="auto"/>
              <w:rPr>
                <w:rFonts w:ascii="Arial" w:hAnsi="Arial" w:cs="Arial"/>
                <w:sz w:val="28"/>
                <w:szCs w:val="28"/>
              </w:rPr>
            </w:pPr>
            <w:r w:rsidRPr="005071A7">
              <w:rPr>
                <w:rFonts w:ascii="Arial" w:hAnsi="Arial" w:cs="Arial"/>
                <w:sz w:val="28"/>
                <w:szCs w:val="28"/>
              </w:rPr>
              <w:t>---</w:t>
            </w:r>
          </w:p>
        </w:tc>
        <w:tc>
          <w:tcPr>
            <w:tcW w:w="125" w:type="pct"/>
            <w:gridSpan w:val="2"/>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06375" cy="206375"/>
                  <wp:effectExtent l="0" t="0" r="3175" b="0"/>
                  <wp:docPr id="110" name="Picture 110"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p>
          <w:p w:rsidR="00247C36"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58" type="#_x0000_t136" style="width:12pt;height:25.2pt" fillcolor="black">
                  <v:shadow color="#868686"/>
                  <v:textpath style="font-family:&quot;Arial Black&quot;;v-text-kern:t" trim="t" fitpath="t" string="C"/>
                </v:shape>
              </w:pict>
            </w:r>
          </w:p>
        </w:tc>
        <w:tc>
          <w:tcPr>
            <w:tcW w:w="139"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1" name="Picture 11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247C36"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59" type="#_x0000_t136" style="width:12pt;height:25.2pt" fillcolor="black">
                  <v:shadow color="#868686"/>
                  <v:textpath style="font-family:&quot;Arial Black&quot;;v-text-kern:t" trim="t" fitpath="t" string="C"/>
                </v:shape>
              </w:pict>
            </w:r>
          </w:p>
        </w:tc>
        <w:tc>
          <w:tcPr>
            <w:tcW w:w="156"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p w:rsidR="00247C36" w:rsidRPr="000C519E" w:rsidRDefault="00247C36" w:rsidP="00AB06AE">
            <w:pPr>
              <w:spacing w:line="360" w:lineRule="auto"/>
              <w:rPr>
                <w:rFonts w:ascii="Arial" w:hAnsi="Arial" w:cs="Arial"/>
                <w:sz w:val="28"/>
                <w:szCs w:val="28"/>
              </w:rPr>
            </w:pPr>
          </w:p>
        </w:tc>
        <w:tc>
          <w:tcPr>
            <w:tcW w:w="141" w:type="pct"/>
          </w:tcPr>
          <w:p w:rsidR="00247C36" w:rsidRPr="00247C36" w:rsidRDefault="00247C36" w:rsidP="00AB06AE">
            <w:pPr>
              <w:spacing w:line="360" w:lineRule="auto"/>
              <w:rPr>
                <w:rFonts w:ascii="Arial" w:hAnsi="Arial" w:cs="Arial"/>
                <w:sz w:val="28"/>
                <w:szCs w:val="28"/>
              </w:rPr>
            </w:pPr>
          </w:p>
          <w:p w:rsidR="00247C36" w:rsidRPr="00247C36" w:rsidRDefault="00247C36" w:rsidP="00AB06AE">
            <w:pPr>
              <w:spacing w:line="360" w:lineRule="auto"/>
              <w:rPr>
                <w:rFonts w:ascii="Arial" w:hAnsi="Arial" w:cs="Arial"/>
                <w:sz w:val="28"/>
                <w:szCs w:val="28"/>
              </w:rPr>
            </w:pPr>
            <w:r w:rsidRPr="00247C36">
              <w:rPr>
                <w:rFonts w:ascii="Arial" w:hAnsi="Arial" w:cs="Arial"/>
                <w:sz w:val="28"/>
                <w:szCs w:val="28"/>
              </w:rPr>
              <w:t>---</w:t>
            </w:r>
          </w:p>
          <w:p w:rsidR="00247C36" w:rsidRPr="00247C36" w:rsidRDefault="00247C36" w:rsidP="00AB06AE">
            <w:pPr>
              <w:spacing w:line="360" w:lineRule="auto"/>
              <w:rPr>
                <w:rFonts w:ascii="Arial" w:hAnsi="Arial" w:cs="Arial"/>
                <w:sz w:val="28"/>
                <w:szCs w:val="28"/>
              </w:rPr>
            </w:pPr>
          </w:p>
        </w:tc>
        <w:tc>
          <w:tcPr>
            <w:tcW w:w="212" w:type="pct"/>
          </w:tcPr>
          <w:p w:rsidR="00247C36" w:rsidRPr="00247C36" w:rsidRDefault="00247C36" w:rsidP="00AB06AE">
            <w:pPr>
              <w:spacing w:line="360" w:lineRule="auto"/>
              <w:rPr>
                <w:rFonts w:ascii="Arial" w:hAnsi="Arial" w:cs="Arial"/>
                <w:sz w:val="28"/>
                <w:szCs w:val="28"/>
              </w:rPr>
            </w:pPr>
          </w:p>
          <w:p w:rsidR="00247C36" w:rsidRPr="00247C36" w:rsidRDefault="00247C36" w:rsidP="00AB06AE">
            <w:pPr>
              <w:spacing w:line="360" w:lineRule="auto"/>
              <w:rPr>
                <w:rFonts w:ascii="Arial" w:hAnsi="Arial" w:cs="Arial"/>
                <w:sz w:val="28"/>
                <w:szCs w:val="28"/>
              </w:rPr>
            </w:pPr>
            <w:r w:rsidRPr="00247C36">
              <w:rPr>
                <w:rFonts w:ascii="Arial" w:hAnsi="Arial" w:cs="Arial"/>
                <w:sz w:val="28"/>
                <w:szCs w:val="28"/>
              </w:rPr>
              <w:t>---</w:t>
            </w:r>
          </w:p>
        </w:tc>
        <w:tc>
          <w:tcPr>
            <w:tcW w:w="135"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06375" cy="206375"/>
                  <wp:effectExtent l="0" t="0" r="3175" b="0"/>
                  <wp:docPr id="112" name="Picture 11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p>
          <w:p w:rsidR="00247C36"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60" type="#_x0000_t136" style="width:12pt;height:25.2pt" fillcolor="black">
                  <v:shadow color="#868686"/>
                  <v:textpath style="font-family:&quot;Arial Black&quot;;v-text-kern:t" trim="t" fitpath="t" string="C"/>
                </v:shape>
              </w:pict>
            </w:r>
          </w:p>
        </w:tc>
        <w:tc>
          <w:tcPr>
            <w:tcW w:w="146" w:type="pct"/>
          </w:tcPr>
          <w:p w:rsidR="00247C36" w:rsidRPr="000C519E" w:rsidRDefault="00247C36" w:rsidP="00AB06AE">
            <w:pPr>
              <w:spacing w:line="360" w:lineRule="auto"/>
              <w:rPr>
                <w:rFonts w:ascii="Arial" w:hAnsi="Arial" w:cs="Arial"/>
                <w:sz w:val="28"/>
                <w:szCs w:val="28"/>
              </w:rPr>
            </w:pPr>
          </w:p>
          <w:p w:rsidR="00247C36" w:rsidRPr="000C519E" w:rsidRDefault="00247C36" w:rsidP="00247C36">
            <w:pPr>
              <w:spacing w:line="360" w:lineRule="auto"/>
              <w:rPr>
                <w:rFonts w:ascii="Arial" w:hAnsi="Arial" w:cs="Arial"/>
                <w:sz w:val="28"/>
                <w:szCs w:val="28"/>
              </w:rPr>
            </w:pPr>
            <w:r>
              <w:rPr>
                <w:rFonts w:ascii="Arial" w:hAnsi="Arial" w:cs="Arial"/>
                <w:sz w:val="28"/>
                <w:szCs w:val="28"/>
              </w:rPr>
              <w:t>---</w:t>
            </w:r>
          </w:p>
        </w:tc>
        <w:tc>
          <w:tcPr>
            <w:tcW w:w="165"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791" w:type="pct"/>
          </w:tcPr>
          <w:p w:rsidR="00247C36" w:rsidRPr="000C519E" w:rsidRDefault="00247C36" w:rsidP="00AB06AE">
            <w:pPr>
              <w:rPr>
                <w:rFonts w:ascii="Arial" w:hAnsi="Arial" w:cs="Arial"/>
                <w:sz w:val="28"/>
                <w:szCs w:val="28"/>
              </w:rPr>
            </w:pPr>
          </w:p>
        </w:tc>
      </w:tr>
      <w:tr w:rsidR="00247C36" w:rsidRPr="000C519E" w:rsidTr="002749F1">
        <w:tc>
          <w:tcPr>
            <w:tcW w:w="1659" w:type="pct"/>
          </w:tcPr>
          <w:p w:rsidR="00247C36" w:rsidRPr="00130C5E" w:rsidRDefault="00247C36" w:rsidP="00623BD2">
            <w:pPr>
              <w:rPr>
                <w:rFonts w:ascii="Arial" w:hAnsi="Arial" w:cs="Arial"/>
                <w:b/>
                <w:bCs/>
                <w:color w:val="993300"/>
                <w:sz w:val="22"/>
                <w:szCs w:val="22"/>
              </w:rPr>
            </w:pPr>
            <w:r>
              <w:rPr>
                <w:rFonts w:ascii="Arial" w:hAnsi="Arial" w:cs="Arial"/>
                <w:b/>
                <w:bCs/>
                <w:color w:val="993300"/>
                <w:sz w:val="22"/>
                <w:szCs w:val="22"/>
              </w:rPr>
              <w:t xml:space="preserve">Policy </w:t>
            </w:r>
            <w:r w:rsidRPr="00130C5E">
              <w:rPr>
                <w:rFonts w:ascii="Arial" w:hAnsi="Arial" w:cs="Arial"/>
                <w:b/>
                <w:bCs/>
                <w:color w:val="993300"/>
                <w:sz w:val="22"/>
                <w:szCs w:val="22"/>
              </w:rPr>
              <w:t>CSP5</w:t>
            </w:r>
          </w:p>
          <w:p w:rsidR="00247C36" w:rsidRPr="00055847" w:rsidRDefault="00247C36" w:rsidP="00623BD2">
            <w:pPr>
              <w:rPr>
                <w:rFonts w:ascii="Arial" w:hAnsi="Arial" w:cs="Arial"/>
                <w:b/>
                <w:bCs/>
                <w:sz w:val="22"/>
                <w:szCs w:val="22"/>
              </w:rPr>
            </w:pPr>
            <w:r w:rsidRPr="00055847">
              <w:rPr>
                <w:rFonts w:ascii="Arial" w:hAnsi="Arial" w:cs="Arial"/>
                <w:b/>
                <w:bCs/>
                <w:sz w:val="22"/>
                <w:szCs w:val="22"/>
              </w:rPr>
              <w:t>It is the policy of the Council to operate a pro-active approach, and to work with other relevant parties, towards achieving a sustainable resolution to the difficulties associated with unfinished/unoccupied estates within the County.</w:t>
            </w:r>
          </w:p>
          <w:p w:rsidR="00247C36" w:rsidRPr="000C519E" w:rsidRDefault="00247C36" w:rsidP="00623BD2">
            <w:pPr>
              <w:autoSpaceDE w:val="0"/>
              <w:autoSpaceDN w:val="0"/>
              <w:adjustRightInd w:val="0"/>
              <w:spacing w:line="360" w:lineRule="auto"/>
              <w:rPr>
                <w:rFonts w:ascii="Arial" w:hAnsi="Arial" w:cs="Arial"/>
                <w:iCs/>
                <w:sz w:val="28"/>
                <w:szCs w:val="28"/>
              </w:rPr>
            </w:pPr>
          </w:p>
        </w:tc>
        <w:tc>
          <w:tcPr>
            <w:tcW w:w="135"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135" w:type="pct"/>
          </w:tcPr>
          <w:p w:rsidR="00247C36" w:rsidRPr="000C519E" w:rsidRDefault="00247C36" w:rsidP="00AB06AE">
            <w:pPr>
              <w:spacing w:line="360" w:lineRule="auto"/>
              <w:rPr>
                <w:rFonts w:ascii="Arial" w:hAnsi="Arial" w:cs="Arial"/>
                <w:b/>
                <w:sz w:val="28"/>
                <w:szCs w:val="28"/>
              </w:rPr>
            </w:pPr>
          </w:p>
          <w:p w:rsidR="00247C36" w:rsidRPr="000C519E" w:rsidRDefault="000C3AF7" w:rsidP="002749F1">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13" name="Picture 1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6" w:type="pct"/>
          </w:tcPr>
          <w:p w:rsidR="00247C36" w:rsidRPr="000C519E" w:rsidRDefault="00247C36" w:rsidP="00AB06AE">
            <w:pPr>
              <w:spacing w:line="360" w:lineRule="auto"/>
              <w:rPr>
                <w:rFonts w:ascii="Arial" w:hAnsi="Arial" w:cs="Arial"/>
                <w:sz w:val="28"/>
                <w:szCs w:val="28"/>
              </w:rPr>
            </w:pPr>
          </w:p>
          <w:p w:rsidR="00247C36" w:rsidRPr="000C519E" w:rsidRDefault="000C3AF7" w:rsidP="002749F1">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14" name="Picture 1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60"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15" name="Picture 1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15" w:type="pct"/>
          </w:tcPr>
          <w:p w:rsidR="00247C36" w:rsidRPr="000C519E" w:rsidRDefault="00247C36" w:rsidP="00AB06AE">
            <w:pPr>
              <w:spacing w:line="360" w:lineRule="auto"/>
              <w:rPr>
                <w:rFonts w:ascii="Arial" w:hAnsi="Arial" w:cs="Arial"/>
                <w:b/>
                <w:sz w:val="28"/>
                <w:szCs w:val="28"/>
              </w:rPr>
            </w:pPr>
          </w:p>
          <w:p w:rsidR="00247C36" w:rsidRPr="000C519E" w:rsidRDefault="00FB18BE" w:rsidP="002749F1">
            <w:pPr>
              <w:spacing w:line="360" w:lineRule="auto"/>
              <w:rPr>
                <w:rFonts w:ascii="Arial" w:hAnsi="Arial" w:cs="Arial"/>
                <w:sz w:val="28"/>
                <w:szCs w:val="28"/>
              </w:rPr>
            </w:pPr>
            <w:r w:rsidRPr="00FB18BE">
              <w:rPr>
                <w:rFonts w:ascii="Arial" w:hAnsi="Arial" w:cs="Arial"/>
                <w:sz w:val="28"/>
                <w:szCs w:val="28"/>
              </w:rPr>
              <w:pict>
                <v:shape id="_x0000_i1061" type="#_x0000_t136" style="width:12pt;height:25.2pt" fillcolor="black">
                  <v:shadow color="#868686"/>
                  <v:textpath style="font-family:&quot;Arial Black&quot;;v-text-kern:t" trim="t" fitpath="t" string="?"/>
                </v:shape>
              </w:pict>
            </w:r>
          </w:p>
        </w:tc>
        <w:tc>
          <w:tcPr>
            <w:tcW w:w="135" w:type="pct"/>
            <w:gridSpan w:val="2"/>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120"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16" name="Picture 1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0" w:type="pct"/>
          </w:tcPr>
          <w:p w:rsidR="00247C36" w:rsidRDefault="00247C36" w:rsidP="00AB06AE">
            <w:pPr>
              <w:spacing w:line="360" w:lineRule="auto"/>
              <w:rPr>
                <w:rFonts w:ascii="Arial" w:hAnsi="Arial" w:cs="Arial"/>
                <w:sz w:val="28"/>
                <w:szCs w:val="28"/>
              </w:rPr>
            </w:pPr>
          </w:p>
          <w:p w:rsidR="002749F1"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17" name="Picture 1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3"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132"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125" w:type="pct"/>
            <w:gridSpan w:val="2"/>
          </w:tcPr>
          <w:p w:rsidR="00247C36" w:rsidRDefault="00247C36" w:rsidP="00AB06AE">
            <w:pPr>
              <w:spacing w:line="360" w:lineRule="auto"/>
              <w:rPr>
                <w:rFonts w:ascii="Arial" w:hAnsi="Arial" w:cs="Arial"/>
                <w:sz w:val="28"/>
                <w:szCs w:val="28"/>
              </w:rPr>
            </w:pPr>
          </w:p>
          <w:p w:rsidR="002749F1" w:rsidRPr="000C519E" w:rsidRDefault="00FB18BE" w:rsidP="00AB06AE">
            <w:pPr>
              <w:spacing w:line="360" w:lineRule="auto"/>
              <w:rPr>
                <w:rFonts w:ascii="Arial" w:hAnsi="Arial" w:cs="Arial"/>
                <w:sz w:val="28"/>
                <w:szCs w:val="28"/>
              </w:rPr>
            </w:pPr>
            <w:r w:rsidRPr="00FB18BE">
              <w:rPr>
                <w:rFonts w:ascii="Arial" w:hAnsi="Arial" w:cs="Arial"/>
                <w:sz w:val="28"/>
                <w:szCs w:val="28"/>
              </w:rPr>
              <w:pict>
                <v:shape id="_x0000_i1062" type="#_x0000_t136" style="width:12pt;height:25.2pt" fillcolor="black">
                  <v:shadow color="#868686"/>
                  <v:textpath style="font-family:&quot;Arial Black&quot;;v-text-kern:t" trim="t" fitpath="t" string="?"/>
                </v:shape>
              </w:pict>
            </w:r>
          </w:p>
        </w:tc>
        <w:tc>
          <w:tcPr>
            <w:tcW w:w="139" w:type="pct"/>
          </w:tcPr>
          <w:p w:rsidR="00247C36" w:rsidRPr="000C519E" w:rsidRDefault="00247C36" w:rsidP="00AB06AE">
            <w:pPr>
              <w:spacing w:line="360" w:lineRule="auto"/>
              <w:rPr>
                <w:rFonts w:ascii="Arial" w:hAnsi="Arial" w:cs="Arial"/>
                <w:sz w:val="28"/>
                <w:szCs w:val="28"/>
              </w:rPr>
            </w:pPr>
          </w:p>
          <w:p w:rsidR="00247C36" w:rsidRPr="000C519E" w:rsidRDefault="002749F1" w:rsidP="00AB06AE">
            <w:pPr>
              <w:spacing w:line="360" w:lineRule="auto"/>
              <w:rPr>
                <w:rFonts w:ascii="Arial" w:hAnsi="Arial" w:cs="Arial"/>
                <w:sz w:val="28"/>
                <w:szCs w:val="28"/>
              </w:rPr>
            </w:pPr>
            <w:r>
              <w:rPr>
                <w:rFonts w:ascii="Arial" w:hAnsi="Arial" w:cs="Arial"/>
                <w:sz w:val="28"/>
                <w:szCs w:val="28"/>
              </w:rPr>
              <w:t>-</w:t>
            </w:r>
            <w:r w:rsidR="00247C36" w:rsidRPr="000C519E">
              <w:rPr>
                <w:rFonts w:ascii="Arial" w:hAnsi="Arial" w:cs="Arial"/>
                <w:sz w:val="28"/>
                <w:szCs w:val="28"/>
              </w:rPr>
              <w:t>--</w:t>
            </w:r>
          </w:p>
        </w:tc>
        <w:tc>
          <w:tcPr>
            <w:tcW w:w="156"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141" w:type="pct"/>
          </w:tcPr>
          <w:p w:rsidR="00247C36" w:rsidRPr="000C519E" w:rsidRDefault="00247C36" w:rsidP="00AB06AE">
            <w:pPr>
              <w:spacing w:line="360" w:lineRule="auto"/>
              <w:rPr>
                <w:rFonts w:ascii="Arial" w:hAnsi="Arial" w:cs="Arial"/>
                <w:b/>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212"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135"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8" name="Picture 1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46" w:type="pct"/>
          </w:tcPr>
          <w:p w:rsidR="003C4042" w:rsidRDefault="003C4042" w:rsidP="00AB06AE">
            <w:pPr>
              <w:spacing w:line="360" w:lineRule="auto"/>
              <w:rPr>
                <w:rFonts w:ascii="Arial" w:hAnsi="Arial" w:cs="Arial"/>
                <w:b/>
                <w:sz w:val="28"/>
                <w:szCs w:val="28"/>
              </w:rPr>
            </w:pPr>
          </w:p>
          <w:p w:rsidR="003C4042"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9" name="Picture 1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65"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t>---</w:t>
            </w:r>
          </w:p>
        </w:tc>
        <w:tc>
          <w:tcPr>
            <w:tcW w:w="791" w:type="pct"/>
          </w:tcPr>
          <w:p w:rsidR="00247C36" w:rsidRPr="000C519E" w:rsidRDefault="00247C36" w:rsidP="00AB06AE">
            <w:pPr>
              <w:rPr>
                <w:rFonts w:ascii="Arial" w:hAnsi="Arial" w:cs="Arial"/>
                <w:sz w:val="28"/>
                <w:szCs w:val="28"/>
              </w:rPr>
            </w:pPr>
          </w:p>
        </w:tc>
      </w:tr>
      <w:tr w:rsidR="00247C36" w:rsidRPr="000C519E" w:rsidTr="003C4042">
        <w:tc>
          <w:tcPr>
            <w:tcW w:w="1659" w:type="pct"/>
          </w:tcPr>
          <w:p w:rsidR="00247C36" w:rsidRPr="00C47F6E" w:rsidRDefault="00247C36" w:rsidP="00623BD2">
            <w:pPr>
              <w:autoSpaceDE w:val="0"/>
              <w:autoSpaceDN w:val="0"/>
              <w:adjustRightInd w:val="0"/>
              <w:jc w:val="both"/>
              <w:rPr>
                <w:rFonts w:ascii="Arial-BoldMT" w:hAnsi="Arial-BoldMT" w:cs="Arial-BoldMT"/>
                <w:b/>
                <w:bCs/>
                <w:color w:val="993300"/>
                <w:sz w:val="22"/>
                <w:szCs w:val="22"/>
              </w:rPr>
            </w:pPr>
            <w:r w:rsidRPr="00C47F6E">
              <w:rPr>
                <w:rFonts w:ascii="Arial-BoldMT" w:hAnsi="Arial-BoldMT" w:cs="Arial-BoldMT"/>
                <w:b/>
                <w:bCs/>
                <w:color w:val="993300"/>
                <w:sz w:val="22"/>
                <w:szCs w:val="22"/>
              </w:rPr>
              <w:t xml:space="preserve">Policy CSP6 </w:t>
            </w:r>
          </w:p>
          <w:p w:rsidR="00247C36" w:rsidRPr="00C47F6E" w:rsidRDefault="00247C36" w:rsidP="00623BD2">
            <w:pPr>
              <w:autoSpaceDE w:val="0"/>
              <w:autoSpaceDN w:val="0"/>
              <w:adjustRightInd w:val="0"/>
              <w:jc w:val="both"/>
              <w:rPr>
                <w:rFonts w:ascii="Arial-BoldMT" w:hAnsi="Arial-BoldMT" w:cs="Arial-BoldMT"/>
                <w:b/>
                <w:bCs/>
                <w:color w:val="B80050"/>
                <w:sz w:val="22"/>
                <w:szCs w:val="22"/>
              </w:rPr>
            </w:pPr>
            <w:r w:rsidRPr="00C47F6E">
              <w:rPr>
                <w:rFonts w:ascii="ArialMT" w:hAnsi="ArialMT" w:cs="ArialMT"/>
                <w:b/>
                <w:color w:val="231F20"/>
                <w:sz w:val="22"/>
                <w:szCs w:val="22"/>
              </w:rPr>
              <w:t xml:space="preserve">Encouragement will be given to proposals which improve the </w:t>
            </w:r>
            <w:r w:rsidRPr="00C47F6E">
              <w:rPr>
                <w:rFonts w:ascii="ArialMT" w:hAnsi="ArialMT" w:cs="ArialMT"/>
                <w:b/>
                <w:color w:val="231F20"/>
                <w:sz w:val="22"/>
                <w:szCs w:val="22"/>
              </w:rPr>
              <w:lastRenderedPageBreak/>
              <w:t xml:space="preserve">biodiversity value of sites and to the establishment of local nature areas where the nature conservation and landscape interest of the land will be protected and enhanced.  </w:t>
            </w:r>
          </w:p>
          <w:p w:rsidR="00247C36" w:rsidRPr="000C519E" w:rsidRDefault="00247C36" w:rsidP="00AB06AE">
            <w:pPr>
              <w:autoSpaceDE w:val="0"/>
              <w:autoSpaceDN w:val="0"/>
              <w:adjustRightInd w:val="0"/>
              <w:spacing w:line="360" w:lineRule="auto"/>
              <w:rPr>
                <w:rFonts w:ascii="Arial" w:hAnsi="Arial" w:cs="Arial"/>
                <w:sz w:val="28"/>
                <w:szCs w:val="28"/>
              </w:rPr>
            </w:pPr>
          </w:p>
        </w:tc>
        <w:tc>
          <w:tcPr>
            <w:tcW w:w="135"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120" name="Picture 1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135" w:type="pct"/>
          </w:tcPr>
          <w:p w:rsidR="00247C36" w:rsidRPr="000C519E" w:rsidRDefault="00247C36" w:rsidP="00AB06AE">
            <w:pPr>
              <w:spacing w:line="360" w:lineRule="auto"/>
              <w:rPr>
                <w:rFonts w:ascii="Arial" w:hAnsi="Arial" w:cs="Arial"/>
                <w:b/>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121" name="Picture 1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136"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31775" cy="231775"/>
                  <wp:effectExtent l="19050" t="0" r="0" b="0"/>
                  <wp:docPr id="122" name="Picture 1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60"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31775" cy="231775"/>
                  <wp:effectExtent l="19050" t="0" r="0" b="0"/>
                  <wp:docPr id="123" name="Picture 1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9" w:type="pct"/>
            <w:gridSpan w:val="2"/>
          </w:tcPr>
          <w:p w:rsidR="003C4042" w:rsidRDefault="003C4042" w:rsidP="00AB06AE">
            <w:pPr>
              <w:spacing w:line="360" w:lineRule="auto"/>
              <w:rPr>
                <w:rFonts w:ascii="Arial" w:hAnsi="Arial" w:cs="Arial"/>
                <w:b/>
                <w:sz w:val="28"/>
                <w:szCs w:val="28"/>
              </w:rPr>
            </w:pPr>
          </w:p>
          <w:p w:rsidR="00247C36" w:rsidRPr="003C4042" w:rsidRDefault="003C4042" w:rsidP="00AB06AE">
            <w:pPr>
              <w:spacing w:line="360" w:lineRule="auto"/>
              <w:rPr>
                <w:rFonts w:ascii="Arial" w:hAnsi="Arial" w:cs="Arial"/>
                <w:sz w:val="28"/>
                <w:szCs w:val="28"/>
              </w:rPr>
            </w:pPr>
            <w:r w:rsidRPr="003C4042">
              <w:rPr>
                <w:rFonts w:ascii="Arial" w:hAnsi="Arial" w:cs="Arial"/>
                <w:sz w:val="28"/>
                <w:szCs w:val="28"/>
              </w:rPr>
              <w:lastRenderedPageBreak/>
              <w:t>---</w:t>
            </w:r>
          </w:p>
        </w:tc>
        <w:tc>
          <w:tcPr>
            <w:tcW w:w="111"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b/>
                <w:sz w:val="28"/>
                <w:szCs w:val="28"/>
              </w:rPr>
            </w:pPr>
            <w:r>
              <w:rPr>
                <w:rFonts w:ascii="Arial" w:hAnsi="Arial" w:cs="Arial"/>
                <w:b/>
                <w:noProof/>
                <w:sz w:val="28"/>
                <w:szCs w:val="28"/>
                <w:lang w:eastAsia="en-IE"/>
              </w:rPr>
              <w:lastRenderedPageBreak/>
              <w:drawing>
                <wp:inline distT="0" distB="0" distL="0" distR="0">
                  <wp:extent cx="141605" cy="141605"/>
                  <wp:effectExtent l="19050" t="0" r="0" b="0"/>
                  <wp:docPr id="124" name="Picture 1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p>
        </w:tc>
        <w:tc>
          <w:tcPr>
            <w:tcW w:w="120"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31775" cy="231775"/>
                  <wp:effectExtent l="19050" t="0" r="0" b="0"/>
                  <wp:docPr id="125" name="Picture 1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0"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b/>
                <w:sz w:val="28"/>
                <w:szCs w:val="28"/>
              </w:rPr>
            </w:pPr>
            <w:r>
              <w:rPr>
                <w:rFonts w:ascii="Arial" w:hAnsi="Arial" w:cs="Arial"/>
                <w:b/>
                <w:noProof/>
                <w:sz w:val="28"/>
                <w:szCs w:val="28"/>
                <w:lang w:eastAsia="en-IE"/>
              </w:rPr>
              <w:lastRenderedPageBreak/>
              <w:drawing>
                <wp:inline distT="0" distB="0" distL="0" distR="0">
                  <wp:extent cx="141605" cy="141605"/>
                  <wp:effectExtent l="19050" t="0" r="0" b="0"/>
                  <wp:docPr id="126" name="Picture 1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247C36" w:rsidRPr="000C519E" w:rsidRDefault="00247C36" w:rsidP="00AB06AE">
            <w:pPr>
              <w:spacing w:line="360" w:lineRule="auto"/>
              <w:rPr>
                <w:rFonts w:ascii="Arial" w:hAnsi="Arial" w:cs="Arial"/>
                <w:sz w:val="28"/>
                <w:szCs w:val="28"/>
              </w:rPr>
            </w:pPr>
          </w:p>
        </w:tc>
        <w:tc>
          <w:tcPr>
            <w:tcW w:w="133"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141605" cy="141605"/>
                  <wp:effectExtent l="19050" t="0" r="0" b="0"/>
                  <wp:docPr id="127" name="Picture 1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32" w:type="pct"/>
          </w:tcPr>
          <w:p w:rsidR="00247C36" w:rsidRPr="000C519E" w:rsidRDefault="00247C36" w:rsidP="00AB06AE">
            <w:pPr>
              <w:spacing w:line="360" w:lineRule="auto"/>
              <w:rPr>
                <w:rFonts w:ascii="Arial" w:hAnsi="Arial" w:cs="Arial"/>
                <w:sz w:val="28"/>
                <w:szCs w:val="28"/>
              </w:rPr>
            </w:pPr>
          </w:p>
          <w:p w:rsidR="00247C36" w:rsidRPr="003C4042" w:rsidRDefault="003C4042" w:rsidP="00AB06AE">
            <w:pPr>
              <w:spacing w:line="360" w:lineRule="auto"/>
              <w:rPr>
                <w:rFonts w:ascii="Arial" w:hAnsi="Arial" w:cs="Arial"/>
                <w:sz w:val="28"/>
                <w:szCs w:val="28"/>
              </w:rPr>
            </w:pPr>
            <w:r w:rsidRPr="003C4042">
              <w:rPr>
                <w:rFonts w:ascii="Arial" w:hAnsi="Arial" w:cs="Arial"/>
                <w:sz w:val="28"/>
                <w:szCs w:val="28"/>
              </w:rPr>
              <w:lastRenderedPageBreak/>
              <w:t>---</w:t>
            </w:r>
          </w:p>
        </w:tc>
        <w:tc>
          <w:tcPr>
            <w:tcW w:w="125" w:type="pct"/>
            <w:gridSpan w:val="2"/>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b/>
                <w:sz w:val="28"/>
                <w:szCs w:val="28"/>
              </w:rPr>
            </w:pPr>
            <w:r>
              <w:rPr>
                <w:rFonts w:ascii="Arial" w:hAnsi="Arial" w:cs="Arial"/>
                <w:b/>
                <w:noProof/>
                <w:sz w:val="28"/>
                <w:szCs w:val="28"/>
                <w:lang w:eastAsia="en-IE"/>
              </w:rPr>
              <w:lastRenderedPageBreak/>
              <w:drawing>
                <wp:inline distT="0" distB="0" distL="0" distR="0">
                  <wp:extent cx="141605" cy="141605"/>
                  <wp:effectExtent l="19050" t="0" r="0" b="0"/>
                  <wp:docPr id="128" name="Picture 1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247C36" w:rsidRPr="000C519E" w:rsidRDefault="00247C36" w:rsidP="00AB06AE">
            <w:pPr>
              <w:spacing w:line="360" w:lineRule="auto"/>
              <w:rPr>
                <w:rFonts w:ascii="Arial" w:hAnsi="Arial" w:cs="Arial"/>
                <w:sz w:val="28"/>
                <w:szCs w:val="28"/>
              </w:rPr>
            </w:pPr>
          </w:p>
        </w:tc>
        <w:tc>
          <w:tcPr>
            <w:tcW w:w="139" w:type="pct"/>
          </w:tcPr>
          <w:p w:rsidR="00247C36" w:rsidRPr="000C519E" w:rsidRDefault="00247C36" w:rsidP="00AB06AE">
            <w:pPr>
              <w:spacing w:line="360" w:lineRule="auto"/>
              <w:rPr>
                <w:rFonts w:ascii="Arial" w:hAnsi="Arial" w:cs="Arial"/>
                <w:sz w:val="28"/>
                <w:szCs w:val="28"/>
              </w:rPr>
            </w:pPr>
          </w:p>
          <w:p w:rsidR="00247C36" w:rsidRPr="000C519E" w:rsidRDefault="003C4042" w:rsidP="00AB06AE">
            <w:pPr>
              <w:spacing w:line="360" w:lineRule="auto"/>
              <w:rPr>
                <w:rFonts w:ascii="Arial" w:hAnsi="Arial" w:cs="Arial"/>
                <w:sz w:val="28"/>
                <w:szCs w:val="28"/>
              </w:rPr>
            </w:pPr>
            <w:r>
              <w:rPr>
                <w:rFonts w:ascii="Arial" w:hAnsi="Arial" w:cs="Arial"/>
                <w:sz w:val="28"/>
                <w:szCs w:val="28"/>
              </w:rPr>
              <w:lastRenderedPageBreak/>
              <w:t>---</w:t>
            </w:r>
          </w:p>
          <w:p w:rsidR="00247C36" w:rsidRPr="000C519E" w:rsidRDefault="00247C36" w:rsidP="00AB06AE">
            <w:pPr>
              <w:spacing w:line="360" w:lineRule="auto"/>
              <w:rPr>
                <w:rFonts w:ascii="Arial" w:hAnsi="Arial" w:cs="Arial"/>
                <w:sz w:val="28"/>
                <w:szCs w:val="28"/>
              </w:rPr>
            </w:pPr>
          </w:p>
        </w:tc>
        <w:tc>
          <w:tcPr>
            <w:tcW w:w="156" w:type="pct"/>
          </w:tcPr>
          <w:p w:rsidR="00247C36" w:rsidRPr="000C519E" w:rsidRDefault="00247C36" w:rsidP="00AB06AE">
            <w:pPr>
              <w:spacing w:line="360" w:lineRule="auto"/>
              <w:rPr>
                <w:rFonts w:ascii="Arial" w:hAnsi="Arial" w:cs="Arial"/>
                <w:sz w:val="28"/>
                <w:szCs w:val="28"/>
              </w:rPr>
            </w:pPr>
          </w:p>
          <w:p w:rsidR="00247C36" w:rsidRPr="000C519E" w:rsidRDefault="000C3AF7" w:rsidP="003C4042">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141605" cy="141605"/>
                  <wp:effectExtent l="19050" t="0" r="0" b="0"/>
                  <wp:docPr id="129" name="Picture 1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41" w:type="pct"/>
          </w:tcPr>
          <w:p w:rsidR="00247C36" w:rsidRPr="000C519E" w:rsidRDefault="00247C36" w:rsidP="00AB06AE">
            <w:pPr>
              <w:spacing w:line="360" w:lineRule="auto"/>
              <w:rPr>
                <w:rFonts w:ascii="Arial" w:hAnsi="Arial" w:cs="Arial"/>
                <w:sz w:val="28"/>
                <w:szCs w:val="28"/>
              </w:rPr>
            </w:pPr>
          </w:p>
          <w:p w:rsidR="00247C36" w:rsidRPr="000C519E" w:rsidRDefault="000C3AF7" w:rsidP="00AB06AE">
            <w:pPr>
              <w:spacing w:line="360" w:lineRule="auto"/>
              <w:rPr>
                <w:rFonts w:ascii="Arial" w:hAnsi="Arial" w:cs="Arial"/>
                <w:b/>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130" name="Picture 1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247C36" w:rsidRPr="000C519E" w:rsidRDefault="00247C36" w:rsidP="00AB06AE">
            <w:pPr>
              <w:spacing w:line="360" w:lineRule="auto"/>
              <w:rPr>
                <w:rFonts w:ascii="Arial" w:hAnsi="Arial" w:cs="Arial"/>
                <w:sz w:val="28"/>
                <w:szCs w:val="28"/>
              </w:rPr>
            </w:pPr>
          </w:p>
        </w:tc>
        <w:tc>
          <w:tcPr>
            <w:tcW w:w="212" w:type="pct"/>
          </w:tcPr>
          <w:p w:rsidR="00247C36" w:rsidRPr="000C519E" w:rsidRDefault="00247C36" w:rsidP="00AB06AE">
            <w:pPr>
              <w:spacing w:line="360" w:lineRule="auto"/>
              <w:rPr>
                <w:rFonts w:ascii="Arial" w:hAnsi="Arial" w:cs="Arial"/>
                <w:b/>
                <w:sz w:val="28"/>
                <w:szCs w:val="28"/>
              </w:rPr>
            </w:pPr>
          </w:p>
          <w:p w:rsidR="00247C36" w:rsidRPr="00C169F2" w:rsidRDefault="00C169F2" w:rsidP="00AB06AE">
            <w:pPr>
              <w:spacing w:line="360" w:lineRule="auto"/>
              <w:rPr>
                <w:rFonts w:ascii="Arial" w:hAnsi="Arial" w:cs="Arial"/>
                <w:sz w:val="28"/>
                <w:szCs w:val="28"/>
              </w:rPr>
            </w:pPr>
            <w:r w:rsidRPr="00C169F2">
              <w:rPr>
                <w:rFonts w:ascii="Arial" w:hAnsi="Arial" w:cs="Arial"/>
                <w:sz w:val="28"/>
                <w:szCs w:val="28"/>
              </w:rPr>
              <w:lastRenderedPageBreak/>
              <w:t>---</w:t>
            </w:r>
          </w:p>
        </w:tc>
        <w:tc>
          <w:tcPr>
            <w:tcW w:w="135" w:type="pct"/>
          </w:tcPr>
          <w:p w:rsidR="00247C36" w:rsidRPr="000C519E" w:rsidRDefault="00247C36" w:rsidP="00AB06AE">
            <w:pPr>
              <w:spacing w:line="360" w:lineRule="auto"/>
              <w:rPr>
                <w:rFonts w:ascii="Arial" w:hAnsi="Arial" w:cs="Arial"/>
                <w:sz w:val="28"/>
                <w:szCs w:val="28"/>
              </w:rPr>
            </w:pPr>
          </w:p>
          <w:p w:rsidR="00247C36" w:rsidRPr="000C519E" w:rsidRDefault="00C169F2" w:rsidP="00AB06AE">
            <w:pPr>
              <w:spacing w:line="360" w:lineRule="auto"/>
              <w:rPr>
                <w:rFonts w:ascii="Arial" w:hAnsi="Arial" w:cs="Arial"/>
                <w:sz w:val="28"/>
                <w:szCs w:val="28"/>
              </w:rPr>
            </w:pPr>
            <w:r>
              <w:rPr>
                <w:rFonts w:ascii="Arial" w:hAnsi="Arial" w:cs="Arial"/>
                <w:b/>
                <w:sz w:val="28"/>
                <w:szCs w:val="28"/>
              </w:rPr>
              <w:lastRenderedPageBreak/>
              <w:t>---</w:t>
            </w:r>
          </w:p>
        </w:tc>
        <w:tc>
          <w:tcPr>
            <w:tcW w:w="146" w:type="pct"/>
          </w:tcPr>
          <w:p w:rsidR="00247C36" w:rsidRPr="000C519E" w:rsidRDefault="00247C36" w:rsidP="00AB06AE">
            <w:pPr>
              <w:spacing w:line="360" w:lineRule="auto"/>
              <w:rPr>
                <w:rFonts w:ascii="Arial" w:hAnsi="Arial" w:cs="Arial"/>
                <w:sz w:val="28"/>
                <w:szCs w:val="28"/>
              </w:rPr>
            </w:pPr>
          </w:p>
          <w:p w:rsidR="00247C36" w:rsidRPr="000C519E" w:rsidRDefault="00247C36" w:rsidP="00AB06AE">
            <w:pPr>
              <w:spacing w:line="360" w:lineRule="auto"/>
              <w:rPr>
                <w:rFonts w:ascii="Arial" w:hAnsi="Arial" w:cs="Arial"/>
                <w:sz w:val="28"/>
                <w:szCs w:val="28"/>
              </w:rPr>
            </w:pPr>
            <w:r w:rsidRPr="000C519E">
              <w:rPr>
                <w:rFonts w:ascii="Arial" w:hAnsi="Arial" w:cs="Arial"/>
                <w:sz w:val="28"/>
                <w:szCs w:val="28"/>
              </w:rPr>
              <w:lastRenderedPageBreak/>
              <w:t>---</w:t>
            </w:r>
          </w:p>
        </w:tc>
        <w:tc>
          <w:tcPr>
            <w:tcW w:w="165" w:type="pct"/>
          </w:tcPr>
          <w:p w:rsidR="00247C36" w:rsidRPr="000C519E" w:rsidRDefault="00247C36" w:rsidP="00AB06AE">
            <w:pPr>
              <w:spacing w:line="360" w:lineRule="auto"/>
              <w:rPr>
                <w:rFonts w:ascii="Arial" w:hAnsi="Arial" w:cs="Arial"/>
                <w:sz w:val="28"/>
                <w:szCs w:val="28"/>
              </w:rPr>
            </w:pPr>
          </w:p>
          <w:p w:rsidR="00247C36" w:rsidRPr="000C519E" w:rsidRDefault="00FB18BE" w:rsidP="00AB06AE">
            <w:pPr>
              <w:spacing w:line="360" w:lineRule="auto"/>
              <w:rPr>
                <w:rFonts w:ascii="Arial" w:hAnsi="Arial" w:cs="Arial"/>
                <w:sz w:val="28"/>
                <w:szCs w:val="28"/>
              </w:rPr>
            </w:pPr>
            <w:r w:rsidRPr="00FB18BE">
              <w:rPr>
                <w:rFonts w:ascii="Arial" w:hAnsi="Arial" w:cs="Arial"/>
                <w:sz w:val="28"/>
                <w:szCs w:val="28"/>
              </w:rPr>
              <w:lastRenderedPageBreak/>
              <w:pict>
                <v:shape id="_x0000_i1063" type="#_x0000_t136" style="width:12pt;height:25.2pt" fillcolor="black">
                  <v:shadow color="#868686"/>
                  <v:textpath style="font-family:&quot;Arial Black&quot;;v-text-kern:t" trim="t" fitpath="t" string="?"/>
                </v:shape>
              </w:pict>
            </w:r>
          </w:p>
        </w:tc>
        <w:tc>
          <w:tcPr>
            <w:tcW w:w="791" w:type="pct"/>
          </w:tcPr>
          <w:p w:rsidR="00247C36" w:rsidRPr="000C519E" w:rsidRDefault="00247C36" w:rsidP="00AB06AE">
            <w:pPr>
              <w:rPr>
                <w:rFonts w:ascii="Arial" w:hAnsi="Arial" w:cs="Arial"/>
                <w:sz w:val="28"/>
                <w:szCs w:val="28"/>
              </w:rPr>
            </w:pPr>
          </w:p>
        </w:tc>
      </w:tr>
      <w:tr w:rsidR="00C91C67" w:rsidRPr="000C519E" w:rsidTr="003C4042">
        <w:tc>
          <w:tcPr>
            <w:tcW w:w="1659" w:type="pct"/>
          </w:tcPr>
          <w:p w:rsidR="00C91C67" w:rsidRPr="008C678F" w:rsidRDefault="00C91C67" w:rsidP="00C91C67">
            <w:pPr>
              <w:autoSpaceDE w:val="0"/>
              <w:autoSpaceDN w:val="0"/>
              <w:adjustRightInd w:val="0"/>
              <w:jc w:val="both"/>
              <w:rPr>
                <w:rFonts w:ascii="Arial-BoldMT" w:hAnsi="Arial-BoldMT" w:cs="Arial-BoldMT"/>
                <w:b/>
                <w:bCs/>
                <w:sz w:val="22"/>
                <w:szCs w:val="22"/>
              </w:rPr>
            </w:pPr>
            <w:r w:rsidRPr="008C678F">
              <w:rPr>
                <w:rFonts w:ascii="Arial-BoldMT" w:hAnsi="Arial-BoldMT" w:cs="Arial-BoldMT"/>
                <w:b/>
                <w:bCs/>
                <w:sz w:val="22"/>
                <w:szCs w:val="22"/>
              </w:rPr>
              <w:lastRenderedPageBreak/>
              <w:t xml:space="preserve">Policy CSP7 </w:t>
            </w:r>
          </w:p>
          <w:p w:rsidR="00C91C67" w:rsidRPr="00C47F6E" w:rsidRDefault="00C91C67" w:rsidP="00C91C67">
            <w:pPr>
              <w:autoSpaceDE w:val="0"/>
              <w:autoSpaceDN w:val="0"/>
              <w:adjustRightInd w:val="0"/>
              <w:jc w:val="both"/>
              <w:rPr>
                <w:rFonts w:ascii="Arial-BoldMT" w:hAnsi="Arial-BoldMT" w:cs="Arial-BoldMT"/>
                <w:b/>
                <w:bCs/>
                <w:color w:val="993300"/>
                <w:sz w:val="22"/>
                <w:szCs w:val="22"/>
              </w:rPr>
            </w:pPr>
            <w:r w:rsidRPr="008C678F">
              <w:rPr>
                <w:rFonts w:ascii="ArialMT" w:hAnsi="ArialMT" w:cs="ArialMT"/>
                <w:b/>
                <w:sz w:val="22"/>
                <w:szCs w:val="22"/>
              </w:rPr>
              <w:t>The   Core Strategy shall be revised upon the completion of a Strategic Flood Risk Assessment for Cavan Town and consideration will be given to the appropriate de-zoning/rezoning of Phase 2, 3 and 4 lands to take into account the requirements of flood risk management and the capacity of the existing infrastructure and the provision of alternative community/environmentally sustainable uses for some or all of the Phase 2,3 &amp; 4 lands, where appropriate</w:t>
            </w:r>
          </w:p>
        </w:tc>
        <w:tc>
          <w:tcPr>
            <w:tcW w:w="135" w:type="pct"/>
          </w:tcPr>
          <w:p w:rsidR="00C91C67" w:rsidRPr="000C519E" w:rsidRDefault="00C91C67" w:rsidP="00C91C67">
            <w:pPr>
              <w:spacing w:line="360" w:lineRule="auto"/>
              <w:rPr>
                <w:rFonts w:ascii="Arial" w:hAnsi="Arial" w:cs="Arial"/>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31" name="Picture 1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5" w:type="pct"/>
          </w:tcPr>
          <w:p w:rsidR="00C91C67" w:rsidRDefault="00C91C67" w:rsidP="00C91C67">
            <w:pPr>
              <w:spacing w:line="360" w:lineRule="auto"/>
              <w:rPr>
                <w:rFonts w:ascii="Arial" w:hAnsi="Arial" w:cs="Arial"/>
                <w:b/>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32" name="Picture 1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6" w:type="pct"/>
          </w:tcPr>
          <w:p w:rsidR="00C91C67" w:rsidRPr="000C519E" w:rsidRDefault="00C91C67" w:rsidP="00C91C67">
            <w:pPr>
              <w:spacing w:line="360" w:lineRule="auto"/>
              <w:rPr>
                <w:rFonts w:ascii="Arial" w:hAnsi="Arial" w:cs="Arial"/>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33" name="Picture 1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60" w:type="pct"/>
          </w:tcPr>
          <w:p w:rsidR="00C91C67" w:rsidRPr="000C519E" w:rsidRDefault="00C91C67" w:rsidP="00C91C67">
            <w:pPr>
              <w:spacing w:line="360" w:lineRule="auto"/>
              <w:rPr>
                <w:rFonts w:ascii="Arial" w:hAnsi="Arial" w:cs="Arial"/>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4" name="Picture 1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139" w:type="pct"/>
            <w:gridSpan w:val="2"/>
          </w:tcPr>
          <w:p w:rsidR="00C91C67" w:rsidRPr="000C519E" w:rsidRDefault="00C91C67" w:rsidP="00C91C67">
            <w:pPr>
              <w:spacing w:line="360" w:lineRule="auto"/>
              <w:rPr>
                <w:rFonts w:ascii="Arial" w:hAnsi="Arial" w:cs="Arial"/>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5" name="Picture 13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11" w:type="pct"/>
          </w:tcPr>
          <w:p w:rsidR="00C91C67" w:rsidRPr="000C519E" w:rsidRDefault="00C91C67" w:rsidP="00C91C67">
            <w:pPr>
              <w:spacing w:line="360" w:lineRule="auto"/>
              <w:rPr>
                <w:rFonts w:ascii="Arial" w:hAnsi="Arial" w:cs="Arial"/>
                <w:b/>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6" name="Picture 13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C91C67" w:rsidRPr="000C519E" w:rsidRDefault="00C91C67" w:rsidP="00C91C67">
            <w:pPr>
              <w:spacing w:line="360" w:lineRule="auto"/>
              <w:rPr>
                <w:rFonts w:ascii="Arial" w:hAnsi="Arial" w:cs="Arial"/>
                <w:sz w:val="28"/>
                <w:szCs w:val="28"/>
              </w:rPr>
            </w:pPr>
          </w:p>
        </w:tc>
        <w:tc>
          <w:tcPr>
            <w:tcW w:w="120" w:type="pct"/>
          </w:tcPr>
          <w:p w:rsidR="00C91C67" w:rsidRPr="000C519E" w:rsidRDefault="00C91C67" w:rsidP="00C91C67">
            <w:pPr>
              <w:spacing w:line="360" w:lineRule="auto"/>
              <w:rPr>
                <w:rFonts w:ascii="Arial" w:hAnsi="Arial" w:cs="Arial"/>
                <w:sz w:val="28"/>
                <w:szCs w:val="28"/>
              </w:rPr>
            </w:pPr>
          </w:p>
          <w:p w:rsidR="00C91C67" w:rsidRPr="000C519E" w:rsidRDefault="00C91C67" w:rsidP="00C91C67">
            <w:pPr>
              <w:spacing w:line="360" w:lineRule="auto"/>
              <w:rPr>
                <w:rFonts w:ascii="Arial" w:hAnsi="Arial" w:cs="Arial"/>
                <w:b/>
                <w:sz w:val="28"/>
                <w:szCs w:val="28"/>
              </w:rPr>
            </w:pPr>
            <w:r w:rsidRPr="000C519E">
              <w:rPr>
                <w:rFonts w:ascii="Arial" w:hAnsi="Arial" w:cs="Arial"/>
                <w:sz w:val="28"/>
                <w:szCs w:val="28"/>
              </w:rPr>
              <w:t>---</w:t>
            </w:r>
          </w:p>
          <w:p w:rsidR="00C91C67" w:rsidRPr="000C519E" w:rsidRDefault="00C91C67" w:rsidP="00C91C67">
            <w:pPr>
              <w:spacing w:line="360" w:lineRule="auto"/>
              <w:rPr>
                <w:rFonts w:ascii="Arial" w:hAnsi="Arial" w:cs="Arial"/>
                <w:sz w:val="28"/>
                <w:szCs w:val="28"/>
              </w:rPr>
            </w:pPr>
          </w:p>
        </w:tc>
        <w:tc>
          <w:tcPr>
            <w:tcW w:w="130" w:type="pct"/>
          </w:tcPr>
          <w:p w:rsidR="00C91C67" w:rsidRPr="000C519E" w:rsidRDefault="00C91C67" w:rsidP="00C91C67">
            <w:pPr>
              <w:spacing w:line="360" w:lineRule="auto"/>
              <w:rPr>
                <w:rFonts w:ascii="Arial" w:hAnsi="Arial" w:cs="Arial"/>
                <w:b/>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37" name="Picture 1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33" w:type="pct"/>
          </w:tcPr>
          <w:p w:rsidR="00C91C67" w:rsidRPr="000C519E" w:rsidRDefault="00C91C67" w:rsidP="00C91C67">
            <w:pPr>
              <w:spacing w:line="360" w:lineRule="auto"/>
              <w:rPr>
                <w:rFonts w:ascii="Arial" w:hAnsi="Arial" w:cs="Arial"/>
                <w:b/>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8" name="Picture 1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132" w:type="pct"/>
          </w:tcPr>
          <w:p w:rsidR="00C91C67" w:rsidRPr="000C519E" w:rsidRDefault="00C91C67" w:rsidP="00C91C67">
            <w:pPr>
              <w:spacing w:line="360" w:lineRule="auto"/>
              <w:rPr>
                <w:rFonts w:ascii="Arial" w:hAnsi="Arial" w:cs="Arial"/>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9" name="Picture 13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25" w:type="pct"/>
            <w:gridSpan w:val="2"/>
          </w:tcPr>
          <w:p w:rsidR="00C91C67" w:rsidRPr="000C519E" w:rsidRDefault="00C91C67" w:rsidP="00C91C67">
            <w:pPr>
              <w:spacing w:line="360" w:lineRule="auto"/>
              <w:rPr>
                <w:rFonts w:ascii="Arial" w:hAnsi="Arial" w:cs="Arial"/>
                <w:sz w:val="28"/>
                <w:szCs w:val="28"/>
              </w:rPr>
            </w:pPr>
          </w:p>
          <w:p w:rsidR="00C91C67" w:rsidRPr="000C519E" w:rsidRDefault="00C91C67" w:rsidP="00C91C67">
            <w:pPr>
              <w:spacing w:line="360" w:lineRule="auto"/>
              <w:rPr>
                <w:rFonts w:ascii="Arial" w:hAnsi="Arial" w:cs="Arial"/>
                <w:b/>
                <w:sz w:val="28"/>
                <w:szCs w:val="28"/>
              </w:rPr>
            </w:pPr>
            <w:r w:rsidRPr="000C519E">
              <w:rPr>
                <w:rFonts w:ascii="Arial" w:hAnsi="Arial" w:cs="Arial"/>
                <w:sz w:val="28"/>
                <w:szCs w:val="28"/>
              </w:rPr>
              <w:t>---</w:t>
            </w:r>
          </w:p>
          <w:p w:rsidR="00C91C67" w:rsidRPr="000C519E" w:rsidRDefault="00C91C67" w:rsidP="00C91C67">
            <w:pPr>
              <w:spacing w:line="360" w:lineRule="auto"/>
              <w:rPr>
                <w:rFonts w:ascii="Arial" w:hAnsi="Arial" w:cs="Arial"/>
                <w:sz w:val="28"/>
                <w:szCs w:val="28"/>
              </w:rPr>
            </w:pPr>
          </w:p>
        </w:tc>
        <w:tc>
          <w:tcPr>
            <w:tcW w:w="139" w:type="pct"/>
          </w:tcPr>
          <w:p w:rsidR="00C91C67" w:rsidRPr="000C519E" w:rsidRDefault="00C91C67" w:rsidP="00C91C67">
            <w:pPr>
              <w:spacing w:line="360" w:lineRule="auto"/>
              <w:rPr>
                <w:rFonts w:ascii="Arial" w:hAnsi="Arial" w:cs="Arial"/>
                <w:sz w:val="28"/>
                <w:szCs w:val="28"/>
              </w:rPr>
            </w:pPr>
          </w:p>
          <w:p w:rsidR="00C91C67" w:rsidRPr="000C519E" w:rsidRDefault="00C91C67" w:rsidP="00C91C67">
            <w:pPr>
              <w:spacing w:line="360" w:lineRule="auto"/>
              <w:rPr>
                <w:rFonts w:ascii="Arial" w:hAnsi="Arial" w:cs="Arial"/>
                <w:sz w:val="28"/>
                <w:szCs w:val="28"/>
              </w:rPr>
            </w:pPr>
            <w:r w:rsidRPr="000C519E">
              <w:rPr>
                <w:rFonts w:ascii="Arial" w:hAnsi="Arial" w:cs="Arial"/>
                <w:sz w:val="28"/>
                <w:szCs w:val="28"/>
              </w:rPr>
              <w:t>---</w:t>
            </w:r>
          </w:p>
          <w:p w:rsidR="00C91C67" w:rsidRPr="000C519E" w:rsidRDefault="00C91C67" w:rsidP="00C91C67">
            <w:pPr>
              <w:spacing w:line="360" w:lineRule="auto"/>
              <w:rPr>
                <w:rFonts w:ascii="Arial" w:hAnsi="Arial" w:cs="Arial"/>
                <w:sz w:val="28"/>
                <w:szCs w:val="28"/>
              </w:rPr>
            </w:pPr>
          </w:p>
        </w:tc>
        <w:tc>
          <w:tcPr>
            <w:tcW w:w="156" w:type="pct"/>
          </w:tcPr>
          <w:p w:rsidR="00C91C67" w:rsidRPr="000C519E" w:rsidRDefault="00C91C67" w:rsidP="00C91C67">
            <w:pPr>
              <w:spacing w:line="360" w:lineRule="auto"/>
              <w:rPr>
                <w:rFonts w:ascii="Arial" w:hAnsi="Arial" w:cs="Arial"/>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40" name="Picture 140"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C91C67" w:rsidRPr="000C519E" w:rsidRDefault="00FB18BE" w:rsidP="00C91C67">
            <w:pPr>
              <w:spacing w:line="360" w:lineRule="auto"/>
              <w:rPr>
                <w:rFonts w:ascii="Arial" w:hAnsi="Arial" w:cs="Arial"/>
                <w:sz w:val="28"/>
                <w:szCs w:val="28"/>
              </w:rPr>
            </w:pPr>
            <w:r w:rsidRPr="00FB18BE">
              <w:rPr>
                <w:rFonts w:ascii="Arial" w:hAnsi="Arial" w:cs="Arial"/>
                <w:sz w:val="28"/>
                <w:szCs w:val="28"/>
              </w:rPr>
              <w:pict>
                <v:shape id="_x0000_i1064" type="#_x0000_t136" style="width:12pt;height:25.2pt" fillcolor="black">
                  <v:shadow color="#868686"/>
                  <v:textpath style="font-family:&quot;Arial Black&quot;;v-text-kern:t" trim="t" fitpath="t" string="C"/>
                </v:shape>
              </w:pict>
            </w:r>
          </w:p>
        </w:tc>
        <w:tc>
          <w:tcPr>
            <w:tcW w:w="141" w:type="pct"/>
          </w:tcPr>
          <w:p w:rsidR="00C91C67" w:rsidRPr="000C519E" w:rsidRDefault="00C91C67" w:rsidP="00C91C67">
            <w:pPr>
              <w:spacing w:line="360" w:lineRule="auto"/>
              <w:rPr>
                <w:rFonts w:ascii="Arial" w:hAnsi="Arial" w:cs="Arial"/>
                <w:sz w:val="28"/>
                <w:szCs w:val="28"/>
              </w:rPr>
            </w:pPr>
          </w:p>
          <w:p w:rsidR="00C91C67" w:rsidRPr="000C519E" w:rsidRDefault="00FB18BE" w:rsidP="00C91C67">
            <w:pPr>
              <w:spacing w:line="360" w:lineRule="auto"/>
              <w:rPr>
                <w:rFonts w:ascii="Arial" w:hAnsi="Arial" w:cs="Arial"/>
                <w:sz w:val="28"/>
                <w:szCs w:val="28"/>
              </w:rPr>
            </w:pPr>
            <w:r w:rsidRPr="00FB18BE">
              <w:rPr>
                <w:rFonts w:ascii="Arial" w:hAnsi="Arial" w:cs="Arial"/>
                <w:sz w:val="28"/>
                <w:szCs w:val="28"/>
              </w:rPr>
              <w:pict>
                <v:shape id="_x0000_i1065" type="#_x0000_t136" style="width:12pt;height:25.2pt" fillcolor="black">
                  <v:shadow color="#868686"/>
                  <v:textpath style="font-family:&quot;Arial Black&quot;;v-text-kern:t" trim="t" fitpath="t" string="?"/>
                </v:shape>
              </w:pict>
            </w:r>
          </w:p>
          <w:p w:rsidR="00C91C67" w:rsidRPr="000C519E" w:rsidRDefault="00C91C67" w:rsidP="00C91C67">
            <w:pPr>
              <w:spacing w:line="360" w:lineRule="auto"/>
              <w:rPr>
                <w:rFonts w:ascii="Arial" w:hAnsi="Arial" w:cs="Arial"/>
                <w:sz w:val="28"/>
                <w:szCs w:val="28"/>
              </w:rPr>
            </w:pPr>
          </w:p>
        </w:tc>
        <w:tc>
          <w:tcPr>
            <w:tcW w:w="212" w:type="pct"/>
          </w:tcPr>
          <w:p w:rsidR="00C91C67" w:rsidRPr="000C519E" w:rsidRDefault="00C91C67" w:rsidP="00C91C67">
            <w:pPr>
              <w:spacing w:line="360" w:lineRule="auto"/>
              <w:rPr>
                <w:rFonts w:ascii="Arial" w:hAnsi="Arial" w:cs="Arial"/>
                <w:sz w:val="28"/>
                <w:szCs w:val="28"/>
              </w:rPr>
            </w:pPr>
          </w:p>
          <w:p w:rsidR="00C91C67" w:rsidRPr="000C519E" w:rsidRDefault="00FB18BE" w:rsidP="00C91C67">
            <w:pPr>
              <w:spacing w:line="360" w:lineRule="auto"/>
              <w:rPr>
                <w:rFonts w:ascii="Arial" w:hAnsi="Arial" w:cs="Arial"/>
                <w:sz w:val="28"/>
                <w:szCs w:val="28"/>
              </w:rPr>
            </w:pPr>
            <w:r w:rsidRPr="00FB18BE">
              <w:rPr>
                <w:rFonts w:ascii="Arial" w:hAnsi="Arial" w:cs="Arial"/>
                <w:sz w:val="28"/>
                <w:szCs w:val="28"/>
              </w:rPr>
              <w:pict>
                <v:shape id="_x0000_i1066" type="#_x0000_t136" style="width:12pt;height:25.2pt" fillcolor="black">
                  <v:shadow color="#868686"/>
                  <v:textpath style="font-family:&quot;Arial Black&quot;;v-text-kern:t" trim="t" fitpath="t" string="?"/>
                </v:shape>
              </w:pict>
            </w:r>
          </w:p>
        </w:tc>
        <w:tc>
          <w:tcPr>
            <w:tcW w:w="135" w:type="pct"/>
          </w:tcPr>
          <w:p w:rsidR="00C91C67" w:rsidRPr="000C519E" w:rsidRDefault="00C91C67" w:rsidP="00C91C67">
            <w:pPr>
              <w:spacing w:line="360" w:lineRule="auto"/>
              <w:rPr>
                <w:rFonts w:ascii="Arial" w:hAnsi="Arial" w:cs="Arial"/>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41" name="Picture 1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146" w:type="pct"/>
          </w:tcPr>
          <w:p w:rsidR="00C91C67" w:rsidRPr="000C519E" w:rsidRDefault="00C91C67" w:rsidP="00C91C67">
            <w:pPr>
              <w:spacing w:line="360" w:lineRule="auto"/>
              <w:rPr>
                <w:rFonts w:ascii="Arial" w:hAnsi="Arial" w:cs="Arial"/>
                <w:sz w:val="28"/>
                <w:szCs w:val="28"/>
              </w:rPr>
            </w:pPr>
          </w:p>
          <w:p w:rsidR="00C91C67" w:rsidRPr="000C519E" w:rsidRDefault="00C91C67" w:rsidP="00C91C67">
            <w:pPr>
              <w:spacing w:line="360" w:lineRule="auto"/>
              <w:rPr>
                <w:rFonts w:ascii="Arial" w:hAnsi="Arial" w:cs="Arial"/>
                <w:sz w:val="28"/>
                <w:szCs w:val="28"/>
              </w:rPr>
            </w:pPr>
            <w:r w:rsidRPr="000C519E">
              <w:rPr>
                <w:rFonts w:ascii="Arial" w:hAnsi="Arial" w:cs="Arial"/>
                <w:sz w:val="28"/>
                <w:szCs w:val="28"/>
              </w:rPr>
              <w:t>---</w:t>
            </w:r>
          </w:p>
        </w:tc>
        <w:tc>
          <w:tcPr>
            <w:tcW w:w="165" w:type="pct"/>
          </w:tcPr>
          <w:p w:rsidR="00C91C67" w:rsidRPr="000C519E" w:rsidRDefault="00C91C67" w:rsidP="00C91C67">
            <w:pPr>
              <w:spacing w:line="360" w:lineRule="auto"/>
              <w:rPr>
                <w:rFonts w:ascii="Arial" w:hAnsi="Arial" w:cs="Arial"/>
                <w:sz w:val="28"/>
                <w:szCs w:val="28"/>
              </w:rPr>
            </w:pPr>
          </w:p>
          <w:p w:rsidR="00C91C67" w:rsidRPr="000C519E" w:rsidRDefault="000C3AF7" w:rsidP="00C91C6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42" name="Picture 1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791" w:type="pct"/>
          </w:tcPr>
          <w:p w:rsidR="00C91C67" w:rsidRPr="000C519E" w:rsidRDefault="00C91C67" w:rsidP="00AB06AE">
            <w:pPr>
              <w:rPr>
                <w:rFonts w:ascii="Arial" w:hAnsi="Arial" w:cs="Arial"/>
                <w:sz w:val="28"/>
                <w:szCs w:val="28"/>
              </w:rPr>
            </w:pPr>
          </w:p>
        </w:tc>
      </w:tr>
    </w:tbl>
    <w:p w:rsidR="00623BD2" w:rsidRDefault="00623BD2" w:rsidP="00664DDD">
      <w:pPr>
        <w:spacing w:line="360" w:lineRule="auto"/>
        <w:rPr>
          <w:rFonts w:ascii="Arial" w:hAnsi="Arial" w:cs="Arial"/>
          <w:b/>
          <w:sz w:val="40"/>
          <w:szCs w:val="40"/>
        </w:rPr>
      </w:pPr>
    </w:p>
    <w:p w:rsidR="00664DDD" w:rsidRPr="00E73832" w:rsidRDefault="00664DDD" w:rsidP="00664DDD">
      <w:pPr>
        <w:spacing w:line="360" w:lineRule="auto"/>
        <w:rPr>
          <w:rFonts w:ascii="Arial" w:hAnsi="Arial" w:cs="Arial"/>
          <w:b/>
          <w:sz w:val="40"/>
          <w:szCs w:val="40"/>
        </w:rPr>
      </w:pPr>
      <w:r w:rsidRPr="00E73832">
        <w:rPr>
          <w:rFonts w:ascii="Arial" w:hAnsi="Arial" w:cs="Arial"/>
          <w:b/>
          <w:sz w:val="40"/>
          <w:szCs w:val="40"/>
        </w:rPr>
        <w:t>Chapter 3 – Economic Development</w:t>
      </w:r>
    </w:p>
    <w:p w:rsidR="00664DDD" w:rsidRPr="006D4D0A" w:rsidRDefault="00664DDD" w:rsidP="00664DDD">
      <w:pPr>
        <w:spacing w:line="360" w:lineRule="auto"/>
        <w:rPr>
          <w:rFonts w:ascii="Arial" w:hAnsi="Arial" w:cs="Arial"/>
          <w:b/>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gridCol w:w="438"/>
        <w:gridCol w:w="129"/>
        <w:gridCol w:w="411"/>
        <w:gridCol w:w="540"/>
        <w:gridCol w:w="540"/>
        <w:gridCol w:w="68"/>
        <w:gridCol w:w="472"/>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6B2492">
        <w:tc>
          <w:tcPr>
            <w:tcW w:w="7230" w:type="dxa"/>
          </w:tcPr>
          <w:p w:rsidR="00664DDD" w:rsidRPr="000C519E" w:rsidRDefault="00664DDD" w:rsidP="00474752">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00474752" w:rsidRPr="004D0234">
              <w:rPr>
                <w:rFonts w:ascii="Arial" w:hAnsi="Arial" w:cs="Arial"/>
                <w:b/>
              </w:rPr>
              <w:t xml:space="preserve">Enterprise Development </w:t>
            </w:r>
            <w:r w:rsidR="00474752">
              <w:rPr>
                <w:rFonts w:ascii="Arial" w:hAnsi="Arial" w:cs="Arial"/>
                <w:b/>
              </w:rPr>
              <w:t xml:space="preserve">in Urban Areas </w:t>
            </w:r>
          </w:p>
        </w:tc>
        <w:tc>
          <w:tcPr>
            <w:tcW w:w="1518" w:type="dxa"/>
            <w:gridSpan w:val="4"/>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855931" w:rsidRPr="000C519E" w:rsidTr="00A81A7A">
        <w:tc>
          <w:tcPr>
            <w:tcW w:w="21168" w:type="dxa"/>
            <w:gridSpan w:val="23"/>
          </w:tcPr>
          <w:p w:rsidR="00855931" w:rsidRPr="00855931" w:rsidRDefault="00855931" w:rsidP="006638CD">
            <w:pPr>
              <w:spacing w:line="360" w:lineRule="auto"/>
              <w:jc w:val="center"/>
              <w:rPr>
                <w:rFonts w:ascii="Arial" w:hAnsi="Arial" w:cs="Arial"/>
                <w:b/>
              </w:rPr>
            </w:pPr>
            <w:r w:rsidRPr="00855931">
              <w:rPr>
                <w:rFonts w:ascii="Arial" w:hAnsi="Arial" w:cs="Arial"/>
                <w:b/>
              </w:rPr>
              <w:t xml:space="preserve">INDUSTRY </w:t>
            </w:r>
          </w:p>
        </w:tc>
      </w:tr>
      <w:tr w:rsidR="00855931" w:rsidRPr="000C519E" w:rsidTr="00A81A7A">
        <w:trPr>
          <w:trHeight w:val="976"/>
        </w:trPr>
        <w:tc>
          <w:tcPr>
            <w:tcW w:w="21168" w:type="dxa"/>
            <w:gridSpan w:val="23"/>
          </w:tcPr>
          <w:tbl>
            <w:tblPr>
              <w:tblW w:w="2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gridCol w:w="567"/>
              <w:gridCol w:w="567"/>
              <w:gridCol w:w="425"/>
              <w:gridCol w:w="425"/>
              <w:gridCol w:w="425"/>
              <w:gridCol w:w="709"/>
              <w:gridCol w:w="567"/>
              <w:gridCol w:w="567"/>
              <w:gridCol w:w="425"/>
              <w:gridCol w:w="567"/>
              <w:gridCol w:w="567"/>
              <w:gridCol w:w="426"/>
              <w:gridCol w:w="708"/>
              <w:gridCol w:w="567"/>
              <w:gridCol w:w="567"/>
              <w:gridCol w:w="426"/>
              <w:gridCol w:w="567"/>
              <w:gridCol w:w="708"/>
              <w:gridCol w:w="4605"/>
            </w:tblGrid>
            <w:tr w:rsidR="009C354B" w:rsidRPr="000C519E" w:rsidTr="006638CD">
              <w:tc>
                <w:tcPr>
                  <w:tcW w:w="7230" w:type="dxa"/>
                </w:tcPr>
                <w:p w:rsidR="00855931" w:rsidRPr="006638CD" w:rsidRDefault="00855931" w:rsidP="00A81A7A">
                  <w:pPr>
                    <w:spacing w:line="360" w:lineRule="auto"/>
                    <w:rPr>
                      <w:rFonts w:ascii="Arial" w:hAnsi="Arial" w:cs="Arial"/>
                      <w:color w:val="000000"/>
                    </w:rPr>
                  </w:pPr>
                  <w:r w:rsidRPr="006638CD">
                    <w:rPr>
                      <w:rFonts w:ascii="Arial" w:hAnsi="Arial" w:cs="Arial"/>
                      <w:b/>
                      <w:color w:val="000000"/>
                    </w:rPr>
                    <w:t>I-O1</w:t>
                  </w:r>
                  <w:r w:rsidRPr="006638CD">
                    <w:rPr>
                      <w:rFonts w:ascii="Arial" w:hAnsi="Arial" w:cs="Arial"/>
                      <w:color w:val="000000"/>
                    </w:rPr>
                    <w:t xml:space="preserve"> Ensure that there is sufficient and suitable lands reserved for new enterprise development at key locations throughout the county. </w:t>
                  </w:r>
                </w:p>
                <w:p w:rsidR="00855931" w:rsidRPr="006638CD" w:rsidRDefault="00855931" w:rsidP="00A81A7A">
                  <w:pPr>
                    <w:spacing w:line="360" w:lineRule="auto"/>
                    <w:rPr>
                      <w:rFonts w:ascii="Arial" w:hAnsi="Arial" w:cs="Arial"/>
                      <w:color w:val="000000"/>
                    </w:rPr>
                  </w:pPr>
                </w:p>
                <w:p w:rsidR="00855931" w:rsidRPr="006638CD" w:rsidRDefault="00855931" w:rsidP="00A81A7A">
                  <w:pPr>
                    <w:spacing w:line="360" w:lineRule="auto"/>
                    <w:rPr>
                      <w:rFonts w:ascii="Arial" w:hAnsi="Arial" w:cs="Arial"/>
                      <w:color w:val="000000"/>
                    </w:rPr>
                  </w:pPr>
                  <w:r w:rsidRPr="006638CD">
                    <w:rPr>
                      <w:rFonts w:ascii="Arial" w:hAnsi="Arial" w:cs="Arial"/>
                      <w:b/>
                      <w:color w:val="000000"/>
                    </w:rPr>
                    <w:t>I-O2</w:t>
                  </w:r>
                  <w:r w:rsidRPr="006638CD">
                    <w:rPr>
                      <w:rFonts w:ascii="Arial" w:hAnsi="Arial" w:cs="Arial"/>
                      <w:color w:val="000000"/>
                    </w:rPr>
                    <w:t xml:space="preserve"> Promote new industrial development into serviced towns and villages where existing infrastructural facilities, services, and communications are available at a reason cost </w:t>
                  </w:r>
                </w:p>
                <w:p w:rsidR="00855931" w:rsidRPr="000C519E" w:rsidRDefault="00855931" w:rsidP="00A81A7A">
                  <w:pPr>
                    <w:spacing w:line="360" w:lineRule="auto"/>
                    <w:rPr>
                      <w:rFonts w:ascii="Arial" w:hAnsi="Arial" w:cs="Arial"/>
                      <w:sz w:val="28"/>
                      <w:szCs w:val="28"/>
                    </w:rPr>
                  </w:pPr>
                </w:p>
              </w:tc>
              <w:tc>
                <w:tcPr>
                  <w:tcW w:w="567" w:type="dxa"/>
                </w:tcPr>
                <w:p w:rsidR="00855931" w:rsidRPr="000C519E" w:rsidRDefault="00855931" w:rsidP="00A81A7A">
                  <w:pPr>
                    <w:spacing w:line="360" w:lineRule="auto"/>
                    <w:rPr>
                      <w:rFonts w:ascii="Arial" w:hAnsi="Arial" w:cs="Arial"/>
                      <w:b/>
                      <w:sz w:val="28"/>
                      <w:szCs w:val="28"/>
                    </w:rPr>
                  </w:pPr>
                </w:p>
                <w:p w:rsidR="00855931" w:rsidRPr="000C519E" w:rsidRDefault="00855931" w:rsidP="00A81A7A">
                  <w:pPr>
                    <w:spacing w:line="360" w:lineRule="auto"/>
                    <w:rPr>
                      <w:rFonts w:ascii="Arial" w:hAnsi="Arial" w:cs="Arial"/>
                      <w:b/>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43" name="Picture 1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425"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tc>
              <w:tc>
                <w:tcPr>
                  <w:tcW w:w="425" w:type="dxa"/>
                </w:tcPr>
                <w:p w:rsidR="00855931" w:rsidRPr="000C519E" w:rsidRDefault="00855931" w:rsidP="00A81A7A">
                  <w:pPr>
                    <w:spacing w:line="360" w:lineRule="auto"/>
                    <w:rPr>
                      <w:rFonts w:ascii="Arial" w:hAnsi="Arial" w:cs="Arial"/>
                      <w:b/>
                      <w:sz w:val="28"/>
                      <w:szCs w:val="28"/>
                    </w:rPr>
                  </w:pPr>
                </w:p>
                <w:p w:rsidR="00855931" w:rsidRPr="000C519E" w:rsidRDefault="00855931" w:rsidP="00A81A7A">
                  <w:pPr>
                    <w:spacing w:line="360" w:lineRule="auto"/>
                    <w:rPr>
                      <w:rFonts w:ascii="Arial" w:hAnsi="Arial" w:cs="Arial"/>
                      <w:b/>
                      <w:sz w:val="28"/>
                      <w:szCs w:val="28"/>
                    </w:rPr>
                  </w:pPr>
                </w:p>
                <w:p w:rsidR="00855931"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44" name="Picture 1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855931"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45" name="Picture 14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425" w:type="dxa"/>
                </w:tcPr>
                <w:p w:rsidR="00855931" w:rsidRPr="000C519E" w:rsidRDefault="00855931" w:rsidP="00A81A7A">
                  <w:pPr>
                    <w:spacing w:line="360" w:lineRule="auto"/>
                    <w:rPr>
                      <w:rFonts w:ascii="Arial" w:hAnsi="Arial" w:cs="Arial"/>
                      <w:b/>
                      <w:sz w:val="28"/>
                      <w:szCs w:val="28"/>
                    </w:rPr>
                  </w:pPr>
                </w:p>
                <w:p w:rsidR="00855931" w:rsidRPr="000C519E" w:rsidRDefault="00855931" w:rsidP="00A81A7A">
                  <w:pPr>
                    <w:spacing w:line="360" w:lineRule="auto"/>
                    <w:rPr>
                      <w:rFonts w:ascii="Arial" w:hAnsi="Arial" w:cs="Arial"/>
                      <w:b/>
                      <w:sz w:val="28"/>
                      <w:szCs w:val="28"/>
                    </w:rPr>
                  </w:pPr>
                </w:p>
                <w:p w:rsidR="00855931"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46" name="Picture 14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r w:rsidR="00855931" w:rsidRPr="000C519E">
                    <w:rPr>
                      <w:rFonts w:ascii="Arial" w:hAnsi="Arial" w:cs="Arial"/>
                      <w:b/>
                      <w:sz w:val="28"/>
                      <w:szCs w:val="28"/>
                    </w:rPr>
                    <w:t xml:space="preserve"> </w:t>
                  </w:r>
                </w:p>
              </w:tc>
              <w:tc>
                <w:tcPr>
                  <w:tcW w:w="709"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p w:rsidR="00855931" w:rsidRPr="000C519E" w:rsidRDefault="00855931" w:rsidP="00A81A7A">
                  <w:pPr>
                    <w:spacing w:line="360" w:lineRule="auto"/>
                    <w:rPr>
                      <w:rFonts w:ascii="Arial" w:hAnsi="Arial" w:cs="Arial"/>
                      <w:sz w:val="28"/>
                      <w:szCs w:val="28"/>
                    </w:rPr>
                  </w:pPr>
                </w:p>
              </w:tc>
              <w:tc>
                <w:tcPr>
                  <w:tcW w:w="567"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47" name="Picture 1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67"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tc>
              <w:tc>
                <w:tcPr>
                  <w:tcW w:w="425"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48" name="Picture 14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67"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tc>
              <w:tc>
                <w:tcPr>
                  <w:tcW w:w="426"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tc>
              <w:tc>
                <w:tcPr>
                  <w:tcW w:w="708"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855931" w:rsidRPr="000C519E" w:rsidRDefault="00855931" w:rsidP="00A81A7A">
                  <w:pPr>
                    <w:spacing w:line="360" w:lineRule="auto"/>
                    <w:rPr>
                      <w:rFonts w:ascii="Arial" w:hAnsi="Arial" w:cs="Arial"/>
                      <w:b/>
                      <w:sz w:val="28"/>
                      <w:szCs w:val="28"/>
                    </w:rPr>
                  </w:pPr>
                </w:p>
                <w:p w:rsidR="00855931" w:rsidRPr="000C519E" w:rsidRDefault="00855931" w:rsidP="00A81A7A">
                  <w:pPr>
                    <w:spacing w:line="360" w:lineRule="auto"/>
                    <w:rPr>
                      <w:rFonts w:ascii="Arial" w:hAnsi="Arial" w:cs="Arial"/>
                      <w:b/>
                      <w:sz w:val="28"/>
                      <w:szCs w:val="28"/>
                    </w:rPr>
                  </w:pPr>
                </w:p>
                <w:p w:rsidR="00855931"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49" name="Picture 14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855931" w:rsidRPr="000C519E" w:rsidRDefault="00FB18BE" w:rsidP="00A81A7A">
                  <w:pPr>
                    <w:spacing w:line="360" w:lineRule="auto"/>
                    <w:rPr>
                      <w:rFonts w:ascii="Arial" w:hAnsi="Arial" w:cs="Arial"/>
                      <w:sz w:val="28"/>
                      <w:szCs w:val="28"/>
                    </w:rPr>
                  </w:pPr>
                  <w:r w:rsidRPr="00FB18BE">
                    <w:rPr>
                      <w:rFonts w:ascii="Arial" w:hAnsi="Arial" w:cs="Arial"/>
                      <w:sz w:val="28"/>
                      <w:szCs w:val="28"/>
                    </w:rPr>
                    <w:pict>
                      <v:shape id="_x0000_i1067" type="#_x0000_t136" style="width:12pt;height:25.2pt" fillcolor="black">
                        <v:shadow color="#868686"/>
                        <v:textpath style="font-family:&quot;Arial Black&quot;;v-text-kern:t" trim="t" fitpath="t" string="C"/>
                      </v:shape>
                    </w:pict>
                  </w:r>
                </w:p>
                <w:p w:rsidR="00855931" w:rsidRPr="000C519E" w:rsidRDefault="00855931" w:rsidP="00A81A7A">
                  <w:pPr>
                    <w:spacing w:line="360" w:lineRule="auto"/>
                    <w:rPr>
                      <w:rFonts w:ascii="Arial" w:hAnsi="Arial" w:cs="Arial"/>
                      <w:sz w:val="28"/>
                      <w:szCs w:val="28"/>
                    </w:rPr>
                  </w:pPr>
                </w:p>
              </w:tc>
              <w:tc>
                <w:tcPr>
                  <w:tcW w:w="567"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tc>
              <w:tc>
                <w:tcPr>
                  <w:tcW w:w="426"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p w:rsidR="00855931" w:rsidRPr="000C519E" w:rsidRDefault="00855931" w:rsidP="00A81A7A">
                  <w:pPr>
                    <w:spacing w:line="360" w:lineRule="auto"/>
                    <w:rPr>
                      <w:rFonts w:ascii="Arial" w:hAnsi="Arial" w:cs="Arial"/>
                      <w:sz w:val="28"/>
                      <w:szCs w:val="28"/>
                    </w:rPr>
                  </w:pPr>
                </w:p>
              </w:tc>
              <w:tc>
                <w:tcPr>
                  <w:tcW w:w="567"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p w:rsidR="00855931" w:rsidRPr="000C519E" w:rsidRDefault="00855931" w:rsidP="00A81A7A">
                  <w:pPr>
                    <w:spacing w:line="360" w:lineRule="auto"/>
                    <w:rPr>
                      <w:rFonts w:ascii="Arial" w:hAnsi="Arial" w:cs="Arial"/>
                      <w:sz w:val="28"/>
                      <w:szCs w:val="28"/>
                    </w:rPr>
                  </w:pPr>
                </w:p>
              </w:tc>
              <w:tc>
                <w:tcPr>
                  <w:tcW w:w="708" w:type="dxa"/>
                </w:tcPr>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p>
                <w:p w:rsidR="00855931" w:rsidRPr="000C519E" w:rsidRDefault="00855931" w:rsidP="00A81A7A">
                  <w:pPr>
                    <w:spacing w:line="360" w:lineRule="auto"/>
                    <w:rPr>
                      <w:rFonts w:ascii="Arial" w:hAnsi="Arial" w:cs="Arial"/>
                      <w:sz w:val="28"/>
                      <w:szCs w:val="28"/>
                    </w:rPr>
                  </w:pPr>
                  <w:r w:rsidRPr="000C519E">
                    <w:rPr>
                      <w:rFonts w:ascii="Arial" w:hAnsi="Arial" w:cs="Arial"/>
                      <w:sz w:val="28"/>
                      <w:szCs w:val="28"/>
                    </w:rPr>
                    <w:t>---</w:t>
                  </w:r>
                </w:p>
              </w:tc>
              <w:tc>
                <w:tcPr>
                  <w:tcW w:w="4605" w:type="dxa"/>
                </w:tcPr>
                <w:p w:rsidR="00855931" w:rsidRPr="000C519E" w:rsidRDefault="00855931" w:rsidP="00A81A7A">
                  <w:pPr>
                    <w:spacing w:line="360" w:lineRule="auto"/>
                    <w:rPr>
                      <w:rFonts w:ascii="Arial" w:hAnsi="Arial" w:cs="Arial"/>
                      <w:sz w:val="28"/>
                      <w:szCs w:val="28"/>
                    </w:rPr>
                  </w:pPr>
                </w:p>
              </w:tc>
            </w:tr>
            <w:tr w:rsidR="00CA2AA5" w:rsidRPr="000C519E" w:rsidTr="006638CD">
              <w:tc>
                <w:tcPr>
                  <w:tcW w:w="21615" w:type="dxa"/>
                  <w:gridSpan w:val="20"/>
                </w:tcPr>
                <w:p w:rsidR="00CA2AA5" w:rsidRPr="00CA2AA5" w:rsidRDefault="00CA2AA5" w:rsidP="006638CD">
                  <w:pPr>
                    <w:spacing w:line="360" w:lineRule="auto"/>
                    <w:jc w:val="center"/>
                    <w:rPr>
                      <w:rFonts w:ascii="Arial" w:hAnsi="Arial" w:cs="Arial"/>
                      <w:b/>
                      <w:sz w:val="28"/>
                      <w:szCs w:val="28"/>
                    </w:rPr>
                  </w:pPr>
                  <w:r w:rsidRPr="00CA2AA5">
                    <w:rPr>
                      <w:rFonts w:ascii="Arial" w:hAnsi="Arial" w:cs="Arial"/>
                      <w:b/>
                      <w:sz w:val="28"/>
                      <w:szCs w:val="28"/>
                    </w:rPr>
                    <w:t xml:space="preserve">EMPLOYMENT </w:t>
                  </w:r>
                </w:p>
              </w:tc>
            </w:tr>
          </w:tbl>
          <w:p w:rsidR="00855931" w:rsidRPr="000C519E" w:rsidRDefault="00855931" w:rsidP="000C519E">
            <w:pPr>
              <w:spacing w:line="360" w:lineRule="auto"/>
              <w:rPr>
                <w:rFonts w:ascii="Arial" w:hAnsi="Arial" w:cs="Arial"/>
              </w:rPr>
            </w:pPr>
          </w:p>
        </w:tc>
      </w:tr>
      <w:tr w:rsidR="00664DDD" w:rsidRPr="000C519E" w:rsidTr="00CA2AA5">
        <w:tc>
          <w:tcPr>
            <w:tcW w:w="7230" w:type="dxa"/>
          </w:tcPr>
          <w:p w:rsidR="00664DDD" w:rsidRPr="000C519E" w:rsidRDefault="006B2492" w:rsidP="000C519E">
            <w:pPr>
              <w:autoSpaceDE w:val="0"/>
              <w:autoSpaceDN w:val="0"/>
              <w:adjustRightInd w:val="0"/>
              <w:spacing w:line="360" w:lineRule="auto"/>
              <w:rPr>
                <w:rFonts w:ascii="Arial" w:hAnsi="Arial" w:cs="Arial"/>
                <w:sz w:val="28"/>
                <w:szCs w:val="28"/>
              </w:rPr>
            </w:pPr>
            <w:r>
              <w:rPr>
                <w:rFonts w:ascii="Arial" w:hAnsi="Arial" w:cs="Arial"/>
                <w:b/>
              </w:rPr>
              <w:t>E-P</w:t>
            </w:r>
            <w:r w:rsidRPr="00DD260C">
              <w:rPr>
                <w:rFonts w:ascii="Arial" w:hAnsi="Arial" w:cs="Arial"/>
                <w:b/>
              </w:rPr>
              <w:t>1</w:t>
            </w:r>
            <w:r>
              <w:rPr>
                <w:rFonts w:ascii="Arial" w:hAnsi="Arial" w:cs="Arial"/>
              </w:rPr>
              <w:t xml:space="preserve"> </w:t>
            </w:r>
            <w:r w:rsidR="00664DDD" w:rsidRPr="00901B84">
              <w:rPr>
                <w:rFonts w:ascii="Arial" w:hAnsi="Arial" w:cs="Arial"/>
                <w:sz w:val="22"/>
                <w:szCs w:val="22"/>
              </w:rPr>
              <w:t>Promote the existence of an enterprise culture in Cavan, encourage start-up business and reduce barriers to success where possible</w:t>
            </w:r>
            <w:r w:rsidR="00664DDD"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438"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608"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50" name="Picture 1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472"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51" name="Picture 15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52" name="Picture 1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53" name="Picture 1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54" name="Picture 154"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068" type="#_x0000_t136" style="width:12pt;height:25.2pt" fillcolor="black">
                  <v:shadow color="#868686"/>
                  <v:textpath style="font-family:&quot;Arial Black&quot;;v-text-kern:t" trim="t" fitpath="t" string="C"/>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55" name="Picture 15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FB18BE" w:rsidP="000C519E">
            <w:pPr>
              <w:spacing w:line="360" w:lineRule="auto"/>
              <w:rPr>
                <w:rFonts w:ascii="Arial" w:hAnsi="Arial" w:cs="Arial"/>
                <w:b/>
                <w:sz w:val="28"/>
                <w:szCs w:val="28"/>
              </w:rPr>
            </w:pPr>
            <w:r w:rsidRPr="00FB18BE">
              <w:rPr>
                <w:rFonts w:ascii="Arial" w:hAnsi="Arial" w:cs="Arial"/>
                <w:sz w:val="28"/>
                <w:szCs w:val="28"/>
              </w:rPr>
              <w:pict>
                <v:shape id="_x0000_i1069" type="#_x0000_t136" style="width:12pt;height:25.2pt" fillcolor="black">
                  <v:shadow color="#868686"/>
                  <v:textpath style="font-family:&quot;Arial Black&quot;;v-text-kern:t" trim="t" fitpath="t" string="C"/>
                </v:shape>
              </w:pic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56" name="Picture 1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57" name="Picture 1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664DDD">
            <w:pPr>
              <w:rPr>
                <w:rFonts w:ascii="Arial" w:hAnsi="Arial" w:cs="Arial"/>
                <w:sz w:val="28"/>
                <w:szCs w:val="28"/>
              </w:rPr>
            </w:pPr>
          </w:p>
        </w:tc>
      </w:tr>
      <w:tr w:rsidR="00664DDD" w:rsidRPr="000C519E" w:rsidTr="00CA2AA5">
        <w:tc>
          <w:tcPr>
            <w:tcW w:w="7230" w:type="dxa"/>
          </w:tcPr>
          <w:p w:rsidR="00664DDD" w:rsidRPr="000C519E" w:rsidRDefault="006B2492" w:rsidP="000C519E">
            <w:pPr>
              <w:autoSpaceDE w:val="0"/>
              <w:autoSpaceDN w:val="0"/>
              <w:adjustRightInd w:val="0"/>
              <w:spacing w:line="360" w:lineRule="auto"/>
              <w:rPr>
                <w:rFonts w:ascii="Arial" w:hAnsi="Arial" w:cs="Arial"/>
                <w:sz w:val="28"/>
                <w:szCs w:val="28"/>
              </w:rPr>
            </w:pPr>
            <w:r>
              <w:rPr>
                <w:rFonts w:ascii="Arial" w:hAnsi="Arial" w:cs="Arial"/>
                <w:b/>
                <w:iCs/>
              </w:rPr>
              <w:t>E-P2</w:t>
            </w:r>
            <w:r>
              <w:rPr>
                <w:rFonts w:ascii="Arial" w:hAnsi="Arial" w:cs="Arial"/>
                <w:iCs/>
              </w:rPr>
              <w:t xml:space="preserve"> </w:t>
            </w:r>
            <w:r w:rsidR="00664DDD" w:rsidRPr="000C519E">
              <w:rPr>
                <w:rFonts w:ascii="Arial" w:hAnsi="Arial" w:cs="Arial"/>
                <w:iCs/>
                <w:sz w:val="28"/>
                <w:szCs w:val="28"/>
              </w:rPr>
              <w:t xml:space="preserve">New employment will be focused in locations that reduce the demand for travel and be appropriate in density and type of activity to its location. </w:t>
            </w:r>
          </w:p>
          <w:p w:rsidR="00664DDD" w:rsidRPr="000C519E" w:rsidRDefault="00664DDD" w:rsidP="000C519E">
            <w:pPr>
              <w:autoSpaceDE w:val="0"/>
              <w:autoSpaceDN w:val="0"/>
              <w:adjustRightInd w:val="0"/>
              <w:spacing w:line="360" w:lineRule="auto"/>
              <w:rPr>
                <w:rFonts w:ascii="Arial" w:hAnsi="Arial" w:cs="Arial"/>
                <w:iCs/>
                <w:sz w:val="28"/>
                <w:szCs w:val="28"/>
              </w:rPr>
            </w:pPr>
          </w:p>
        </w:tc>
        <w:tc>
          <w:tcPr>
            <w:tcW w:w="438"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608"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58" name="Picture 1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472"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59" name="Picture 1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60" name="Picture 1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61" name="Picture 1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62" name="Picture 16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lastRenderedPageBreak/>
              <w:pict>
                <v:shape id="_x0000_i1070" type="#_x0000_t136" style="width:12pt;height:25.2pt" fillcolor="black">
                  <v:shadow color="#868686"/>
                  <v:textpath style="font-family:&quot;Arial Black&quot;;v-text-kern:t" trim="t" fitpath="t" string="C"/>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31775" cy="231775"/>
                  <wp:effectExtent l="19050" t="0" r="0" b="0"/>
                  <wp:docPr id="163" name="Picture 1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64" name="Picture 1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65" name="Picture 1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664DDD">
            <w:pPr>
              <w:rPr>
                <w:rFonts w:ascii="Arial" w:hAnsi="Arial" w:cs="Arial"/>
                <w:sz w:val="28"/>
                <w:szCs w:val="28"/>
              </w:rPr>
            </w:pPr>
          </w:p>
        </w:tc>
      </w:tr>
      <w:tr w:rsidR="00664DDD" w:rsidRPr="000C519E" w:rsidTr="00CA2AA5">
        <w:tc>
          <w:tcPr>
            <w:tcW w:w="7230" w:type="dxa"/>
          </w:tcPr>
          <w:p w:rsidR="00664DDD" w:rsidRPr="000C519E" w:rsidRDefault="006B2492" w:rsidP="000C519E">
            <w:pPr>
              <w:autoSpaceDE w:val="0"/>
              <w:autoSpaceDN w:val="0"/>
              <w:adjustRightInd w:val="0"/>
              <w:spacing w:line="360" w:lineRule="auto"/>
              <w:rPr>
                <w:rFonts w:ascii="Arial" w:hAnsi="Arial" w:cs="Arial"/>
                <w:sz w:val="28"/>
                <w:szCs w:val="28"/>
              </w:rPr>
            </w:pPr>
            <w:r>
              <w:rPr>
                <w:rFonts w:ascii="Arial" w:hAnsi="Arial" w:cs="Arial"/>
                <w:b/>
              </w:rPr>
              <w:lastRenderedPageBreak/>
              <w:t xml:space="preserve">E-P3 </w:t>
            </w:r>
            <w:r w:rsidR="00664DDD" w:rsidRPr="000C519E">
              <w:rPr>
                <w:rFonts w:ascii="Arial" w:hAnsi="Arial" w:cs="Arial"/>
                <w:sz w:val="28"/>
                <w:szCs w:val="28"/>
              </w:rPr>
              <w:t>Work in partnership with government agencies and the private sector to promote sustainable economic development and to provide employment opportunities for inhabitants.</w:t>
            </w:r>
          </w:p>
          <w:p w:rsidR="00664DDD" w:rsidRPr="000C519E" w:rsidRDefault="00664DDD" w:rsidP="000C519E">
            <w:pPr>
              <w:autoSpaceDE w:val="0"/>
              <w:autoSpaceDN w:val="0"/>
              <w:adjustRightInd w:val="0"/>
              <w:spacing w:line="360" w:lineRule="auto"/>
              <w:rPr>
                <w:rFonts w:ascii="Arial" w:hAnsi="Arial" w:cs="Arial"/>
                <w:iCs/>
                <w:sz w:val="28"/>
                <w:szCs w:val="28"/>
              </w:rPr>
            </w:pPr>
          </w:p>
        </w:tc>
        <w:tc>
          <w:tcPr>
            <w:tcW w:w="438"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608"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66" name="Picture 1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72"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664DDD">
            <w:pPr>
              <w:rPr>
                <w:rFonts w:ascii="Arial" w:hAnsi="Arial" w:cs="Arial"/>
                <w:sz w:val="28"/>
                <w:szCs w:val="28"/>
              </w:rPr>
            </w:pPr>
          </w:p>
        </w:tc>
      </w:tr>
      <w:tr w:rsidR="006638CD" w:rsidRPr="000C519E" w:rsidTr="00A81A7A">
        <w:tc>
          <w:tcPr>
            <w:tcW w:w="21168" w:type="dxa"/>
            <w:gridSpan w:val="23"/>
          </w:tcPr>
          <w:tbl>
            <w:tblPr>
              <w:tblW w:w="21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7"/>
              <w:gridCol w:w="425"/>
              <w:gridCol w:w="567"/>
              <w:gridCol w:w="567"/>
              <w:gridCol w:w="567"/>
              <w:gridCol w:w="425"/>
              <w:gridCol w:w="567"/>
              <w:gridCol w:w="567"/>
              <w:gridCol w:w="567"/>
              <w:gridCol w:w="567"/>
              <w:gridCol w:w="567"/>
              <w:gridCol w:w="425"/>
              <w:gridCol w:w="567"/>
              <w:gridCol w:w="567"/>
              <w:gridCol w:w="567"/>
              <w:gridCol w:w="567"/>
              <w:gridCol w:w="426"/>
              <w:gridCol w:w="567"/>
              <w:gridCol w:w="708"/>
              <w:gridCol w:w="4492"/>
            </w:tblGrid>
            <w:tr w:rsidR="006638CD" w:rsidRPr="000C519E" w:rsidTr="006638CD">
              <w:trPr>
                <w:trHeight w:val="2503"/>
              </w:trPr>
              <w:tc>
                <w:tcPr>
                  <w:tcW w:w="7117" w:type="dxa"/>
                </w:tcPr>
                <w:p w:rsidR="006638CD" w:rsidRPr="000C519E" w:rsidRDefault="006638CD" w:rsidP="00A81A7A">
                  <w:pPr>
                    <w:autoSpaceDE w:val="0"/>
                    <w:autoSpaceDN w:val="0"/>
                    <w:adjustRightInd w:val="0"/>
                    <w:spacing w:line="360" w:lineRule="auto"/>
                    <w:rPr>
                      <w:rFonts w:ascii="Arial" w:hAnsi="Arial" w:cs="Arial"/>
                      <w:sz w:val="28"/>
                      <w:szCs w:val="28"/>
                    </w:rPr>
                  </w:pPr>
                  <w:r>
                    <w:rPr>
                      <w:rFonts w:ascii="Arial" w:hAnsi="Arial" w:cs="Arial"/>
                      <w:b/>
                    </w:rPr>
                    <w:t xml:space="preserve">E-P4 </w:t>
                  </w:r>
                  <w:r w:rsidRPr="000C519E">
                    <w:rPr>
                      <w:rFonts w:ascii="Arial" w:hAnsi="Arial" w:cs="Arial"/>
                      <w:sz w:val="28"/>
                      <w:szCs w:val="28"/>
                    </w:rPr>
                    <w:t>Seek to facilitate the availability of a range of business accommodation, including that suitable for small business.</w:t>
                  </w:r>
                </w:p>
                <w:p w:rsidR="006638CD" w:rsidRPr="000C519E" w:rsidRDefault="006638CD" w:rsidP="00A81A7A">
                  <w:pPr>
                    <w:autoSpaceDE w:val="0"/>
                    <w:autoSpaceDN w:val="0"/>
                    <w:adjustRightInd w:val="0"/>
                    <w:spacing w:line="360" w:lineRule="auto"/>
                    <w:rPr>
                      <w:rFonts w:ascii="Arial" w:hAnsi="Arial" w:cs="Arial"/>
                      <w:sz w:val="28"/>
                      <w:szCs w:val="28"/>
                    </w:rPr>
                  </w:pPr>
                </w:p>
              </w:tc>
              <w:tc>
                <w:tcPr>
                  <w:tcW w:w="425"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6638CD" w:rsidRPr="000C519E" w:rsidRDefault="006638CD" w:rsidP="00A81A7A">
                  <w:pPr>
                    <w:spacing w:line="360" w:lineRule="auto"/>
                    <w:rPr>
                      <w:rFonts w:ascii="Arial" w:hAnsi="Arial" w:cs="Arial"/>
                      <w:b/>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6638CD" w:rsidRPr="000C519E" w:rsidRDefault="006638CD" w:rsidP="00A81A7A">
                  <w:pPr>
                    <w:spacing w:line="360" w:lineRule="auto"/>
                    <w:rPr>
                      <w:rFonts w:ascii="Arial" w:hAnsi="Arial" w:cs="Arial"/>
                      <w:b/>
                      <w:sz w:val="28"/>
                      <w:szCs w:val="28"/>
                    </w:rPr>
                  </w:pPr>
                </w:p>
                <w:p w:rsidR="006638CD"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67" name="Picture 16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25"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p>
              </w:tc>
              <w:tc>
                <w:tcPr>
                  <w:tcW w:w="425"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426"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708"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4492" w:type="dxa"/>
                </w:tcPr>
                <w:p w:rsidR="006638CD" w:rsidRPr="000C519E" w:rsidRDefault="006638CD" w:rsidP="00A81A7A">
                  <w:pPr>
                    <w:rPr>
                      <w:rFonts w:ascii="Arial" w:hAnsi="Arial" w:cs="Arial"/>
                      <w:sz w:val="28"/>
                      <w:szCs w:val="28"/>
                    </w:rPr>
                  </w:pPr>
                </w:p>
              </w:tc>
            </w:tr>
          </w:tbl>
          <w:p w:rsidR="006638CD" w:rsidRPr="000C519E" w:rsidRDefault="006638CD" w:rsidP="006638CD">
            <w:pPr>
              <w:ind w:left="-108"/>
              <w:rPr>
                <w:rFonts w:ascii="Arial" w:hAnsi="Arial" w:cs="Arial"/>
                <w:sz w:val="28"/>
                <w:szCs w:val="28"/>
              </w:rPr>
            </w:pPr>
          </w:p>
        </w:tc>
      </w:tr>
      <w:tr w:rsidR="00CA2AA5" w:rsidRPr="000C519E" w:rsidTr="00A81A7A">
        <w:tc>
          <w:tcPr>
            <w:tcW w:w="21168" w:type="dxa"/>
            <w:gridSpan w:val="23"/>
          </w:tcPr>
          <w:tbl>
            <w:tblPr>
              <w:tblW w:w="2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7"/>
              <w:gridCol w:w="651"/>
              <w:gridCol w:w="567"/>
              <w:gridCol w:w="567"/>
              <w:gridCol w:w="567"/>
              <w:gridCol w:w="425"/>
              <w:gridCol w:w="567"/>
              <w:gridCol w:w="590"/>
              <w:gridCol w:w="544"/>
              <w:gridCol w:w="567"/>
              <w:gridCol w:w="509"/>
              <w:gridCol w:w="550"/>
              <w:gridCol w:w="530"/>
              <w:gridCol w:w="540"/>
              <w:gridCol w:w="564"/>
              <w:gridCol w:w="516"/>
              <w:gridCol w:w="540"/>
              <w:gridCol w:w="540"/>
              <w:gridCol w:w="446"/>
              <w:gridCol w:w="4718"/>
            </w:tblGrid>
            <w:tr w:rsidR="00CA2AA5" w:rsidRPr="000C519E" w:rsidTr="0060274B">
              <w:tc>
                <w:tcPr>
                  <w:tcW w:w="7117" w:type="dxa"/>
                </w:tcPr>
                <w:p w:rsidR="00CA2AA5" w:rsidRPr="00901B84" w:rsidRDefault="00CA2AA5" w:rsidP="00A81A7A">
                  <w:pPr>
                    <w:autoSpaceDE w:val="0"/>
                    <w:autoSpaceDN w:val="0"/>
                    <w:adjustRightInd w:val="0"/>
                    <w:spacing w:line="360" w:lineRule="auto"/>
                    <w:rPr>
                      <w:rFonts w:ascii="Arial" w:hAnsi="Arial" w:cs="Arial"/>
                      <w:sz w:val="22"/>
                      <w:szCs w:val="22"/>
                    </w:rPr>
                  </w:pPr>
                  <w:r w:rsidRPr="00DD260C">
                    <w:rPr>
                      <w:rFonts w:ascii="Arial" w:hAnsi="Arial" w:cs="Arial"/>
                      <w:b/>
                    </w:rPr>
                    <w:t>E-</w:t>
                  </w:r>
                  <w:r>
                    <w:rPr>
                      <w:rFonts w:ascii="Arial" w:hAnsi="Arial" w:cs="Arial"/>
                      <w:b/>
                    </w:rPr>
                    <w:t>O1</w:t>
                  </w:r>
                  <w:r>
                    <w:rPr>
                      <w:rFonts w:ascii="Arial" w:hAnsi="Arial" w:cs="Arial"/>
                    </w:rPr>
                    <w:t xml:space="preserve"> </w:t>
                  </w:r>
                  <w:r w:rsidRPr="00901B84">
                    <w:rPr>
                      <w:rFonts w:ascii="Arial" w:hAnsi="Arial" w:cs="Arial"/>
                      <w:sz w:val="22"/>
                      <w:szCs w:val="22"/>
                    </w:rPr>
                    <w:t>Provide for economic growth by ensuring that adequate and suitably located serviced employment zoned land is available at appropriate locations.</w:t>
                  </w:r>
                </w:p>
                <w:p w:rsidR="00CA2AA5" w:rsidRPr="009669A5" w:rsidRDefault="00CA2AA5" w:rsidP="00A81A7A">
                  <w:pPr>
                    <w:spacing w:line="360" w:lineRule="auto"/>
                    <w:ind w:left="720"/>
                    <w:rPr>
                      <w:rFonts w:ascii="Arial" w:hAnsi="Arial" w:cs="Arial"/>
                    </w:rPr>
                  </w:pPr>
                  <w:r w:rsidRPr="009669A5">
                    <w:rPr>
                      <w:rFonts w:ascii="Arial" w:hAnsi="Arial" w:cs="Arial"/>
                    </w:rPr>
                    <w:t xml:space="preserve">To facilitate the re-use of </w:t>
                  </w:r>
                  <w:proofErr w:type="spellStart"/>
                  <w:r w:rsidRPr="009669A5">
                    <w:rPr>
                      <w:rFonts w:ascii="Arial" w:hAnsi="Arial" w:cs="Arial"/>
                    </w:rPr>
                    <w:t>dis</w:t>
                  </w:r>
                  <w:proofErr w:type="spellEnd"/>
                  <w:r w:rsidRPr="009669A5">
                    <w:rPr>
                      <w:rFonts w:ascii="Arial" w:hAnsi="Arial" w:cs="Arial"/>
                    </w:rPr>
                    <w:t xml:space="preserve">-used industrial buildings for alternative uses. </w:t>
                  </w:r>
                </w:p>
                <w:p w:rsidR="00CA2AA5" w:rsidRPr="000C519E" w:rsidRDefault="00CA2AA5" w:rsidP="00A81A7A">
                  <w:pPr>
                    <w:autoSpaceDE w:val="0"/>
                    <w:autoSpaceDN w:val="0"/>
                    <w:adjustRightInd w:val="0"/>
                    <w:spacing w:line="360" w:lineRule="auto"/>
                    <w:rPr>
                      <w:rFonts w:ascii="Arial" w:hAnsi="Arial" w:cs="Arial"/>
                      <w:sz w:val="28"/>
                      <w:szCs w:val="28"/>
                    </w:rPr>
                  </w:pPr>
                </w:p>
              </w:tc>
              <w:tc>
                <w:tcPr>
                  <w:tcW w:w="651" w:type="dxa"/>
                </w:tcPr>
                <w:p w:rsidR="00CA2AA5" w:rsidRPr="000C519E" w:rsidRDefault="00CA2AA5" w:rsidP="00A81A7A">
                  <w:pPr>
                    <w:spacing w:line="360" w:lineRule="auto"/>
                    <w:rPr>
                      <w:rFonts w:ascii="Arial" w:hAnsi="Arial" w:cs="Arial"/>
                      <w:sz w:val="28"/>
                      <w:szCs w:val="28"/>
                    </w:rPr>
                  </w:pPr>
                </w:p>
                <w:p w:rsidR="00CA2AA5" w:rsidRPr="000C519E" w:rsidRDefault="00CA2AA5"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CA2AA5" w:rsidRPr="000C519E" w:rsidRDefault="00CA2AA5" w:rsidP="00A81A7A">
                  <w:pPr>
                    <w:spacing w:line="360" w:lineRule="auto"/>
                    <w:rPr>
                      <w:rFonts w:ascii="Arial" w:hAnsi="Arial" w:cs="Arial"/>
                      <w:b/>
                      <w:sz w:val="28"/>
                      <w:szCs w:val="28"/>
                    </w:rPr>
                  </w:pPr>
                </w:p>
                <w:p w:rsidR="00CA2AA5" w:rsidRPr="000C519E" w:rsidRDefault="00CA2AA5"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CA2AA5" w:rsidRPr="000C519E" w:rsidRDefault="00CA2AA5" w:rsidP="00A81A7A">
                  <w:pPr>
                    <w:spacing w:line="360" w:lineRule="auto"/>
                    <w:rPr>
                      <w:rFonts w:ascii="Arial" w:hAnsi="Arial" w:cs="Arial"/>
                      <w:sz w:val="28"/>
                      <w:szCs w:val="28"/>
                    </w:rPr>
                  </w:pPr>
                </w:p>
                <w:p w:rsidR="00CA2AA5" w:rsidRPr="000C519E" w:rsidRDefault="00CA2AA5"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CA2AA5" w:rsidRPr="000C519E" w:rsidRDefault="00CA2AA5" w:rsidP="00A81A7A">
                  <w:pPr>
                    <w:spacing w:line="360" w:lineRule="auto"/>
                    <w:rPr>
                      <w:rFonts w:ascii="Arial" w:hAnsi="Arial" w:cs="Arial"/>
                      <w:sz w:val="28"/>
                      <w:szCs w:val="28"/>
                    </w:rPr>
                  </w:pPr>
                </w:p>
                <w:p w:rsidR="00CA2AA5"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68" name="Picture 1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425" w:type="dxa"/>
                </w:tcPr>
                <w:p w:rsidR="00CA2AA5" w:rsidRPr="000C519E" w:rsidRDefault="00CA2AA5" w:rsidP="00A81A7A">
                  <w:pPr>
                    <w:spacing w:line="360" w:lineRule="auto"/>
                    <w:rPr>
                      <w:rFonts w:ascii="Arial" w:hAnsi="Arial" w:cs="Arial"/>
                      <w:sz w:val="28"/>
                      <w:szCs w:val="28"/>
                    </w:rPr>
                  </w:pPr>
                </w:p>
                <w:p w:rsidR="00CA2AA5" w:rsidRPr="000C519E" w:rsidRDefault="00CA2AA5" w:rsidP="00A81A7A">
                  <w:pPr>
                    <w:spacing w:line="360" w:lineRule="auto"/>
                    <w:rPr>
                      <w:rFonts w:ascii="Arial" w:hAnsi="Arial" w:cs="Arial"/>
                      <w:b/>
                      <w:sz w:val="28"/>
                      <w:szCs w:val="28"/>
                    </w:rPr>
                  </w:pPr>
                  <w:r w:rsidRPr="000C519E">
                    <w:rPr>
                      <w:rFonts w:ascii="Arial" w:hAnsi="Arial" w:cs="Arial"/>
                      <w:sz w:val="28"/>
                      <w:szCs w:val="28"/>
                    </w:rPr>
                    <w:t>---</w:t>
                  </w:r>
                </w:p>
                <w:p w:rsidR="00CA2AA5" w:rsidRPr="000C519E" w:rsidRDefault="00CA2AA5" w:rsidP="00A81A7A">
                  <w:pPr>
                    <w:spacing w:line="360" w:lineRule="auto"/>
                    <w:rPr>
                      <w:rFonts w:ascii="Arial" w:hAnsi="Arial" w:cs="Arial"/>
                      <w:sz w:val="28"/>
                      <w:szCs w:val="28"/>
                    </w:rPr>
                  </w:pPr>
                </w:p>
              </w:tc>
              <w:tc>
                <w:tcPr>
                  <w:tcW w:w="567" w:type="dxa"/>
                </w:tcPr>
                <w:p w:rsidR="00CA2AA5" w:rsidRPr="000C519E" w:rsidRDefault="00CA2AA5" w:rsidP="00A81A7A">
                  <w:pPr>
                    <w:spacing w:line="360" w:lineRule="auto"/>
                    <w:rPr>
                      <w:rFonts w:ascii="Arial" w:hAnsi="Arial" w:cs="Arial"/>
                      <w:b/>
                      <w:sz w:val="28"/>
                      <w:szCs w:val="28"/>
                    </w:rPr>
                  </w:pPr>
                </w:p>
                <w:p w:rsidR="00CA2AA5"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69" name="Picture 16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CA2AA5" w:rsidRPr="000C519E" w:rsidRDefault="00CA2AA5" w:rsidP="00A81A7A">
                  <w:pPr>
                    <w:spacing w:line="360" w:lineRule="auto"/>
                    <w:rPr>
                      <w:rFonts w:ascii="Arial" w:hAnsi="Arial" w:cs="Arial"/>
                      <w:sz w:val="28"/>
                      <w:szCs w:val="28"/>
                    </w:rPr>
                  </w:pPr>
                </w:p>
              </w:tc>
              <w:tc>
                <w:tcPr>
                  <w:tcW w:w="590" w:type="dxa"/>
                </w:tcPr>
                <w:p w:rsidR="00CA2AA5" w:rsidRPr="000C519E" w:rsidRDefault="00CA2AA5" w:rsidP="00A81A7A">
                  <w:pPr>
                    <w:spacing w:line="360" w:lineRule="auto"/>
                    <w:rPr>
                      <w:rFonts w:ascii="Arial" w:hAnsi="Arial" w:cs="Arial"/>
                      <w:sz w:val="28"/>
                      <w:szCs w:val="28"/>
                    </w:rPr>
                  </w:pPr>
                </w:p>
                <w:p w:rsidR="00CA2AA5" w:rsidRPr="000C519E" w:rsidRDefault="00CA2AA5" w:rsidP="00A81A7A">
                  <w:pPr>
                    <w:spacing w:line="360" w:lineRule="auto"/>
                    <w:rPr>
                      <w:rFonts w:ascii="Arial" w:hAnsi="Arial" w:cs="Arial"/>
                      <w:b/>
                      <w:sz w:val="28"/>
                      <w:szCs w:val="28"/>
                    </w:rPr>
                  </w:pPr>
                  <w:r w:rsidRPr="000C519E">
                    <w:rPr>
                      <w:rFonts w:ascii="Arial" w:hAnsi="Arial" w:cs="Arial"/>
                      <w:sz w:val="28"/>
                      <w:szCs w:val="28"/>
                    </w:rPr>
                    <w:t>---</w:t>
                  </w:r>
                </w:p>
                <w:p w:rsidR="00CA2AA5" w:rsidRPr="000C519E" w:rsidRDefault="00CA2AA5" w:rsidP="00A81A7A">
                  <w:pPr>
                    <w:spacing w:line="360" w:lineRule="auto"/>
                    <w:rPr>
                      <w:rFonts w:ascii="Arial" w:hAnsi="Arial" w:cs="Arial"/>
                      <w:sz w:val="28"/>
                      <w:szCs w:val="28"/>
                    </w:rPr>
                  </w:pPr>
                </w:p>
              </w:tc>
              <w:tc>
                <w:tcPr>
                  <w:tcW w:w="544" w:type="dxa"/>
                </w:tcPr>
                <w:p w:rsidR="00CA2AA5" w:rsidRPr="000C519E" w:rsidRDefault="00CA2AA5" w:rsidP="00A81A7A">
                  <w:pPr>
                    <w:spacing w:line="360" w:lineRule="auto"/>
                    <w:rPr>
                      <w:rFonts w:ascii="Arial" w:hAnsi="Arial" w:cs="Arial"/>
                      <w:b/>
                      <w:sz w:val="28"/>
                      <w:szCs w:val="28"/>
                    </w:rPr>
                  </w:pPr>
                </w:p>
                <w:p w:rsidR="00CA2AA5"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70" name="Picture 1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67" w:type="dxa"/>
                </w:tcPr>
                <w:p w:rsidR="00CA2AA5" w:rsidRPr="000C519E" w:rsidRDefault="00CA2AA5" w:rsidP="00A81A7A">
                  <w:pPr>
                    <w:spacing w:line="360" w:lineRule="auto"/>
                    <w:rPr>
                      <w:rFonts w:ascii="Arial" w:hAnsi="Arial" w:cs="Arial"/>
                      <w:b/>
                      <w:sz w:val="28"/>
                      <w:szCs w:val="28"/>
                    </w:rPr>
                  </w:pPr>
                </w:p>
                <w:p w:rsidR="00CA2AA5"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71" name="Picture 17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09" w:type="dxa"/>
                </w:tcPr>
                <w:p w:rsidR="00CA2AA5" w:rsidRPr="000C519E" w:rsidRDefault="00CA2AA5" w:rsidP="00A81A7A">
                  <w:pPr>
                    <w:spacing w:line="360" w:lineRule="auto"/>
                    <w:rPr>
                      <w:rFonts w:ascii="Arial" w:hAnsi="Arial" w:cs="Arial"/>
                      <w:sz w:val="28"/>
                      <w:szCs w:val="28"/>
                    </w:rPr>
                  </w:pPr>
                </w:p>
                <w:p w:rsidR="00CA2AA5"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72" name="Picture 17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50" w:type="dxa"/>
                </w:tcPr>
                <w:p w:rsidR="00CA2AA5" w:rsidRPr="000C519E" w:rsidRDefault="00CA2AA5" w:rsidP="00A81A7A">
                  <w:pPr>
                    <w:spacing w:line="360" w:lineRule="auto"/>
                    <w:rPr>
                      <w:rFonts w:ascii="Arial" w:hAnsi="Arial" w:cs="Arial"/>
                      <w:sz w:val="28"/>
                      <w:szCs w:val="28"/>
                    </w:rPr>
                  </w:pPr>
                </w:p>
                <w:p w:rsidR="00CA2AA5" w:rsidRPr="000C519E" w:rsidRDefault="00CA2AA5" w:rsidP="00A81A7A">
                  <w:pPr>
                    <w:spacing w:line="360" w:lineRule="auto"/>
                    <w:rPr>
                      <w:rFonts w:ascii="Arial" w:hAnsi="Arial" w:cs="Arial"/>
                      <w:b/>
                      <w:sz w:val="28"/>
                      <w:szCs w:val="28"/>
                    </w:rPr>
                  </w:pPr>
                  <w:r w:rsidRPr="000C519E">
                    <w:rPr>
                      <w:rFonts w:ascii="Arial" w:hAnsi="Arial" w:cs="Arial"/>
                      <w:sz w:val="28"/>
                      <w:szCs w:val="28"/>
                    </w:rPr>
                    <w:t>---</w:t>
                  </w:r>
                </w:p>
                <w:p w:rsidR="00CA2AA5" w:rsidRPr="000C519E" w:rsidRDefault="00FB18BE" w:rsidP="00A81A7A">
                  <w:pPr>
                    <w:spacing w:line="360" w:lineRule="auto"/>
                    <w:rPr>
                      <w:rFonts w:ascii="Arial" w:hAnsi="Arial" w:cs="Arial"/>
                      <w:sz w:val="28"/>
                      <w:szCs w:val="28"/>
                    </w:rPr>
                  </w:pPr>
                  <w:r w:rsidRPr="00FB18BE">
                    <w:rPr>
                      <w:rFonts w:ascii="Arial" w:hAnsi="Arial" w:cs="Arial"/>
                      <w:sz w:val="28"/>
                      <w:szCs w:val="28"/>
                    </w:rPr>
                    <w:pict>
                      <v:shape id="_x0000_i1071" type="#_x0000_t136" style="width:12pt;height:25.2pt" fillcolor="black">
                        <v:shadow color="#868686"/>
                        <v:textpath style="font-family:&quot;Arial Black&quot;;v-text-kern:t" trim="t" fitpath="t" string="C"/>
                      </v:shape>
                    </w:pict>
                  </w:r>
                </w:p>
              </w:tc>
              <w:tc>
                <w:tcPr>
                  <w:tcW w:w="530" w:type="dxa"/>
                </w:tcPr>
                <w:p w:rsidR="00CA2AA5" w:rsidRPr="000C519E" w:rsidRDefault="00CA2AA5" w:rsidP="00A81A7A">
                  <w:pPr>
                    <w:spacing w:line="360" w:lineRule="auto"/>
                    <w:rPr>
                      <w:rFonts w:ascii="Arial" w:hAnsi="Arial" w:cs="Arial"/>
                      <w:sz w:val="28"/>
                      <w:szCs w:val="28"/>
                    </w:rPr>
                  </w:pPr>
                </w:p>
                <w:p w:rsidR="00CA2AA5" w:rsidRPr="000C519E" w:rsidRDefault="00CA2AA5" w:rsidP="00A81A7A">
                  <w:pPr>
                    <w:spacing w:line="360" w:lineRule="auto"/>
                    <w:rPr>
                      <w:rFonts w:ascii="Arial" w:hAnsi="Arial" w:cs="Arial"/>
                      <w:sz w:val="28"/>
                      <w:szCs w:val="28"/>
                    </w:rPr>
                  </w:pPr>
                  <w:r w:rsidRPr="000C519E">
                    <w:rPr>
                      <w:rFonts w:ascii="Arial" w:hAnsi="Arial" w:cs="Arial"/>
                      <w:sz w:val="28"/>
                      <w:szCs w:val="28"/>
                    </w:rPr>
                    <w:t>---</w:t>
                  </w:r>
                </w:p>
                <w:p w:rsidR="00CA2AA5" w:rsidRPr="000C519E" w:rsidRDefault="00CA2AA5" w:rsidP="00A81A7A">
                  <w:pPr>
                    <w:spacing w:line="360" w:lineRule="auto"/>
                    <w:rPr>
                      <w:rFonts w:ascii="Arial" w:hAnsi="Arial" w:cs="Arial"/>
                      <w:sz w:val="28"/>
                      <w:szCs w:val="28"/>
                    </w:rPr>
                  </w:pPr>
                </w:p>
              </w:tc>
              <w:tc>
                <w:tcPr>
                  <w:tcW w:w="540" w:type="dxa"/>
                </w:tcPr>
                <w:p w:rsidR="00CA2AA5" w:rsidRPr="000C519E" w:rsidRDefault="00CA2AA5" w:rsidP="00A81A7A">
                  <w:pPr>
                    <w:spacing w:line="360" w:lineRule="auto"/>
                    <w:rPr>
                      <w:rFonts w:ascii="Arial" w:hAnsi="Arial" w:cs="Arial"/>
                      <w:sz w:val="28"/>
                      <w:szCs w:val="28"/>
                    </w:rPr>
                  </w:pPr>
                </w:p>
                <w:p w:rsidR="00CA2AA5" w:rsidRPr="000C519E" w:rsidRDefault="00CA2AA5" w:rsidP="00A81A7A">
                  <w:pPr>
                    <w:spacing w:line="360" w:lineRule="auto"/>
                    <w:rPr>
                      <w:rFonts w:ascii="Arial" w:hAnsi="Arial" w:cs="Arial"/>
                      <w:sz w:val="28"/>
                      <w:szCs w:val="28"/>
                    </w:rPr>
                  </w:pPr>
                  <w:r w:rsidRPr="000C519E">
                    <w:rPr>
                      <w:rFonts w:ascii="Arial" w:hAnsi="Arial" w:cs="Arial"/>
                      <w:sz w:val="28"/>
                      <w:szCs w:val="28"/>
                    </w:rPr>
                    <w:t>---</w:t>
                  </w:r>
                </w:p>
                <w:p w:rsidR="00CA2AA5" w:rsidRPr="000C519E" w:rsidRDefault="00CA2AA5" w:rsidP="00A81A7A">
                  <w:pPr>
                    <w:spacing w:line="360" w:lineRule="auto"/>
                    <w:rPr>
                      <w:rFonts w:ascii="Arial" w:hAnsi="Arial" w:cs="Arial"/>
                      <w:sz w:val="28"/>
                      <w:szCs w:val="28"/>
                    </w:rPr>
                  </w:pPr>
                </w:p>
              </w:tc>
              <w:tc>
                <w:tcPr>
                  <w:tcW w:w="564" w:type="dxa"/>
                </w:tcPr>
                <w:p w:rsidR="00CA2AA5" w:rsidRPr="000C519E" w:rsidRDefault="00CA2AA5" w:rsidP="00A81A7A">
                  <w:pPr>
                    <w:spacing w:line="360" w:lineRule="auto"/>
                    <w:rPr>
                      <w:rFonts w:ascii="Arial" w:hAnsi="Arial" w:cs="Arial"/>
                      <w:b/>
                      <w:sz w:val="28"/>
                      <w:szCs w:val="28"/>
                    </w:rPr>
                  </w:pPr>
                </w:p>
                <w:p w:rsidR="00CA2AA5"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73" name="Picture 17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CA2AA5" w:rsidRPr="000C519E" w:rsidRDefault="00FB18BE" w:rsidP="00A81A7A">
                  <w:pPr>
                    <w:spacing w:line="360" w:lineRule="auto"/>
                    <w:rPr>
                      <w:rFonts w:ascii="Arial" w:hAnsi="Arial" w:cs="Arial"/>
                      <w:b/>
                      <w:sz w:val="28"/>
                      <w:szCs w:val="28"/>
                    </w:rPr>
                  </w:pPr>
                  <w:r w:rsidRPr="00FB18BE">
                    <w:rPr>
                      <w:rFonts w:ascii="Arial" w:hAnsi="Arial" w:cs="Arial"/>
                      <w:sz w:val="28"/>
                      <w:szCs w:val="28"/>
                    </w:rPr>
                    <w:pict>
                      <v:shape id="_x0000_i1072" type="#_x0000_t136" style="width:12pt;height:25.2pt" fillcolor="black">
                        <v:shadow color="#868686"/>
                        <v:textpath style="font-family:&quot;Arial Black&quot;;v-text-kern:t" trim="t" fitpath="t" string="C"/>
                      </v:shape>
                    </w:pict>
                  </w:r>
                </w:p>
                <w:p w:rsidR="00CA2AA5" w:rsidRPr="000C519E" w:rsidRDefault="00CA2AA5" w:rsidP="00A81A7A">
                  <w:pPr>
                    <w:spacing w:line="360" w:lineRule="auto"/>
                    <w:rPr>
                      <w:rFonts w:ascii="Arial" w:hAnsi="Arial" w:cs="Arial"/>
                      <w:sz w:val="28"/>
                      <w:szCs w:val="28"/>
                    </w:rPr>
                  </w:pPr>
                </w:p>
              </w:tc>
              <w:tc>
                <w:tcPr>
                  <w:tcW w:w="516" w:type="dxa"/>
                </w:tcPr>
                <w:p w:rsidR="00CA2AA5" w:rsidRPr="000C519E" w:rsidRDefault="00CA2AA5" w:rsidP="00A81A7A">
                  <w:pPr>
                    <w:spacing w:line="360" w:lineRule="auto"/>
                    <w:rPr>
                      <w:rFonts w:ascii="Arial" w:hAnsi="Arial" w:cs="Arial"/>
                      <w:b/>
                      <w:sz w:val="28"/>
                      <w:szCs w:val="28"/>
                    </w:rPr>
                  </w:pPr>
                </w:p>
                <w:p w:rsidR="00CA2AA5"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74" name="Picture 1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CA2AA5" w:rsidRPr="000C519E" w:rsidRDefault="00CA2AA5" w:rsidP="00A81A7A">
                  <w:pPr>
                    <w:spacing w:line="360" w:lineRule="auto"/>
                    <w:rPr>
                      <w:rFonts w:ascii="Arial" w:hAnsi="Arial" w:cs="Arial"/>
                      <w:sz w:val="28"/>
                      <w:szCs w:val="28"/>
                    </w:rPr>
                  </w:pPr>
                </w:p>
                <w:p w:rsidR="00CA2AA5"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75" name="Picture 17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CA2AA5" w:rsidRPr="000C519E" w:rsidRDefault="00CA2AA5" w:rsidP="00A81A7A">
                  <w:pPr>
                    <w:spacing w:line="360" w:lineRule="auto"/>
                    <w:rPr>
                      <w:rFonts w:ascii="Arial" w:hAnsi="Arial" w:cs="Arial"/>
                      <w:sz w:val="28"/>
                      <w:szCs w:val="28"/>
                    </w:rPr>
                  </w:pPr>
                </w:p>
                <w:p w:rsidR="00CA2AA5" w:rsidRPr="000C519E" w:rsidRDefault="00CA2AA5" w:rsidP="00A81A7A">
                  <w:pPr>
                    <w:spacing w:line="360" w:lineRule="auto"/>
                    <w:rPr>
                      <w:rFonts w:ascii="Arial" w:hAnsi="Arial" w:cs="Arial"/>
                      <w:sz w:val="28"/>
                      <w:szCs w:val="28"/>
                    </w:rPr>
                  </w:pPr>
                  <w:r w:rsidRPr="000C519E">
                    <w:rPr>
                      <w:rFonts w:ascii="Arial" w:hAnsi="Arial" w:cs="Arial"/>
                      <w:sz w:val="28"/>
                      <w:szCs w:val="28"/>
                    </w:rPr>
                    <w:t>---</w:t>
                  </w:r>
                </w:p>
              </w:tc>
              <w:tc>
                <w:tcPr>
                  <w:tcW w:w="446" w:type="dxa"/>
                </w:tcPr>
                <w:p w:rsidR="00CA2AA5" w:rsidRPr="000C519E" w:rsidRDefault="00CA2AA5" w:rsidP="00A81A7A">
                  <w:pPr>
                    <w:spacing w:line="360" w:lineRule="auto"/>
                    <w:rPr>
                      <w:rFonts w:ascii="Arial" w:hAnsi="Arial" w:cs="Arial"/>
                      <w:sz w:val="28"/>
                      <w:szCs w:val="28"/>
                    </w:rPr>
                  </w:pPr>
                </w:p>
                <w:p w:rsidR="00CA2AA5" w:rsidRPr="000C519E" w:rsidRDefault="00CA2AA5" w:rsidP="00A81A7A">
                  <w:pPr>
                    <w:spacing w:line="360" w:lineRule="auto"/>
                    <w:rPr>
                      <w:rFonts w:ascii="Arial" w:hAnsi="Arial" w:cs="Arial"/>
                      <w:sz w:val="28"/>
                      <w:szCs w:val="28"/>
                    </w:rPr>
                  </w:pPr>
                  <w:r w:rsidRPr="000C519E">
                    <w:rPr>
                      <w:rFonts w:ascii="Arial" w:hAnsi="Arial" w:cs="Arial"/>
                      <w:sz w:val="28"/>
                      <w:szCs w:val="28"/>
                    </w:rPr>
                    <w:t>---</w:t>
                  </w:r>
                </w:p>
              </w:tc>
              <w:tc>
                <w:tcPr>
                  <w:tcW w:w="4718" w:type="dxa"/>
                </w:tcPr>
                <w:p w:rsidR="00CA2AA5" w:rsidRPr="000C519E" w:rsidRDefault="00CA2AA5" w:rsidP="00A81A7A">
                  <w:pPr>
                    <w:rPr>
                      <w:rFonts w:ascii="Arial" w:hAnsi="Arial" w:cs="Arial"/>
                      <w:sz w:val="28"/>
                      <w:szCs w:val="28"/>
                    </w:rPr>
                  </w:pPr>
                </w:p>
              </w:tc>
            </w:tr>
            <w:tr w:rsidR="005D015A" w:rsidRPr="000C519E" w:rsidTr="005D015A">
              <w:tc>
                <w:tcPr>
                  <w:tcW w:w="21615" w:type="dxa"/>
                  <w:gridSpan w:val="20"/>
                </w:tcPr>
                <w:tbl>
                  <w:tblPr>
                    <w:tblW w:w="2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4"/>
                    <w:gridCol w:w="567"/>
                    <w:gridCol w:w="567"/>
                    <w:gridCol w:w="567"/>
                    <w:gridCol w:w="651"/>
                    <w:gridCol w:w="341"/>
                    <w:gridCol w:w="651"/>
                    <w:gridCol w:w="625"/>
                    <w:gridCol w:w="567"/>
                    <w:gridCol w:w="509"/>
                    <w:gridCol w:w="483"/>
                    <w:gridCol w:w="567"/>
                    <w:gridCol w:w="567"/>
                    <w:gridCol w:w="567"/>
                    <w:gridCol w:w="567"/>
                    <w:gridCol w:w="425"/>
                    <w:gridCol w:w="567"/>
                    <w:gridCol w:w="567"/>
                    <w:gridCol w:w="461"/>
                    <w:gridCol w:w="4624"/>
                  </w:tblGrid>
                  <w:tr w:rsidR="0060274B" w:rsidRPr="000C519E" w:rsidTr="0060274B">
                    <w:tc>
                      <w:tcPr>
                        <w:tcW w:w="7004" w:type="dxa"/>
                      </w:tcPr>
                      <w:p w:rsidR="006638CD" w:rsidRPr="0060274B" w:rsidRDefault="006638CD" w:rsidP="00A81A7A">
                        <w:pPr>
                          <w:autoSpaceDE w:val="0"/>
                          <w:autoSpaceDN w:val="0"/>
                          <w:adjustRightInd w:val="0"/>
                          <w:spacing w:line="360" w:lineRule="auto"/>
                          <w:rPr>
                            <w:rFonts w:ascii="Arial" w:hAnsi="Arial" w:cs="Arial"/>
                            <w:iCs/>
                          </w:rPr>
                        </w:pPr>
                        <w:r w:rsidRPr="0060274B">
                          <w:rPr>
                            <w:rFonts w:ascii="Arial" w:hAnsi="Arial" w:cs="Arial"/>
                            <w:b/>
                            <w:iCs/>
                          </w:rPr>
                          <w:t>E-O2</w:t>
                        </w:r>
                        <w:r w:rsidRPr="0060274B">
                          <w:rPr>
                            <w:rFonts w:ascii="Arial" w:hAnsi="Arial" w:cs="Arial"/>
                            <w:iCs/>
                          </w:rPr>
                          <w:t xml:space="preserve"> Promotion of more mixed forms of development should be encouraged in the expanded town centre. Town centre office employment shall be located above shopping developments along main streets.</w:t>
                        </w:r>
                      </w:p>
                      <w:p w:rsidR="006638CD" w:rsidRPr="000C519E" w:rsidRDefault="006638CD" w:rsidP="00A81A7A">
                        <w:pPr>
                          <w:autoSpaceDE w:val="0"/>
                          <w:autoSpaceDN w:val="0"/>
                          <w:adjustRightInd w:val="0"/>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6638CD" w:rsidRPr="000C519E" w:rsidRDefault="006638CD" w:rsidP="00A81A7A">
                        <w:pPr>
                          <w:spacing w:line="360" w:lineRule="auto"/>
                          <w:rPr>
                            <w:rFonts w:ascii="Arial" w:hAnsi="Arial" w:cs="Arial"/>
                            <w:b/>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tc>
                    <w:tc>
                      <w:tcPr>
                        <w:tcW w:w="651" w:type="dxa"/>
                      </w:tcPr>
                      <w:p w:rsidR="006638CD" w:rsidRPr="000C519E" w:rsidRDefault="006638CD" w:rsidP="00A81A7A">
                        <w:pPr>
                          <w:spacing w:line="360" w:lineRule="auto"/>
                          <w:rPr>
                            <w:rFonts w:ascii="Arial" w:hAnsi="Arial" w:cs="Arial"/>
                            <w:sz w:val="28"/>
                            <w:szCs w:val="28"/>
                          </w:rPr>
                        </w:pPr>
                      </w:p>
                      <w:p w:rsidR="006638CD"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76" name="Picture 1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341"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651"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p>
                    </w:tc>
                    <w:tc>
                      <w:tcPr>
                        <w:tcW w:w="625"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b/>
                            <w:sz w:val="28"/>
                            <w:szCs w:val="28"/>
                          </w:rPr>
                        </w:pPr>
                      </w:p>
                      <w:p w:rsidR="006638CD"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77" name="Picture 1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09" w:type="dxa"/>
                      </w:tcPr>
                      <w:p w:rsidR="006638CD" w:rsidRPr="000C519E" w:rsidRDefault="006638CD" w:rsidP="00A81A7A">
                        <w:pPr>
                          <w:spacing w:line="360" w:lineRule="auto"/>
                          <w:rPr>
                            <w:rFonts w:ascii="Arial" w:hAnsi="Arial" w:cs="Arial"/>
                            <w:b/>
                            <w:sz w:val="28"/>
                            <w:szCs w:val="28"/>
                          </w:rPr>
                        </w:pPr>
                      </w:p>
                      <w:p w:rsidR="006638CD"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78" name="Picture 1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83" w:type="dxa"/>
                      </w:tcPr>
                      <w:p w:rsidR="006638CD" w:rsidRPr="000C519E" w:rsidRDefault="006638CD" w:rsidP="00A81A7A">
                        <w:pPr>
                          <w:spacing w:line="360" w:lineRule="auto"/>
                          <w:rPr>
                            <w:rFonts w:ascii="Arial" w:hAnsi="Arial" w:cs="Arial"/>
                            <w:sz w:val="28"/>
                            <w:szCs w:val="28"/>
                          </w:rPr>
                        </w:pPr>
                      </w:p>
                      <w:p w:rsidR="006638CD"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79" name="Picture 17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b/>
                            <w:sz w:val="28"/>
                            <w:szCs w:val="28"/>
                          </w:rPr>
                        </w:pPr>
                        <w:r w:rsidRPr="000C519E">
                          <w:rPr>
                            <w:rFonts w:ascii="Arial" w:hAnsi="Arial" w:cs="Arial"/>
                            <w:sz w:val="28"/>
                            <w:szCs w:val="28"/>
                          </w:rPr>
                          <w:t>---</w:t>
                        </w:r>
                      </w:p>
                      <w:p w:rsidR="006638CD" w:rsidRPr="000C519E" w:rsidRDefault="00FB18BE" w:rsidP="00A81A7A">
                        <w:pPr>
                          <w:spacing w:line="360" w:lineRule="auto"/>
                          <w:rPr>
                            <w:rFonts w:ascii="Arial" w:hAnsi="Arial" w:cs="Arial"/>
                            <w:sz w:val="28"/>
                            <w:szCs w:val="28"/>
                          </w:rPr>
                        </w:pPr>
                        <w:r w:rsidRPr="00FB18BE">
                          <w:rPr>
                            <w:rFonts w:ascii="Arial" w:hAnsi="Arial" w:cs="Arial"/>
                            <w:sz w:val="28"/>
                            <w:szCs w:val="28"/>
                          </w:rPr>
                          <w:pict>
                            <v:shape id="_x0000_i1073" type="#_x0000_t136" style="width:12pt;height:25.2pt" fillcolor="black">
                              <v:shadow color="#868686"/>
                              <v:textpath style="font-family:&quot;Arial Black&quot;;v-text-kern:t" trim="t" fitpath="t" string="C"/>
                            </v:shape>
                          </w:pict>
                        </w: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p w:rsidR="006638CD" w:rsidRPr="000C519E" w:rsidRDefault="006638CD" w:rsidP="00A81A7A">
                        <w:pPr>
                          <w:spacing w:line="360" w:lineRule="auto"/>
                          <w:rPr>
                            <w:rFonts w:ascii="Arial" w:hAnsi="Arial" w:cs="Arial"/>
                            <w:sz w:val="28"/>
                            <w:szCs w:val="28"/>
                          </w:rPr>
                        </w:pPr>
                      </w:p>
                    </w:tc>
                    <w:tc>
                      <w:tcPr>
                        <w:tcW w:w="567" w:type="dxa"/>
                      </w:tcPr>
                      <w:p w:rsidR="006638CD" w:rsidRPr="000C519E" w:rsidRDefault="006638CD" w:rsidP="00A81A7A">
                        <w:pPr>
                          <w:spacing w:line="360" w:lineRule="auto"/>
                          <w:rPr>
                            <w:rFonts w:ascii="Arial" w:hAnsi="Arial" w:cs="Arial"/>
                            <w:b/>
                            <w:sz w:val="28"/>
                            <w:szCs w:val="28"/>
                          </w:rPr>
                        </w:pPr>
                      </w:p>
                      <w:p w:rsidR="006638CD"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80" name="Picture 180"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38CD" w:rsidRPr="000C519E" w:rsidRDefault="00FB18BE" w:rsidP="00A81A7A">
                        <w:pPr>
                          <w:spacing w:line="360" w:lineRule="auto"/>
                          <w:rPr>
                            <w:rFonts w:ascii="Arial" w:hAnsi="Arial" w:cs="Arial"/>
                            <w:b/>
                            <w:sz w:val="28"/>
                            <w:szCs w:val="28"/>
                          </w:rPr>
                        </w:pPr>
                        <w:r w:rsidRPr="00FB18BE">
                          <w:rPr>
                            <w:rFonts w:ascii="Arial" w:hAnsi="Arial" w:cs="Arial"/>
                            <w:sz w:val="28"/>
                            <w:szCs w:val="28"/>
                          </w:rPr>
                          <w:pict>
                            <v:shape id="_x0000_i1074" type="#_x0000_t136" style="width:12pt;height:25.2pt" fillcolor="black">
                              <v:shadow color="#868686"/>
                              <v:textpath style="font-family:&quot;Arial Black&quot;;v-text-kern:t" trim="t" fitpath="t" string="C"/>
                            </v:shape>
                          </w:pict>
                        </w:r>
                      </w:p>
                      <w:p w:rsidR="006638CD" w:rsidRPr="000C519E" w:rsidRDefault="006638CD" w:rsidP="00A81A7A">
                        <w:pPr>
                          <w:spacing w:line="360" w:lineRule="auto"/>
                          <w:rPr>
                            <w:rFonts w:ascii="Arial" w:hAnsi="Arial" w:cs="Arial"/>
                            <w:sz w:val="28"/>
                            <w:szCs w:val="28"/>
                          </w:rPr>
                        </w:pPr>
                      </w:p>
                    </w:tc>
                    <w:tc>
                      <w:tcPr>
                        <w:tcW w:w="425" w:type="dxa"/>
                      </w:tcPr>
                      <w:p w:rsidR="006638CD" w:rsidRPr="000C519E" w:rsidRDefault="006638CD" w:rsidP="00A81A7A">
                        <w:pPr>
                          <w:spacing w:line="360" w:lineRule="auto"/>
                          <w:rPr>
                            <w:rFonts w:ascii="Arial" w:hAnsi="Arial" w:cs="Arial"/>
                            <w:b/>
                            <w:sz w:val="28"/>
                            <w:szCs w:val="28"/>
                          </w:rPr>
                        </w:pPr>
                      </w:p>
                      <w:p w:rsidR="006638CD"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81" name="Picture 1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82" name="Picture 18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67"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tc>
                    <w:tc>
                      <w:tcPr>
                        <w:tcW w:w="461" w:type="dxa"/>
                      </w:tcPr>
                      <w:p w:rsidR="006638CD" w:rsidRPr="000C519E" w:rsidRDefault="006638CD" w:rsidP="00A81A7A">
                        <w:pPr>
                          <w:spacing w:line="360" w:lineRule="auto"/>
                          <w:rPr>
                            <w:rFonts w:ascii="Arial" w:hAnsi="Arial" w:cs="Arial"/>
                            <w:sz w:val="28"/>
                            <w:szCs w:val="28"/>
                          </w:rPr>
                        </w:pPr>
                      </w:p>
                      <w:p w:rsidR="006638CD" w:rsidRPr="000C519E" w:rsidRDefault="006638CD" w:rsidP="00A81A7A">
                        <w:pPr>
                          <w:spacing w:line="360" w:lineRule="auto"/>
                          <w:rPr>
                            <w:rFonts w:ascii="Arial" w:hAnsi="Arial" w:cs="Arial"/>
                            <w:sz w:val="28"/>
                            <w:szCs w:val="28"/>
                          </w:rPr>
                        </w:pPr>
                        <w:r w:rsidRPr="000C519E">
                          <w:rPr>
                            <w:rFonts w:ascii="Arial" w:hAnsi="Arial" w:cs="Arial"/>
                            <w:sz w:val="28"/>
                            <w:szCs w:val="28"/>
                          </w:rPr>
                          <w:t>---</w:t>
                        </w:r>
                      </w:p>
                    </w:tc>
                    <w:tc>
                      <w:tcPr>
                        <w:tcW w:w="4624" w:type="dxa"/>
                      </w:tcPr>
                      <w:p w:rsidR="006638CD" w:rsidRPr="000C519E" w:rsidRDefault="006638CD" w:rsidP="00A81A7A">
                        <w:pPr>
                          <w:rPr>
                            <w:rFonts w:ascii="Arial" w:hAnsi="Arial" w:cs="Arial"/>
                            <w:sz w:val="28"/>
                            <w:szCs w:val="28"/>
                          </w:rPr>
                        </w:pPr>
                      </w:p>
                    </w:tc>
                  </w:tr>
                </w:tbl>
                <w:p w:rsidR="005D015A" w:rsidRPr="000C519E" w:rsidRDefault="005D015A" w:rsidP="00A81A7A">
                  <w:pPr>
                    <w:rPr>
                      <w:rFonts w:ascii="Arial" w:hAnsi="Arial" w:cs="Arial"/>
                      <w:sz w:val="28"/>
                      <w:szCs w:val="28"/>
                    </w:rPr>
                  </w:pPr>
                </w:p>
              </w:tc>
            </w:tr>
          </w:tbl>
          <w:p w:rsidR="00CA2AA5" w:rsidRPr="000C519E" w:rsidRDefault="00CA2AA5" w:rsidP="00664DDD">
            <w:pPr>
              <w:rPr>
                <w:rFonts w:ascii="Arial" w:hAnsi="Arial" w:cs="Arial"/>
                <w:sz w:val="28"/>
                <w:szCs w:val="28"/>
              </w:rPr>
            </w:pPr>
          </w:p>
        </w:tc>
      </w:tr>
      <w:tr w:rsidR="00664DDD" w:rsidRPr="000C519E" w:rsidTr="005D1BAB">
        <w:tc>
          <w:tcPr>
            <w:tcW w:w="7230" w:type="dxa"/>
          </w:tcPr>
          <w:p w:rsidR="00664DDD" w:rsidRPr="0060274B" w:rsidRDefault="006B2492" w:rsidP="000C519E">
            <w:pPr>
              <w:autoSpaceDE w:val="0"/>
              <w:autoSpaceDN w:val="0"/>
              <w:adjustRightInd w:val="0"/>
              <w:spacing w:line="360" w:lineRule="auto"/>
              <w:rPr>
                <w:rFonts w:ascii="Arial" w:hAnsi="Arial" w:cs="Arial"/>
              </w:rPr>
            </w:pPr>
            <w:r w:rsidRPr="0060274B">
              <w:rPr>
                <w:rFonts w:ascii="Arial" w:hAnsi="Arial" w:cs="Arial"/>
                <w:b/>
              </w:rPr>
              <w:t>E-O3</w:t>
            </w:r>
            <w:r w:rsidRPr="0060274B">
              <w:rPr>
                <w:rFonts w:ascii="Arial" w:hAnsi="Arial" w:cs="Arial"/>
              </w:rPr>
              <w:t xml:space="preserve"> </w:t>
            </w:r>
            <w:r w:rsidR="00664DDD" w:rsidRPr="0060274B">
              <w:rPr>
                <w:rFonts w:ascii="Arial" w:hAnsi="Arial" w:cs="Arial"/>
              </w:rPr>
              <w:t>Encourage development that is likely to generate significant levels of freight traffic to locate at sites close to the existing National Roads network.</w:t>
            </w:r>
          </w:p>
          <w:p w:rsidR="00664DDD" w:rsidRPr="000C519E" w:rsidRDefault="00664DDD" w:rsidP="000C519E">
            <w:pPr>
              <w:autoSpaceDE w:val="0"/>
              <w:autoSpaceDN w:val="0"/>
              <w:adjustRightInd w:val="0"/>
              <w:spacing w:line="360" w:lineRule="auto"/>
              <w:rPr>
                <w:rFonts w:ascii="Arial" w:hAnsi="Arial" w:cs="Arial"/>
                <w:sz w:val="28"/>
                <w:szCs w:val="28"/>
              </w:rPr>
            </w:pPr>
          </w:p>
        </w:tc>
        <w:tc>
          <w:tcPr>
            <w:tcW w:w="567"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1"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83" name="Picture 1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141605" cy="141605"/>
                  <wp:effectExtent l="19050" t="0" r="0" b="0"/>
                  <wp:docPr id="184" name="Picture 1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85" name="Picture 18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141605" cy="141605"/>
                  <wp:effectExtent l="19050" t="0" r="0" b="0"/>
                  <wp:docPr id="186" name="Picture 18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87" name="Picture 18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88" name="Picture 18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075" type="#_x0000_t136" style="width:12pt;height:25.2pt" fillcolor="black">
                  <v:shadow color="#868686"/>
                  <v:textpath style="font-family:&quot;Arial Black&quot;;v-text-kern:t" trim="t" fitpath="t" string="C"/>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141605" cy="141605"/>
                  <wp:effectExtent l="19050" t="0" r="0" b="0"/>
                  <wp:docPr id="189" name="Picture 1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90" name="Picture 1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91" name="Picture 19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664DDD">
            <w:pPr>
              <w:rPr>
                <w:rFonts w:ascii="Arial" w:hAnsi="Arial" w:cs="Arial"/>
                <w:sz w:val="28"/>
                <w:szCs w:val="28"/>
              </w:rPr>
            </w:pPr>
          </w:p>
        </w:tc>
      </w:tr>
      <w:tr w:rsidR="00664DDD" w:rsidRPr="000C519E" w:rsidTr="005D1BAB">
        <w:tc>
          <w:tcPr>
            <w:tcW w:w="7230" w:type="dxa"/>
          </w:tcPr>
          <w:p w:rsidR="00664DDD" w:rsidRPr="0060274B" w:rsidRDefault="006B2492" w:rsidP="000C519E">
            <w:pPr>
              <w:autoSpaceDE w:val="0"/>
              <w:autoSpaceDN w:val="0"/>
              <w:adjustRightInd w:val="0"/>
              <w:spacing w:line="360" w:lineRule="auto"/>
              <w:rPr>
                <w:rFonts w:ascii="Arial" w:hAnsi="Arial" w:cs="Arial"/>
              </w:rPr>
            </w:pPr>
            <w:r w:rsidRPr="0060274B">
              <w:rPr>
                <w:rFonts w:ascii="Arial" w:hAnsi="Arial" w:cs="Arial"/>
                <w:b/>
              </w:rPr>
              <w:t xml:space="preserve">E-O4 </w:t>
            </w:r>
            <w:r w:rsidR="00664DDD" w:rsidRPr="0060274B">
              <w:rPr>
                <w:rFonts w:ascii="Arial" w:hAnsi="Arial" w:cs="Arial"/>
              </w:rPr>
              <w:t>Support the development of high-end science and technology parks at appropriate locations within the Town and County in order to try to encourage and support the start up and incubation of innovation led, high growth, and knowledge based businesses.</w:t>
            </w:r>
          </w:p>
          <w:p w:rsidR="00664DDD" w:rsidRPr="0060274B" w:rsidRDefault="00664DDD" w:rsidP="000C519E">
            <w:pPr>
              <w:autoSpaceDE w:val="0"/>
              <w:autoSpaceDN w:val="0"/>
              <w:adjustRightInd w:val="0"/>
              <w:spacing w:line="360" w:lineRule="auto"/>
              <w:rPr>
                <w:rFonts w:ascii="Arial" w:hAnsi="Arial" w:cs="Arial"/>
              </w:rPr>
            </w:pPr>
          </w:p>
        </w:tc>
        <w:tc>
          <w:tcPr>
            <w:tcW w:w="567"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1"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92" name="Picture 1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93" name="Picture 1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94" name="Picture 194"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141605" cy="141605"/>
                  <wp:effectExtent l="19050" t="0" r="0" b="0"/>
                  <wp:docPr id="195" name="Picture 19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FB18BE" w:rsidP="000C519E">
            <w:pPr>
              <w:spacing w:line="360" w:lineRule="auto"/>
              <w:rPr>
                <w:rFonts w:ascii="Arial" w:hAnsi="Arial" w:cs="Arial"/>
                <w:b/>
                <w:sz w:val="28"/>
                <w:szCs w:val="28"/>
              </w:rPr>
            </w:pPr>
            <w:r w:rsidRPr="00FB18BE">
              <w:rPr>
                <w:rFonts w:ascii="Arial" w:hAnsi="Arial" w:cs="Arial"/>
                <w:sz w:val="28"/>
                <w:szCs w:val="28"/>
              </w:rPr>
              <w:pict>
                <v:shape id="_x0000_i1076" type="#_x0000_t136" style="width:12pt;height:25.2pt" fillcolor="black">
                  <v:shadow color="#868686"/>
                  <v:textpath style="font-family:&quot;Arial Black&quot;;v-text-kern:t" trim="t" fitpath="t" string="C"/>
                </v:shape>
              </w:pic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96" name="Picture 1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97" name="Picture 1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664DDD">
            <w:pPr>
              <w:rPr>
                <w:rFonts w:ascii="Arial" w:hAnsi="Arial" w:cs="Arial"/>
                <w:sz w:val="28"/>
                <w:szCs w:val="28"/>
              </w:rPr>
            </w:pPr>
          </w:p>
        </w:tc>
      </w:tr>
      <w:tr w:rsidR="00664DDD" w:rsidRPr="000C519E" w:rsidTr="005D1BAB">
        <w:tc>
          <w:tcPr>
            <w:tcW w:w="7230" w:type="dxa"/>
          </w:tcPr>
          <w:p w:rsidR="00664DDD" w:rsidRPr="0060274B" w:rsidRDefault="006B2492" w:rsidP="000C519E">
            <w:pPr>
              <w:autoSpaceDE w:val="0"/>
              <w:autoSpaceDN w:val="0"/>
              <w:adjustRightInd w:val="0"/>
              <w:spacing w:line="360" w:lineRule="auto"/>
              <w:rPr>
                <w:rFonts w:ascii="Arial" w:hAnsi="Arial" w:cs="Arial"/>
              </w:rPr>
            </w:pPr>
            <w:r w:rsidRPr="0060274B">
              <w:rPr>
                <w:rFonts w:ascii="Arial" w:hAnsi="Arial" w:cs="Arial"/>
                <w:b/>
              </w:rPr>
              <w:lastRenderedPageBreak/>
              <w:t xml:space="preserve">E-O5 </w:t>
            </w:r>
            <w:r w:rsidR="00664DDD" w:rsidRPr="0060274B">
              <w:rPr>
                <w:rFonts w:ascii="Arial" w:hAnsi="Arial" w:cs="Arial"/>
              </w:rPr>
              <w:t xml:space="preserve">Generate stronger working relations between, relevant Institutes of Technology, Cavan Institute, industry, and the Cavan Innovation and Technology Centre should be included. </w:t>
            </w:r>
          </w:p>
          <w:p w:rsidR="00664DDD" w:rsidRPr="0060274B" w:rsidRDefault="00664DDD" w:rsidP="000C519E">
            <w:pPr>
              <w:autoSpaceDE w:val="0"/>
              <w:autoSpaceDN w:val="0"/>
              <w:adjustRightInd w:val="0"/>
              <w:spacing w:line="360" w:lineRule="auto"/>
              <w:rPr>
                <w:rFonts w:ascii="Arial" w:hAnsi="Arial" w:cs="Arial"/>
              </w:rPr>
            </w:pPr>
          </w:p>
        </w:tc>
        <w:tc>
          <w:tcPr>
            <w:tcW w:w="567"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1"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98" name="Picture 1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664DDD">
            <w:pPr>
              <w:rPr>
                <w:rFonts w:ascii="Arial" w:hAnsi="Arial" w:cs="Arial"/>
                <w:sz w:val="28"/>
                <w:szCs w:val="28"/>
              </w:rPr>
            </w:pPr>
          </w:p>
        </w:tc>
      </w:tr>
      <w:tr w:rsidR="00664DDD" w:rsidRPr="000C519E" w:rsidTr="005D1BAB">
        <w:tc>
          <w:tcPr>
            <w:tcW w:w="7230" w:type="dxa"/>
          </w:tcPr>
          <w:p w:rsidR="00664DDD" w:rsidRPr="0060274B" w:rsidRDefault="006B2492" w:rsidP="000C519E">
            <w:pPr>
              <w:spacing w:line="360" w:lineRule="auto"/>
              <w:rPr>
                <w:rFonts w:ascii="Arial" w:hAnsi="Arial" w:cs="Arial"/>
              </w:rPr>
            </w:pPr>
            <w:r w:rsidRPr="0060274B">
              <w:rPr>
                <w:rFonts w:ascii="Arial" w:hAnsi="Arial" w:cs="Arial"/>
                <w:b/>
              </w:rPr>
              <w:t>E-O6</w:t>
            </w:r>
            <w:r w:rsidR="00664DDD" w:rsidRPr="0060274B">
              <w:rPr>
                <w:rFonts w:ascii="Arial" w:hAnsi="Arial" w:cs="Arial"/>
              </w:rPr>
              <w:t xml:space="preserve">To work in partnership with the IDA, Enterprise Ireland, County Enterprise Board and County Development Board to promote and facilitate the location of industry and enterprise (including the technology sector) and to ensure the provision of necessary infrastructure supports and linkages are developed having regard to the need to ensure conservation and protection of the natural and cultural development of the county. </w:t>
            </w:r>
          </w:p>
          <w:p w:rsidR="00664DDD" w:rsidRPr="0060274B" w:rsidRDefault="00664DDD" w:rsidP="000C519E">
            <w:pPr>
              <w:spacing w:line="360" w:lineRule="auto"/>
              <w:rPr>
                <w:rFonts w:ascii="Arial" w:hAnsi="Arial" w:cs="Arial"/>
              </w:rPr>
            </w:pPr>
          </w:p>
        </w:tc>
        <w:tc>
          <w:tcPr>
            <w:tcW w:w="567"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1"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99" name="Picture 1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00" name="Picture 2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01" name="Picture 20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02" name="Picture 20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03" name="Picture 2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04" name="Picture 2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05" name="Picture 2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06" name="Picture 20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077" type="#_x0000_t136" style="width:12pt;height:25.2pt" fillcolor="black">
                  <v:shadow color="#868686"/>
                  <v:textpath style="font-family:&quot;Arial Black&quot;;v-text-kern:t" trim="t" fitpath="t" string="C"/>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078" type="#_x0000_t136" style="width:12pt;height:25.2pt" fillcolor="black">
                  <v:shadow color="#868686"/>
                  <v:textpath style="font-family:&quot;Arial Black&quot;;v-text-kern:t" trim="t" fitpath="t" string="C"/>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079" type="#_x0000_t136" style="width:12pt;height:25.2pt" fillcolor="black">
                  <v:shadow color="#868686"/>
                  <v:textpath style="font-family:&quot;Arial Black&quot;;v-text-kern:t" trim="t" fitpath="t" string="C"/>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06375" cy="206375"/>
                  <wp:effectExtent l="0" t="0" r="3175" b="0"/>
                  <wp:docPr id="207" name="Picture 20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080" type="#_x0000_t136" style="width:12pt;height:25.2pt" fillcolor="black">
                  <v:shadow color="#868686"/>
                  <v:textpath style="font-family:&quot;Arial Black&quot;;v-text-kern:t" trim="t" fitpath="t" string="C"/>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08" name="Picture 20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09" name="Picture 20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664DDD">
            <w:pPr>
              <w:rPr>
                <w:rFonts w:ascii="Arial" w:hAnsi="Arial" w:cs="Arial"/>
              </w:rPr>
            </w:pPr>
            <w:r w:rsidRPr="000C519E">
              <w:rPr>
                <w:rFonts w:ascii="Arial" w:hAnsi="Arial" w:cs="Arial"/>
                <w:b/>
              </w:rPr>
              <w:t xml:space="preserve">P1: </w:t>
            </w:r>
            <w:r w:rsidRPr="000C519E">
              <w:rPr>
                <w:rFonts w:ascii="Arial" w:hAnsi="Arial" w:cs="Arial"/>
              </w:rPr>
              <w:t>All development will create emissions, though</w:t>
            </w:r>
            <w:r w:rsidR="00EE32E5">
              <w:rPr>
                <w:rFonts w:ascii="Arial" w:hAnsi="Arial" w:cs="Arial"/>
              </w:rPr>
              <w:t>,</w:t>
            </w:r>
            <w:r w:rsidRPr="000C519E">
              <w:rPr>
                <w:rFonts w:ascii="Arial" w:hAnsi="Arial" w:cs="Arial"/>
              </w:rPr>
              <w:t xml:space="preserve"> through the creation of clusters of industry and enterprise in ‘Industrial/ Enterprise and Employment’ zonings subject to normal development criteria, this may offset air emissions.</w:t>
            </w:r>
          </w:p>
          <w:p w:rsidR="00664DDD" w:rsidRPr="000C519E" w:rsidRDefault="00664DDD" w:rsidP="00664DDD">
            <w:pPr>
              <w:pStyle w:val="FootnoteText"/>
              <w:rPr>
                <w:rFonts w:ascii="Arial" w:hAnsi="Arial" w:cs="Arial"/>
                <w:sz w:val="24"/>
                <w:szCs w:val="24"/>
              </w:rPr>
            </w:pPr>
            <w:r w:rsidRPr="000C519E">
              <w:rPr>
                <w:rFonts w:ascii="Arial" w:hAnsi="Arial" w:cs="Arial"/>
                <w:b/>
                <w:sz w:val="24"/>
                <w:szCs w:val="24"/>
              </w:rPr>
              <w:t xml:space="preserve">S2: </w:t>
            </w:r>
            <w:r w:rsidRPr="000C519E">
              <w:rPr>
                <w:rFonts w:ascii="Arial" w:hAnsi="Arial" w:cs="Arial"/>
                <w:sz w:val="24"/>
                <w:szCs w:val="24"/>
              </w:rPr>
              <w:t>All new development will require the use of sand, gravel and rock deposits in their construction.</w:t>
            </w:r>
          </w:p>
          <w:p w:rsidR="00664DDD" w:rsidRPr="000C519E" w:rsidRDefault="00664DDD" w:rsidP="00664DDD">
            <w:pPr>
              <w:pStyle w:val="FootnoteText"/>
              <w:rPr>
                <w:rFonts w:ascii="Arial" w:hAnsi="Arial" w:cs="Arial"/>
                <w:sz w:val="24"/>
                <w:szCs w:val="24"/>
              </w:rPr>
            </w:pPr>
            <w:r w:rsidRPr="000C519E">
              <w:rPr>
                <w:rFonts w:ascii="Arial" w:hAnsi="Arial" w:cs="Arial"/>
                <w:b/>
                <w:sz w:val="24"/>
                <w:szCs w:val="24"/>
              </w:rPr>
              <w:t>W1:</w:t>
            </w:r>
            <w:r w:rsidRPr="000C519E">
              <w:rPr>
                <w:rFonts w:ascii="Arial" w:hAnsi="Arial" w:cs="Arial"/>
                <w:sz w:val="24"/>
                <w:szCs w:val="24"/>
              </w:rPr>
              <w:t xml:space="preserve"> This is not a direct impact on water quality, once the new developments are sited to high technical standards but as with all development, the cumulative impact could reduce water quality standards.</w:t>
            </w:r>
          </w:p>
          <w:p w:rsidR="00664DDD" w:rsidRPr="000C519E" w:rsidRDefault="00664DDD" w:rsidP="00664DDD">
            <w:pPr>
              <w:rPr>
                <w:rFonts w:ascii="Arial" w:hAnsi="Arial" w:cs="Arial"/>
                <w:sz w:val="28"/>
                <w:szCs w:val="28"/>
              </w:rPr>
            </w:pPr>
            <w:r w:rsidRPr="000C519E">
              <w:rPr>
                <w:rFonts w:ascii="Arial" w:hAnsi="Arial" w:cs="Arial"/>
                <w:b/>
              </w:rPr>
              <w:t>A2:</w:t>
            </w:r>
            <w:r w:rsidRPr="000C519E">
              <w:rPr>
                <w:rFonts w:ascii="Arial" w:hAnsi="Arial" w:cs="Arial"/>
              </w:rPr>
              <w:t xml:space="preserve"> This may be indirectly positive as the Draft Development Plan’s sustainable energy policy will apply to all forms of enterprise.</w:t>
            </w:r>
          </w:p>
        </w:tc>
      </w:tr>
      <w:tr w:rsidR="00664DDD" w:rsidRPr="000C519E" w:rsidTr="005D1BAB">
        <w:tc>
          <w:tcPr>
            <w:tcW w:w="7230" w:type="dxa"/>
          </w:tcPr>
          <w:p w:rsidR="00664DDD" w:rsidRPr="000C519E" w:rsidRDefault="006B2492" w:rsidP="000C519E">
            <w:pPr>
              <w:spacing w:line="360" w:lineRule="auto"/>
              <w:rPr>
                <w:rFonts w:ascii="Arial" w:hAnsi="Arial" w:cs="Arial"/>
                <w:sz w:val="28"/>
                <w:szCs w:val="28"/>
              </w:rPr>
            </w:pPr>
            <w:r w:rsidRPr="0037584F">
              <w:rPr>
                <w:rFonts w:ascii="Arial" w:hAnsi="Arial" w:cs="Arial"/>
                <w:b/>
              </w:rPr>
              <w:t>E-</w:t>
            </w:r>
            <w:r>
              <w:rPr>
                <w:rFonts w:ascii="Arial" w:hAnsi="Arial" w:cs="Arial"/>
                <w:b/>
              </w:rPr>
              <w:t>O7</w:t>
            </w:r>
            <w:r>
              <w:rPr>
                <w:rFonts w:ascii="Arial" w:hAnsi="Arial" w:cs="Arial"/>
              </w:rPr>
              <w:t xml:space="preserve"> </w:t>
            </w:r>
            <w:r w:rsidR="00664DDD" w:rsidRPr="000C519E">
              <w:rPr>
                <w:rFonts w:ascii="Arial" w:hAnsi="Arial" w:cs="Arial"/>
                <w:sz w:val="28"/>
                <w:szCs w:val="28"/>
              </w:rPr>
              <w:t xml:space="preserve">To facilitate the re-use of </w:t>
            </w:r>
            <w:proofErr w:type="spellStart"/>
            <w:r w:rsidR="00664DDD" w:rsidRPr="000C519E">
              <w:rPr>
                <w:rFonts w:ascii="Arial" w:hAnsi="Arial" w:cs="Arial"/>
                <w:sz w:val="28"/>
                <w:szCs w:val="28"/>
              </w:rPr>
              <w:t>dis</w:t>
            </w:r>
            <w:proofErr w:type="spellEnd"/>
            <w:r w:rsidR="00664DDD" w:rsidRPr="000C519E">
              <w:rPr>
                <w:rFonts w:ascii="Arial" w:hAnsi="Arial" w:cs="Arial"/>
                <w:sz w:val="28"/>
                <w:szCs w:val="28"/>
              </w:rPr>
              <w:t xml:space="preserve">-used industrial buildings for alternatives uses. </w:t>
            </w:r>
          </w:p>
          <w:p w:rsidR="00664DDD" w:rsidRPr="000C519E" w:rsidRDefault="00664DDD" w:rsidP="000C519E">
            <w:pPr>
              <w:spacing w:line="360" w:lineRule="auto"/>
              <w:rPr>
                <w:rFonts w:ascii="Arial" w:hAnsi="Arial" w:cs="Arial"/>
                <w:sz w:val="28"/>
                <w:szCs w:val="28"/>
              </w:rPr>
            </w:pPr>
          </w:p>
        </w:tc>
        <w:tc>
          <w:tcPr>
            <w:tcW w:w="567"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1"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10" name="Picture 2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11" name="Picture 2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12" name="Picture 2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13" name="Picture 21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14" name="Picture 2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15" name="Picture 2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16" name="Picture 2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17" name="Picture 2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18" name="Picture 21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r w:rsidR="00664DDD" w:rsidRPr="000C519E">
              <w:rPr>
                <w:rFonts w:ascii="Arial" w:hAnsi="Arial" w:cs="Arial"/>
                <w:b/>
                <w:sz w:val="28"/>
                <w:szCs w:val="28"/>
              </w:rPr>
              <w:t xml:space="preserve"> </w:t>
            </w:r>
            <w:r w:rsidR="00FB18BE" w:rsidRPr="00FB18BE">
              <w:rPr>
                <w:rFonts w:ascii="Arial" w:hAnsi="Arial" w:cs="Arial"/>
                <w:sz w:val="28"/>
                <w:szCs w:val="28"/>
              </w:rPr>
              <w:pict>
                <v:shape id="_x0000_i1081" type="#_x0000_t136" style="width:12pt;height:25.2pt" fillcolor="black">
                  <v:shadow color="#868686"/>
                  <v:textpath style="font-family:&quot;Arial Black&quot;;v-text-kern:t" trim="t" fitpath="t" string="C"/>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19" name="Picture 2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20" name="Picture 2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72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21" name="Picture 2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bl>
    <w:tbl>
      <w:tblPr>
        <w:tblpPr w:leftFromText="180" w:rightFromText="180" w:vertAnchor="text" w:horzAnchor="margin" w:tblpY="-10059"/>
        <w:tblW w:w="2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20"/>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C1E8C" w:rsidRPr="000C519E" w:rsidTr="005E3A29">
        <w:tc>
          <w:tcPr>
            <w:tcW w:w="7020" w:type="dxa"/>
          </w:tcPr>
          <w:p w:rsidR="006C1E8C" w:rsidRPr="000C519E" w:rsidRDefault="006C1E8C" w:rsidP="005E3A29">
            <w:pPr>
              <w:spacing w:line="360" w:lineRule="auto"/>
              <w:rPr>
                <w:rFonts w:ascii="Arial" w:hAnsi="Arial" w:cs="Arial"/>
                <w:b/>
                <w:sz w:val="28"/>
                <w:szCs w:val="28"/>
              </w:rPr>
            </w:pPr>
            <w:r w:rsidRPr="000C519E">
              <w:rPr>
                <w:rFonts w:ascii="Arial" w:hAnsi="Arial" w:cs="Arial"/>
                <w:b/>
                <w:sz w:val="28"/>
                <w:szCs w:val="28"/>
              </w:rPr>
              <w:lastRenderedPageBreak/>
              <w:t>Development Objectives and Policies</w:t>
            </w:r>
            <w:r w:rsidRPr="000C519E">
              <w:rPr>
                <w:rFonts w:ascii="Arial" w:hAnsi="Arial" w:cs="Arial"/>
                <w:sz w:val="28"/>
                <w:szCs w:val="28"/>
              </w:rPr>
              <w:t xml:space="preserve"> for </w:t>
            </w:r>
            <w:r w:rsidRPr="000C519E">
              <w:rPr>
                <w:rFonts w:ascii="Arial" w:hAnsi="Arial" w:cs="Arial"/>
                <w:b/>
                <w:sz w:val="28"/>
                <w:szCs w:val="28"/>
              </w:rPr>
              <w:t>Energy</w:t>
            </w:r>
          </w:p>
          <w:p w:rsidR="006C1E8C" w:rsidRPr="000C519E" w:rsidRDefault="006C1E8C" w:rsidP="005E3A29">
            <w:pPr>
              <w:spacing w:line="360" w:lineRule="auto"/>
              <w:rPr>
                <w:rFonts w:ascii="Arial" w:hAnsi="Arial" w:cs="Arial"/>
                <w:b/>
                <w:sz w:val="28"/>
                <w:szCs w:val="28"/>
              </w:rPr>
            </w:pPr>
          </w:p>
        </w:tc>
        <w:tc>
          <w:tcPr>
            <w:tcW w:w="1620" w:type="dxa"/>
            <w:gridSpan w:val="3"/>
          </w:tcPr>
          <w:p w:rsidR="006C1E8C" w:rsidRPr="000C519E" w:rsidRDefault="006C1E8C" w:rsidP="005E3A29">
            <w:pPr>
              <w:spacing w:line="360" w:lineRule="auto"/>
              <w:rPr>
                <w:rFonts w:ascii="Arial" w:hAnsi="Arial" w:cs="Arial"/>
              </w:rPr>
            </w:pPr>
            <w:r w:rsidRPr="000C519E">
              <w:rPr>
                <w:rFonts w:ascii="Arial" w:hAnsi="Arial" w:cs="Arial"/>
              </w:rPr>
              <w:t>Biodiversity, Flora and Fauna</w:t>
            </w:r>
          </w:p>
          <w:p w:rsidR="006C1E8C" w:rsidRPr="000C519E" w:rsidRDefault="006C1E8C" w:rsidP="005E3A29">
            <w:pPr>
              <w:spacing w:line="360" w:lineRule="auto"/>
              <w:rPr>
                <w:rFonts w:ascii="Arial" w:hAnsi="Arial" w:cs="Arial"/>
                <w:b/>
              </w:rPr>
            </w:pPr>
            <w:r w:rsidRPr="000C519E">
              <w:rPr>
                <w:rFonts w:ascii="Arial" w:hAnsi="Arial" w:cs="Arial"/>
                <w:b/>
              </w:rPr>
              <w:t>B1  B2   B3</w:t>
            </w:r>
          </w:p>
        </w:tc>
        <w:tc>
          <w:tcPr>
            <w:tcW w:w="1620" w:type="dxa"/>
            <w:gridSpan w:val="3"/>
          </w:tcPr>
          <w:p w:rsidR="006C1E8C" w:rsidRPr="000C519E" w:rsidRDefault="006C1E8C" w:rsidP="005E3A29">
            <w:pPr>
              <w:spacing w:line="360" w:lineRule="auto"/>
              <w:rPr>
                <w:rFonts w:ascii="Arial" w:hAnsi="Arial" w:cs="Arial"/>
              </w:rPr>
            </w:pPr>
            <w:r w:rsidRPr="000C519E">
              <w:rPr>
                <w:rFonts w:ascii="Arial" w:hAnsi="Arial" w:cs="Arial"/>
              </w:rPr>
              <w:t>Population and Human Health</w:t>
            </w:r>
          </w:p>
          <w:p w:rsidR="006C1E8C" w:rsidRPr="000C519E" w:rsidRDefault="006C1E8C" w:rsidP="005E3A29">
            <w:pPr>
              <w:spacing w:line="360" w:lineRule="auto"/>
              <w:rPr>
                <w:rFonts w:ascii="Arial" w:hAnsi="Arial" w:cs="Arial"/>
                <w:b/>
              </w:rPr>
            </w:pPr>
            <w:r w:rsidRPr="000C519E">
              <w:rPr>
                <w:rFonts w:ascii="Arial" w:hAnsi="Arial" w:cs="Arial"/>
                <w:b/>
              </w:rPr>
              <w:t>P1  P2   H1</w:t>
            </w:r>
          </w:p>
        </w:tc>
        <w:tc>
          <w:tcPr>
            <w:tcW w:w="2160" w:type="dxa"/>
            <w:gridSpan w:val="4"/>
          </w:tcPr>
          <w:p w:rsidR="006C1E8C" w:rsidRPr="000C519E" w:rsidRDefault="006C1E8C" w:rsidP="005E3A29">
            <w:pPr>
              <w:spacing w:line="360" w:lineRule="auto"/>
              <w:rPr>
                <w:rFonts w:ascii="Arial" w:hAnsi="Arial" w:cs="Arial"/>
              </w:rPr>
            </w:pPr>
            <w:r w:rsidRPr="000C519E">
              <w:rPr>
                <w:rFonts w:ascii="Arial" w:hAnsi="Arial" w:cs="Arial"/>
              </w:rPr>
              <w:t>Landscape and Soils (including minerals)</w:t>
            </w:r>
          </w:p>
          <w:p w:rsidR="006C1E8C" w:rsidRPr="000C519E" w:rsidRDefault="006C1E8C" w:rsidP="005E3A29">
            <w:pPr>
              <w:spacing w:line="360" w:lineRule="auto"/>
              <w:rPr>
                <w:rFonts w:ascii="Arial" w:hAnsi="Arial" w:cs="Arial"/>
                <w:b/>
              </w:rPr>
            </w:pPr>
            <w:r w:rsidRPr="000C519E">
              <w:rPr>
                <w:rFonts w:ascii="Arial" w:hAnsi="Arial" w:cs="Arial"/>
                <w:b/>
              </w:rPr>
              <w:t>L1   L2   S1   S2</w:t>
            </w:r>
          </w:p>
        </w:tc>
        <w:tc>
          <w:tcPr>
            <w:tcW w:w="1620" w:type="dxa"/>
            <w:gridSpan w:val="4"/>
          </w:tcPr>
          <w:p w:rsidR="006C1E8C" w:rsidRPr="000C519E" w:rsidRDefault="006C1E8C" w:rsidP="005E3A29">
            <w:pPr>
              <w:spacing w:line="360" w:lineRule="auto"/>
              <w:rPr>
                <w:rFonts w:ascii="Arial" w:hAnsi="Arial" w:cs="Arial"/>
              </w:rPr>
            </w:pPr>
            <w:r w:rsidRPr="000C519E">
              <w:rPr>
                <w:rFonts w:ascii="Arial" w:hAnsi="Arial" w:cs="Arial"/>
              </w:rPr>
              <w:t>Water</w:t>
            </w:r>
          </w:p>
          <w:p w:rsidR="006C1E8C" w:rsidRPr="000C519E" w:rsidRDefault="006C1E8C" w:rsidP="005E3A29">
            <w:pPr>
              <w:spacing w:line="360" w:lineRule="auto"/>
              <w:rPr>
                <w:rFonts w:ascii="Arial" w:hAnsi="Arial" w:cs="Arial"/>
              </w:rPr>
            </w:pPr>
          </w:p>
          <w:p w:rsidR="006C1E8C" w:rsidRPr="000C519E" w:rsidRDefault="006C1E8C" w:rsidP="005E3A29">
            <w:pPr>
              <w:spacing w:line="360" w:lineRule="auto"/>
              <w:rPr>
                <w:rFonts w:ascii="Arial" w:hAnsi="Arial" w:cs="Arial"/>
              </w:rPr>
            </w:pPr>
          </w:p>
          <w:p w:rsidR="006C1E8C" w:rsidRPr="000C519E" w:rsidRDefault="006C1E8C" w:rsidP="005E3A29">
            <w:pPr>
              <w:spacing w:line="360" w:lineRule="auto"/>
              <w:rPr>
                <w:rFonts w:ascii="Arial" w:hAnsi="Arial" w:cs="Arial"/>
                <w:b/>
              </w:rPr>
            </w:pPr>
            <w:r w:rsidRPr="000C519E">
              <w:rPr>
                <w:rFonts w:ascii="Arial" w:hAnsi="Arial" w:cs="Arial"/>
                <w:b/>
              </w:rPr>
              <w:t>W1 W2 W3</w:t>
            </w:r>
          </w:p>
        </w:tc>
        <w:tc>
          <w:tcPr>
            <w:tcW w:w="1080" w:type="dxa"/>
            <w:gridSpan w:val="2"/>
          </w:tcPr>
          <w:p w:rsidR="006C1E8C" w:rsidRPr="000C519E" w:rsidRDefault="006C1E8C" w:rsidP="005E3A29">
            <w:pPr>
              <w:spacing w:line="360" w:lineRule="auto"/>
              <w:rPr>
                <w:rFonts w:ascii="Arial" w:hAnsi="Arial" w:cs="Arial"/>
              </w:rPr>
            </w:pPr>
            <w:r w:rsidRPr="000C519E">
              <w:rPr>
                <w:rFonts w:ascii="Arial" w:hAnsi="Arial" w:cs="Arial"/>
              </w:rPr>
              <w:t xml:space="preserve">Air &amp; Climatic </w:t>
            </w:r>
          </w:p>
          <w:p w:rsidR="006C1E8C" w:rsidRPr="000C519E" w:rsidRDefault="006C1E8C" w:rsidP="005E3A29">
            <w:pPr>
              <w:spacing w:line="360" w:lineRule="auto"/>
              <w:rPr>
                <w:rFonts w:ascii="Arial" w:hAnsi="Arial" w:cs="Arial"/>
              </w:rPr>
            </w:pPr>
          </w:p>
          <w:p w:rsidR="006C1E8C" w:rsidRPr="000C519E" w:rsidRDefault="006C1E8C" w:rsidP="005E3A29">
            <w:pPr>
              <w:spacing w:line="360" w:lineRule="auto"/>
              <w:rPr>
                <w:rFonts w:ascii="Arial" w:hAnsi="Arial" w:cs="Arial"/>
                <w:b/>
              </w:rPr>
            </w:pPr>
            <w:r w:rsidRPr="000C519E">
              <w:rPr>
                <w:rFonts w:ascii="Arial" w:hAnsi="Arial" w:cs="Arial"/>
                <w:b/>
              </w:rPr>
              <w:t>A1  A2</w:t>
            </w:r>
          </w:p>
        </w:tc>
        <w:tc>
          <w:tcPr>
            <w:tcW w:w="1080" w:type="dxa"/>
            <w:gridSpan w:val="2"/>
          </w:tcPr>
          <w:p w:rsidR="006C1E8C" w:rsidRPr="000C519E" w:rsidRDefault="006C1E8C" w:rsidP="005E3A29">
            <w:pPr>
              <w:spacing w:line="360" w:lineRule="auto"/>
              <w:rPr>
                <w:rFonts w:ascii="Arial" w:hAnsi="Arial" w:cs="Arial"/>
              </w:rPr>
            </w:pPr>
            <w:r w:rsidRPr="000C519E">
              <w:rPr>
                <w:rFonts w:ascii="Arial" w:hAnsi="Arial" w:cs="Arial"/>
              </w:rPr>
              <w:t>Material Assets</w:t>
            </w:r>
          </w:p>
          <w:p w:rsidR="006C1E8C" w:rsidRPr="000C519E" w:rsidRDefault="006C1E8C" w:rsidP="005E3A29">
            <w:pPr>
              <w:spacing w:line="360" w:lineRule="auto"/>
              <w:rPr>
                <w:rFonts w:ascii="Arial" w:hAnsi="Arial" w:cs="Arial"/>
              </w:rPr>
            </w:pPr>
          </w:p>
          <w:p w:rsidR="006C1E8C" w:rsidRPr="000C519E" w:rsidRDefault="006C1E8C" w:rsidP="005E3A29">
            <w:pPr>
              <w:spacing w:line="360" w:lineRule="auto"/>
              <w:rPr>
                <w:rFonts w:ascii="Arial" w:hAnsi="Arial" w:cs="Arial"/>
                <w:b/>
              </w:rPr>
            </w:pPr>
            <w:r w:rsidRPr="000C519E">
              <w:rPr>
                <w:rFonts w:ascii="Arial" w:hAnsi="Arial" w:cs="Arial"/>
                <w:b/>
              </w:rPr>
              <w:t>M1 M2</w:t>
            </w:r>
          </w:p>
        </w:tc>
        <w:tc>
          <w:tcPr>
            <w:tcW w:w="720" w:type="dxa"/>
          </w:tcPr>
          <w:p w:rsidR="006C1E8C" w:rsidRPr="000C519E" w:rsidRDefault="006C1E8C" w:rsidP="005E3A29">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C1E8C" w:rsidRPr="000C519E" w:rsidRDefault="006C1E8C" w:rsidP="005E3A29">
            <w:pPr>
              <w:spacing w:line="360" w:lineRule="auto"/>
              <w:ind w:right="-108"/>
              <w:rPr>
                <w:rFonts w:ascii="Arial" w:hAnsi="Arial" w:cs="Arial"/>
              </w:rPr>
            </w:pPr>
          </w:p>
          <w:p w:rsidR="006C1E8C" w:rsidRPr="000C519E" w:rsidRDefault="006C1E8C" w:rsidP="005E3A29">
            <w:pPr>
              <w:spacing w:line="360" w:lineRule="auto"/>
              <w:ind w:right="-108"/>
              <w:rPr>
                <w:rFonts w:ascii="Arial" w:hAnsi="Arial" w:cs="Arial"/>
                <w:b/>
              </w:rPr>
            </w:pPr>
            <w:r w:rsidRPr="000C519E">
              <w:rPr>
                <w:rFonts w:ascii="Arial" w:hAnsi="Arial" w:cs="Arial"/>
                <w:b/>
              </w:rPr>
              <w:t>C1</w:t>
            </w:r>
          </w:p>
        </w:tc>
        <w:tc>
          <w:tcPr>
            <w:tcW w:w="4140" w:type="dxa"/>
          </w:tcPr>
          <w:p w:rsidR="006C1E8C" w:rsidRPr="000C519E" w:rsidRDefault="006C1E8C" w:rsidP="005E3A29">
            <w:pPr>
              <w:spacing w:line="360" w:lineRule="auto"/>
              <w:rPr>
                <w:rFonts w:ascii="Arial" w:hAnsi="Arial" w:cs="Arial"/>
              </w:rPr>
            </w:pPr>
            <w:r w:rsidRPr="000C519E">
              <w:rPr>
                <w:rFonts w:ascii="Arial" w:hAnsi="Arial" w:cs="Arial"/>
              </w:rPr>
              <w:t>Commentary</w:t>
            </w:r>
          </w:p>
          <w:p w:rsidR="006C1E8C" w:rsidRPr="000C519E" w:rsidRDefault="006C1E8C" w:rsidP="005E3A29">
            <w:pPr>
              <w:spacing w:line="360" w:lineRule="auto"/>
              <w:rPr>
                <w:rFonts w:ascii="Arial" w:hAnsi="Arial" w:cs="Arial"/>
              </w:rPr>
            </w:pPr>
            <w:r w:rsidRPr="000C519E">
              <w:rPr>
                <w:rFonts w:ascii="Arial" w:hAnsi="Arial" w:cs="Arial"/>
              </w:rPr>
              <w:t>Key Success Factors/ Mitigation</w:t>
            </w:r>
          </w:p>
        </w:tc>
      </w:tr>
      <w:tr w:rsidR="008C7A19" w:rsidRPr="000C519E" w:rsidTr="005E3A29">
        <w:tc>
          <w:tcPr>
            <w:tcW w:w="21060" w:type="dxa"/>
            <w:gridSpan w:val="21"/>
          </w:tcPr>
          <w:p w:rsidR="008C7A19" w:rsidRPr="008C7A19" w:rsidRDefault="008C7A19" w:rsidP="005E3A29">
            <w:pPr>
              <w:spacing w:line="360" w:lineRule="auto"/>
              <w:jc w:val="center"/>
              <w:rPr>
                <w:rFonts w:ascii="Arial" w:hAnsi="Arial" w:cs="Arial"/>
                <w:b/>
              </w:rPr>
            </w:pPr>
            <w:r w:rsidRPr="008C7A19">
              <w:rPr>
                <w:rFonts w:ascii="Arial" w:hAnsi="Arial" w:cs="Arial"/>
                <w:b/>
              </w:rPr>
              <w:t>ENERGY</w:t>
            </w:r>
          </w:p>
        </w:tc>
      </w:tr>
      <w:tr w:rsidR="008C7A19" w:rsidRPr="000C519E" w:rsidTr="005E3A29">
        <w:tc>
          <w:tcPr>
            <w:tcW w:w="21060" w:type="dxa"/>
            <w:gridSpan w:val="21"/>
          </w:tcPr>
          <w:tbl>
            <w:tblPr>
              <w:tblpPr w:leftFromText="180" w:rightFromText="180" w:vertAnchor="text" w:horzAnchor="margin" w:tblpX="108" w:tblpY="1"/>
              <w:tblW w:w="2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20"/>
              <w:gridCol w:w="540"/>
              <w:gridCol w:w="540"/>
              <w:gridCol w:w="540"/>
              <w:gridCol w:w="540"/>
              <w:gridCol w:w="540"/>
              <w:gridCol w:w="540"/>
              <w:gridCol w:w="540"/>
              <w:gridCol w:w="540"/>
              <w:gridCol w:w="540"/>
              <w:gridCol w:w="550"/>
              <w:gridCol w:w="530"/>
              <w:gridCol w:w="540"/>
              <w:gridCol w:w="540"/>
              <w:gridCol w:w="540"/>
              <w:gridCol w:w="540"/>
              <w:gridCol w:w="540"/>
              <w:gridCol w:w="540"/>
              <w:gridCol w:w="720"/>
              <w:gridCol w:w="4140"/>
            </w:tblGrid>
            <w:tr w:rsidR="008C7A19" w:rsidRPr="000C519E" w:rsidTr="00A81A7A">
              <w:tc>
                <w:tcPr>
                  <w:tcW w:w="7020" w:type="dxa"/>
                </w:tcPr>
                <w:tbl>
                  <w:tblPr>
                    <w:tblpPr w:leftFromText="180" w:rightFromText="180" w:vertAnchor="text" w:horzAnchor="margin" w:tblpY="-10"/>
                    <w:tblW w:w="2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70"/>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8C678F" w:rsidRPr="000C519E" w:rsidTr="008C678F">
                    <w:tc>
                      <w:tcPr>
                        <w:tcW w:w="7270" w:type="dxa"/>
                      </w:tcPr>
                      <w:p w:rsidR="008C678F" w:rsidRPr="000C519E" w:rsidRDefault="008C678F" w:rsidP="008C678F">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w:t>
                        </w:r>
                        <w:r w:rsidRPr="005D1BAB">
                          <w:rPr>
                            <w:rFonts w:ascii="Arial" w:hAnsi="Arial" w:cs="Arial"/>
                            <w:b/>
                            <w:sz w:val="28"/>
                            <w:szCs w:val="28"/>
                          </w:rPr>
                          <w:t xml:space="preserve">for </w:t>
                        </w:r>
                        <w:r w:rsidRPr="000C519E">
                          <w:rPr>
                            <w:rFonts w:ascii="Arial" w:hAnsi="Arial" w:cs="Arial"/>
                            <w:b/>
                            <w:sz w:val="28"/>
                            <w:szCs w:val="28"/>
                          </w:rPr>
                          <w:t>Commercial and Retail</w:t>
                        </w:r>
                      </w:p>
                      <w:p w:rsidR="008C678F" w:rsidRPr="000C519E" w:rsidRDefault="008C678F" w:rsidP="008C678F">
                        <w:pPr>
                          <w:spacing w:line="360" w:lineRule="auto"/>
                          <w:rPr>
                            <w:rFonts w:ascii="Arial" w:hAnsi="Arial" w:cs="Arial"/>
                            <w:b/>
                            <w:sz w:val="28"/>
                            <w:szCs w:val="28"/>
                          </w:rPr>
                        </w:pPr>
                      </w:p>
                    </w:tc>
                    <w:tc>
                      <w:tcPr>
                        <w:tcW w:w="1620" w:type="dxa"/>
                        <w:gridSpan w:val="3"/>
                      </w:tcPr>
                      <w:p w:rsidR="008C678F" w:rsidRPr="000C519E" w:rsidRDefault="008C678F" w:rsidP="008C678F">
                        <w:pPr>
                          <w:spacing w:line="360" w:lineRule="auto"/>
                          <w:rPr>
                            <w:rFonts w:ascii="Arial" w:hAnsi="Arial" w:cs="Arial"/>
                          </w:rPr>
                        </w:pPr>
                        <w:r w:rsidRPr="000C519E">
                          <w:rPr>
                            <w:rFonts w:ascii="Arial" w:hAnsi="Arial" w:cs="Arial"/>
                          </w:rPr>
                          <w:t>Biodiversity, Flora and Fauna</w:t>
                        </w:r>
                      </w:p>
                      <w:p w:rsidR="008C678F" w:rsidRPr="000C519E" w:rsidRDefault="008C678F" w:rsidP="008C678F">
                        <w:pPr>
                          <w:spacing w:line="360" w:lineRule="auto"/>
                          <w:rPr>
                            <w:rFonts w:ascii="Arial" w:hAnsi="Arial" w:cs="Arial"/>
                            <w:b/>
                          </w:rPr>
                        </w:pPr>
                        <w:r w:rsidRPr="000C519E">
                          <w:rPr>
                            <w:rFonts w:ascii="Arial" w:hAnsi="Arial" w:cs="Arial"/>
                            <w:b/>
                          </w:rPr>
                          <w:t>B1  B2   B3</w:t>
                        </w:r>
                      </w:p>
                    </w:tc>
                    <w:tc>
                      <w:tcPr>
                        <w:tcW w:w="1620" w:type="dxa"/>
                        <w:gridSpan w:val="3"/>
                      </w:tcPr>
                      <w:p w:rsidR="008C678F" w:rsidRPr="000C519E" w:rsidRDefault="008C678F" w:rsidP="008C678F">
                        <w:pPr>
                          <w:spacing w:line="360" w:lineRule="auto"/>
                          <w:rPr>
                            <w:rFonts w:ascii="Arial" w:hAnsi="Arial" w:cs="Arial"/>
                          </w:rPr>
                        </w:pPr>
                        <w:r w:rsidRPr="000C519E">
                          <w:rPr>
                            <w:rFonts w:ascii="Arial" w:hAnsi="Arial" w:cs="Arial"/>
                          </w:rPr>
                          <w:t>Population and Human Health</w:t>
                        </w:r>
                      </w:p>
                      <w:p w:rsidR="008C678F" w:rsidRPr="000C519E" w:rsidRDefault="008C678F" w:rsidP="008C678F">
                        <w:pPr>
                          <w:spacing w:line="360" w:lineRule="auto"/>
                          <w:rPr>
                            <w:rFonts w:ascii="Arial" w:hAnsi="Arial" w:cs="Arial"/>
                            <w:b/>
                          </w:rPr>
                        </w:pPr>
                        <w:r w:rsidRPr="000C519E">
                          <w:rPr>
                            <w:rFonts w:ascii="Arial" w:hAnsi="Arial" w:cs="Arial"/>
                            <w:b/>
                          </w:rPr>
                          <w:t>P1  P2   H1</w:t>
                        </w:r>
                      </w:p>
                    </w:tc>
                    <w:tc>
                      <w:tcPr>
                        <w:tcW w:w="2160" w:type="dxa"/>
                        <w:gridSpan w:val="4"/>
                      </w:tcPr>
                      <w:p w:rsidR="008C678F" w:rsidRPr="000C519E" w:rsidRDefault="008C678F" w:rsidP="008C678F">
                        <w:pPr>
                          <w:spacing w:line="360" w:lineRule="auto"/>
                          <w:rPr>
                            <w:rFonts w:ascii="Arial" w:hAnsi="Arial" w:cs="Arial"/>
                          </w:rPr>
                        </w:pPr>
                        <w:r w:rsidRPr="000C519E">
                          <w:rPr>
                            <w:rFonts w:ascii="Arial" w:hAnsi="Arial" w:cs="Arial"/>
                          </w:rPr>
                          <w:t>Landscape and Soils (including minerals)</w:t>
                        </w:r>
                      </w:p>
                      <w:p w:rsidR="008C678F" w:rsidRPr="000C519E" w:rsidRDefault="008C678F" w:rsidP="008C678F">
                        <w:pPr>
                          <w:spacing w:line="360" w:lineRule="auto"/>
                          <w:rPr>
                            <w:rFonts w:ascii="Arial" w:hAnsi="Arial" w:cs="Arial"/>
                            <w:b/>
                          </w:rPr>
                        </w:pPr>
                        <w:r w:rsidRPr="000C519E">
                          <w:rPr>
                            <w:rFonts w:ascii="Arial" w:hAnsi="Arial" w:cs="Arial"/>
                            <w:b/>
                          </w:rPr>
                          <w:t>L1   L2   S1   S2</w:t>
                        </w:r>
                      </w:p>
                    </w:tc>
                    <w:tc>
                      <w:tcPr>
                        <w:tcW w:w="1620" w:type="dxa"/>
                        <w:gridSpan w:val="4"/>
                      </w:tcPr>
                      <w:p w:rsidR="008C678F" w:rsidRPr="000C519E" w:rsidRDefault="008C678F" w:rsidP="008C678F">
                        <w:pPr>
                          <w:spacing w:line="360" w:lineRule="auto"/>
                          <w:rPr>
                            <w:rFonts w:ascii="Arial" w:hAnsi="Arial" w:cs="Arial"/>
                          </w:rPr>
                        </w:pPr>
                        <w:r w:rsidRPr="000C519E">
                          <w:rPr>
                            <w:rFonts w:ascii="Arial" w:hAnsi="Arial" w:cs="Arial"/>
                          </w:rPr>
                          <w:t>Water</w:t>
                        </w:r>
                      </w:p>
                      <w:p w:rsidR="008C678F" w:rsidRPr="000C519E" w:rsidRDefault="008C678F" w:rsidP="008C678F">
                        <w:pPr>
                          <w:spacing w:line="360" w:lineRule="auto"/>
                          <w:rPr>
                            <w:rFonts w:ascii="Arial" w:hAnsi="Arial" w:cs="Arial"/>
                          </w:rPr>
                        </w:pPr>
                      </w:p>
                      <w:p w:rsidR="008C678F" w:rsidRPr="000C519E" w:rsidRDefault="008C678F" w:rsidP="008C678F">
                        <w:pPr>
                          <w:spacing w:line="360" w:lineRule="auto"/>
                          <w:rPr>
                            <w:rFonts w:ascii="Arial" w:hAnsi="Arial" w:cs="Arial"/>
                          </w:rPr>
                        </w:pPr>
                      </w:p>
                      <w:p w:rsidR="008C678F" w:rsidRPr="000C519E" w:rsidRDefault="008C678F" w:rsidP="008C678F">
                        <w:pPr>
                          <w:spacing w:line="360" w:lineRule="auto"/>
                          <w:rPr>
                            <w:rFonts w:ascii="Arial" w:hAnsi="Arial" w:cs="Arial"/>
                            <w:b/>
                          </w:rPr>
                        </w:pPr>
                        <w:r w:rsidRPr="000C519E">
                          <w:rPr>
                            <w:rFonts w:ascii="Arial" w:hAnsi="Arial" w:cs="Arial"/>
                            <w:b/>
                          </w:rPr>
                          <w:t>W1 W2 W3</w:t>
                        </w:r>
                      </w:p>
                    </w:tc>
                    <w:tc>
                      <w:tcPr>
                        <w:tcW w:w="1080" w:type="dxa"/>
                        <w:gridSpan w:val="2"/>
                      </w:tcPr>
                      <w:p w:rsidR="008C678F" w:rsidRPr="000C519E" w:rsidRDefault="008C678F" w:rsidP="008C678F">
                        <w:pPr>
                          <w:spacing w:line="360" w:lineRule="auto"/>
                          <w:rPr>
                            <w:rFonts w:ascii="Arial" w:hAnsi="Arial" w:cs="Arial"/>
                          </w:rPr>
                        </w:pPr>
                        <w:r w:rsidRPr="000C519E">
                          <w:rPr>
                            <w:rFonts w:ascii="Arial" w:hAnsi="Arial" w:cs="Arial"/>
                          </w:rPr>
                          <w:t xml:space="preserve">Air &amp; Climatic </w:t>
                        </w:r>
                      </w:p>
                      <w:p w:rsidR="008C678F" w:rsidRPr="000C519E" w:rsidRDefault="008C678F" w:rsidP="008C678F">
                        <w:pPr>
                          <w:spacing w:line="360" w:lineRule="auto"/>
                          <w:rPr>
                            <w:rFonts w:ascii="Arial" w:hAnsi="Arial" w:cs="Arial"/>
                          </w:rPr>
                        </w:pPr>
                      </w:p>
                      <w:p w:rsidR="008C678F" w:rsidRPr="000C519E" w:rsidRDefault="008C678F" w:rsidP="008C678F">
                        <w:pPr>
                          <w:spacing w:line="360" w:lineRule="auto"/>
                          <w:rPr>
                            <w:rFonts w:ascii="Arial" w:hAnsi="Arial" w:cs="Arial"/>
                            <w:b/>
                          </w:rPr>
                        </w:pPr>
                        <w:r w:rsidRPr="000C519E">
                          <w:rPr>
                            <w:rFonts w:ascii="Arial" w:hAnsi="Arial" w:cs="Arial"/>
                            <w:b/>
                          </w:rPr>
                          <w:t>A1  A2</w:t>
                        </w:r>
                      </w:p>
                    </w:tc>
                    <w:tc>
                      <w:tcPr>
                        <w:tcW w:w="1080" w:type="dxa"/>
                        <w:gridSpan w:val="2"/>
                      </w:tcPr>
                      <w:p w:rsidR="008C678F" w:rsidRPr="000C519E" w:rsidRDefault="008C678F" w:rsidP="008C678F">
                        <w:pPr>
                          <w:spacing w:line="360" w:lineRule="auto"/>
                          <w:rPr>
                            <w:rFonts w:ascii="Arial" w:hAnsi="Arial" w:cs="Arial"/>
                          </w:rPr>
                        </w:pPr>
                        <w:r w:rsidRPr="000C519E">
                          <w:rPr>
                            <w:rFonts w:ascii="Arial" w:hAnsi="Arial" w:cs="Arial"/>
                          </w:rPr>
                          <w:t>Material Assets</w:t>
                        </w:r>
                      </w:p>
                      <w:p w:rsidR="008C678F" w:rsidRPr="000C519E" w:rsidRDefault="008C678F" w:rsidP="008C678F">
                        <w:pPr>
                          <w:spacing w:line="360" w:lineRule="auto"/>
                          <w:rPr>
                            <w:rFonts w:ascii="Arial" w:hAnsi="Arial" w:cs="Arial"/>
                          </w:rPr>
                        </w:pPr>
                      </w:p>
                      <w:p w:rsidR="008C678F" w:rsidRPr="000C519E" w:rsidRDefault="008C678F" w:rsidP="008C678F">
                        <w:pPr>
                          <w:spacing w:line="360" w:lineRule="auto"/>
                          <w:rPr>
                            <w:rFonts w:ascii="Arial" w:hAnsi="Arial" w:cs="Arial"/>
                            <w:b/>
                          </w:rPr>
                        </w:pPr>
                        <w:r w:rsidRPr="000C519E">
                          <w:rPr>
                            <w:rFonts w:ascii="Arial" w:hAnsi="Arial" w:cs="Arial"/>
                            <w:b/>
                          </w:rPr>
                          <w:t>M1 M2</w:t>
                        </w:r>
                      </w:p>
                    </w:tc>
                    <w:tc>
                      <w:tcPr>
                        <w:tcW w:w="720" w:type="dxa"/>
                      </w:tcPr>
                      <w:p w:rsidR="008C678F" w:rsidRPr="000C519E" w:rsidRDefault="008C678F" w:rsidP="008C678F">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8C678F" w:rsidRPr="000C519E" w:rsidRDefault="008C678F" w:rsidP="008C678F">
                        <w:pPr>
                          <w:spacing w:line="360" w:lineRule="auto"/>
                          <w:ind w:right="-108"/>
                          <w:rPr>
                            <w:rFonts w:ascii="Arial" w:hAnsi="Arial" w:cs="Arial"/>
                          </w:rPr>
                        </w:pPr>
                      </w:p>
                      <w:p w:rsidR="008C678F" w:rsidRPr="000C519E" w:rsidRDefault="008C678F" w:rsidP="008C678F">
                        <w:pPr>
                          <w:spacing w:line="360" w:lineRule="auto"/>
                          <w:ind w:right="-108"/>
                          <w:rPr>
                            <w:rFonts w:ascii="Arial" w:hAnsi="Arial" w:cs="Arial"/>
                            <w:b/>
                          </w:rPr>
                        </w:pPr>
                        <w:r w:rsidRPr="000C519E">
                          <w:rPr>
                            <w:rFonts w:ascii="Arial" w:hAnsi="Arial" w:cs="Arial"/>
                            <w:b/>
                          </w:rPr>
                          <w:t>C1</w:t>
                        </w:r>
                      </w:p>
                    </w:tc>
                    <w:tc>
                      <w:tcPr>
                        <w:tcW w:w="4140" w:type="dxa"/>
                      </w:tcPr>
                      <w:p w:rsidR="008C678F" w:rsidRPr="000C519E" w:rsidRDefault="008C678F" w:rsidP="008C678F">
                        <w:pPr>
                          <w:spacing w:line="360" w:lineRule="auto"/>
                          <w:rPr>
                            <w:rFonts w:ascii="Arial" w:hAnsi="Arial" w:cs="Arial"/>
                          </w:rPr>
                        </w:pPr>
                        <w:r w:rsidRPr="000C519E">
                          <w:rPr>
                            <w:rFonts w:ascii="Arial" w:hAnsi="Arial" w:cs="Arial"/>
                          </w:rPr>
                          <w:t>Commentary</w:t>
                        </w:r>
                      </w:p>
                      <w:p w:rsidR="008C678F" w:rsidRPr="000C519E" w:rsidRDefault="008C678F" w:rsidP="008C678F">
                        <w:pPr>
                          <w:spacing w:line="360" w:lineRule="auto"/>
                          <w:rPr>
                            <w:rFonts w:ascii="Arial" w:hAnsi="Arial" w:cs="Arial"/>
                          </w:rPr>
                        </w:pPr>
                        <w:r w:rsidRPr="000C519E">
                          <w:rPr>
                            <w:rFonts w:ascii="Arial" w:hAnsi="Arial" w:cs="Arial"/>
                          </w:rPr>
                          <w:t>Key Success Factors/ Mitigation</w:t>
                        </w:r>
                      </w:p>
                    </w:tc>
                  </w:tr>
                  <w:tr w:rsidR="008C678F" w:rsidRPr="000C519E" w:rsidTr="008C678F">
                    <w:trPr>
                      <w:trHeight w:val="79"/>
                    </w:trPr>
                    <w:tc>
                      <w:tcPr>
                        <w:tcW w:w="7270" w:type="dxa"/>
                      </w:tcPr>
                      <w:p w:rsidR="008C678F" w:rsidRPr="00C91C67" w:rsidRDefault="008C678F" w:rsidP="008C678F">
                        <w:pPr>
                          <w:spacing w:line="360" w:lineRule="auto"/>
                          <w:jc w:val="center"/>
                          <w:outlineLvl w:val="1"/>
                          <w:rPr>
                            <w:rFonts w:ascii="Arial" w:hAnsi="Arial" w:cs="Arial"/>
                            <w:strike/>
                            <w:sz w:val="28"/>
                            <w:szCs w:val="28"/>
                            <w:highlight w:val="yellow"/>
                          </w:rPr>
                        </w:pP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sidRPr="00C91C67">
                          <w:rPr>
                            <w:rFonts w:ascii="Arial" w:hAnsi="Arial" w:cs="Arial"/>
                            <w:strike/>
                            <w:sz w:val="28"/>
                            <w:szCs w:val="28"/>
                            <w:highlight w:val="yellow"/>
                          </w:rPr>
                          <w:t>---</w:t>
                        </w: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sidRPr="00C91C67">
                          <w:rPr>
                            <w:rFonts w:ascii="Arial" w:hAnsi="Arial" w:cs="Arial"/>
                            <w:strike/>
                            <w:sz w:val="28"/>
                            <w:szCs w:val="28"/>
                            <w:highlight w:val="yellow"/>
                          </w:rPr>
                          <w:t>---</w:t>
                        </w:r>
                      </w:p>
                      <w:p w:rsidR="008C678F" w:rsidRPr="00C91C67" w:rsidRDefault="008C678F" w:rsidP="008C678F">
                        <w:pPr>
                          <w:spacing w:line="360" w:lineRule="auto"/>
                          <w:jc w:val="center"/>
                          <w:rPr>
                            <w:rFonts w:ascii="Arial" w:hAnsi="Arial" w:cs="Arial"/>
                            <w:strike/>
                            <w:sz w:val="28"/>
                            <w:szCs w:val="28"/>
                            <w:highlight w:val="yellow"/>
                          </w:rPr>
                        </w:pP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sidRPr="00C91C67">
                          <w:rPr>
                            <w:rFonts w:ascii="Arial" w:hAnsi="Arial" w:cs="Arial"/>
                            <w:strike/>
                            <w:sz w:val="28"/>
                            <w:szCs w:val="28"/>
                            <w:highlight w:val="yellow"/>
                          </w:rPr>
                          <w:t>---</w:t>
                        </w: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Pr>
                            <w:rFonts w:ascii="Arial" w:hAnsi="Arial" w:cs="Arial"/>
                            <w:b/>
                            <w:strike/>
                            <w:noProof/>
                            <w:sz w:val="28"/>
                            <w:szCs w:val="28"/>
                            <w:lang w:eastAsia="en-IE"/>
                          </w:rPr>
                          <w:drawing>
                            <wp:inline distT="0" distB="0" distL="0" distR="0">
                              <wp:extent cx="231775" cy="231775"/>
                              <wp:effectExtent l="19050" t="0" r="0" b="0"/>
                              <wp:docPr id="66" name="Picture 29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sidRPr="00C91C67">
                          <w:rPr>
                            <w:rFonts w:ascii="Arial" w:hAnsi="Arial" w:cs="Arial"/>
                            <w:strike/>
                            <w:sz w:val="28"/>
                            <w:szCs w:val="28"/>
                            <w:highlight w:val="yellow"/>
                          </w:rPr>
                          <w:t>---</w:t>
                        </w: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sidRPr="00C91C67">
                          <w:rPr>
                            <w:rFonts w:ascii="Arial" w:hAnsi="Arial" w:cs="Arial"/>
                            <w:strike/>
                            <w:sz w:val="28"/>
                            <w:szCs w:val="28"/>
                            <w:highlight w:val="yellow"/>
                          </w:rPr>
                          <w:t>---</w:t>
                        </w:r>
                      </w:p>
                      <w:p w:rsidR="008C678F" w:rsidRPr="00C91C67" w:rsidRDefault="008C678F" w:rsidP="008C678F">
                        <w:pPr>
                          <w:spacing w:line="360" w:lineRule="auto"/>
                          <w:jc w:val="center"/>
                          <w:rPr>
                            <w:rFonts w:ascii="Arial" w:hAnsi="Arial" w:cs="Arial"/>
                            <w:strike/>
                            <w:sz w:val="28"/>
                            <w:szCs w:val="28"/>
                            <w:highlight w:val="yellow"/>
                          </w:rPr>
                        </w:pP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sidRPr="00C91C67">
                          <w:rPr>
                            <w:rFonts w:ascii="Arial" w:hAnsi="Arial" w:cs="Arial"/>
                            <w:strike/>
                            <w:sz w:val="28"/>
                            <w:szCs w:val="28"/>
                            <w:highlight w:val="yellow"/>
                          </w:rPr>
                          <w:t>---</w:t>
                        </w: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Pr>
                            <w:rFonts w:ascii="Arial" w:hAnsi="Arial" w:cs="Arial"/>
                            <w:b/>
                            <w:strike/>
                            <w:noProof/>
                            <w:sz w:val="28"/>
                            <w:szCs w:val="28"/>
                            <w:lang w:eastAsia="en-IE"/>
                          </w:rPr>
                          <w:drawing>
                            <wp:inline distT="0" distB="0" distL="0" distR="0">
                              <wp:extent cx="231775" cy="231775"/>
                              <wp:effectExtent l="19050" t="0" r="0" b="0"/>
                              <wp:docPr id="67" name="Picture 2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Pr>
                            <w:rFonts w:ascii="Arial" w:hAnsi="Arial" w:cs="Arial"/>
                            <w:b/>
                            <w:strike/>
                            <w:noProof/>
                            <w:sz w:val="28"/>
                            <w:szCs w:val="28"/>
                            <w:lang w:eastAsia="en-IE"/>
                          </w:rPr>
                          <w:drawing>
                            <wp:inline distT="0" distB="0" distL="0" distR="0">
                              <wp:extent cx="295910" cy="295910"/>
                              <wp:effectExtent l="19050" t="0" r="8890" b="0"/>
                              <wp:docPr id="68" name="Picture 2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Pr>
                            <w:rFonts w:ascii="Arial" w:hAnsi="Arial" w:cs="Arial"/>
                            <w:b/>
                            <w:strike/>
                            <w:noProof/>
                            <w:sz w:val="28"/>
                            <w:szCs w:val="28"/>
                            <w:lang w:eastAsia="en-IE"/>
                          </w:rPr>
                          <w:drawing>
                            <wp:inline distT="0" distB="0" distL="0" distR="0">
                              <wp:extent cx="231775" cy="231775"/>
                              <wp:effectExtent l="19050" t="0" r="0" b="0"/>
                              <wp:docPr id="69" name="Picture 2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3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sidRPr="00C91C67">
                          <w:rPr>
                            <w:rFonts w:ascii="Arial" w:hAnsi="Arial" w:cs="Arial"/>
                            <w:strike/>
                            <w:sz w:val="28"/>
                            <w:szCs w:val="28"/>
                            <w:highlight w:val="yellow"/>
                          </w:rPr>
                          <w:t>---</w:t>
                        </w: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sidRPr="00C91C67">
                          <w:rPr>
                            <w:rFonts w:ascii="Arial" w:hAnsi="Arial" w:cs="Arial"/>
                            <w:strike/>
                            <w:sz w:val="28"/>
                            <w:szCs w:val="28"/>
                            <w:highlight w:val="yellow"/>
                          </w:rPr>
                          <w:t>---</w:t>
                        </w: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Pr>
                            <w:rFonts w:ascii="Arial" w:hAnsi="Arial" w:cs="Arial"/>
                            <w:b/>
                            <w:strike/>
                            <w:noProof/>
                            <w:sz w:val="28"/>
                            <w:szCs w:val="28"/>
                            <w:lang w:eastAsia="en-IE"/>
                          </w:rPr>
                          <w:drawing>
                            <wp:inline distT="0" distB="0" distL="0" distR="0">
                              <wp:extent cx="334645" cy="334645"/>
                              <wp:effectExtent l="0" t="0" r="8255" b="0"/>
                              <wp:docPr id="70" name="Picture 29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j0115834"/>
                                      <pic:cNvPicPr>
                                        <a:picLocks noChangeAspect="1" noChangeArrowheads="1"/>
                                      </pic:cNvPicPr>
                                    </pic:nvPicPr>
                                    <pic:blipFill>
                                      <a:blip r:embed="rId26" cstate="print">
                                        <a:grayscl/>
                                        <a:biLevel thresh="50000"/>
                                      </a:blip>
                                      <a:srcRect/>
                                      <a:stretch>
                                        <a:fillRect/>
                                      </a:stretch>
                                    </pic:blipFill>
                                    <pic:spPr bwMode="auto">
                                      <a:xfrm>
                                        <a:off x="0" y="0"/>
                                        <a:ext cx="334645" cy="334645"/>
                                      </a:xfrm>
                                      <a:prstGeom prst="rect">
                                        <a:avLst/>
                                      </a:prstGeom>
                                      <a:noFill/>
                                      <a:ln w="9525">
                                        <a:noFill/>
                                        <a:miter lim="800000"/>
                                        <a:headEnd/>
                                        <a:tailEnd/>
                                      </a:ln>
                                    </pic:spPr>
                                  </pic:pic>
                                </a:graphicData>
                              </a:graphic>
                            </wp:inline>
                          </w:drawing>
                        </w:r>
                        <w:r w:rsidRPr="00C91C67">
                          <w:rPr>
                            <w:rFonts w:ascii="Arial" w:hAnsi="Arial" w:cs="Arial"/>
                            <w:b/>
                            <w:strike/>
                            <w:sz w:val="28"/>
                            <w:szCs w:val="28"/>
                            <w:highlight w:val="yellow"/>
                          </w:rPr>
                          <w:t xml:space="preserve"> </w:t>
                        </w:r>
                        <w:r w:rsidRPr="00FB18BE">
                          <w:rPr>
                            <w:rFonts w:ascii="Arial" w:hAnsi="Arial" w:cs="Arial"/>
                            <w:strike/>
                            <w:sz w:val="28"/>
                            <w:szCs w:val="28"/>
                            <w:highlight w:val="yellow"/>
                          </w:rPr>
                          <w:pict>
                            <v:shape id="_x0000_i1234" type="#_x0000_t136" style="width:12pt;height:25.2pt" fillcolor="black">
                              <v:shadow color="#868686"/>
                              <v:textpath style="font-family:&quot;Arial Black&quot;;v-text-kern:t" trim="t" fitpath="t" string="C"/>
                            </v:shape>
                          </w:pict>
                        </w:r>
                      </w:p>
                      <w:p w:rsidR="008C678F" w:rsidRPr="00C91C67" w:rsidRDefault="008C678F" w:rsidP="008C678F">
                        <w:pPr>
                          <w:spacing w:line="360" w:lineRule="auto"/>
                          <w:jc w:val="center"/>
                          <w:rPr>
                            <w:rFonts w:ascii="Arial" w:hAnsi="Arial" w:cs="Arial"/>
                            <w:strike/>
                            <w:sz w:val="28"/>
                            <w:szCs w:val="28"/>
                            <w:highlight w:val="yellow"/>
                          </w:rPr>
                        </w:pP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sidRPr="00C91C67">
                          <w:rPr>
                            <w:rFonts w:ascii="Arial" w:hAnsi="Arial" w:cs="Arial"/>
                            <w:strike/>
                            <w:sz w:val="28"/>
                            <w:szCs w:val="28"/>
                            <w:highlight w:val="yellow"/>
                          </w:rPr>
                          <w:t>---</w:t>
                        </w:r>
                      </w:p>
                    </w:tc>
                    <w:tc>
                      <w:tcPr>
                        <w:tcW w:w="540" w:type="dxa"/>
                      </w:tcPr>
                      <w:p w:rsidR="008C678F" w:rsidRPr="00C91C67" w:rsidRDefault="008C678F" w:rsidP="008C678F">
                        <w:pPr>
                          <w:spacing w:line="360" w:lineRule="auto"/>
                          <w:jc w:val="center"/>
                          <w:rPr>
                            <w:rFonts w:ascii="Arial" w:hAnsi="Arial" w:cs="Arial"/>
                            <w:b/>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Pr>
                            <w:rFonts w:ascii="Arial" w:hAnsi="Arial" w:cs="Arial"/>
                            <w:b/>
                            <w:strike/>
                            <w:noProof/>
                            <w:sz w:val="28"/>
                            <w:szCs w:val="28"/>
                            <w:lang w:eastAsia="en-IE"/>
                          </w:rPr>
                          <w:drawing>
                            <wp:inline distT="0" distB="0" distL="0" distR="0">
                              <wp:extent cx="295910" cy="295910"/>
                              <wp:effectExtent l="19050" t="0" r="8890" b="0"/>
                              <wp:docPr id="71" name="Picture 2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Pr>
                            <w:rFonts w:ascii="Arial" w:hAnsi="Arial" w:cs="Arial"/>
                            <w:b/>
                            <w:strike/>
                            <w:noProof/>
                            <w:sz w:val="28"/>
                            <w:szCs w:val="28"/>
                            <w:lang w:eastAsia="en-IE"/>
                          </w:rPr>
                          <w:drawing>
                            <wp:inline distT="0" distB="0" distL="0" distR="0">
                              <wp:extent cx="141605" cy="141605"/>
                              <wp:effectExtent l="19050" t="0" r="0" b="0"/>
                              <wp:docPr id="72" name="Picture 2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72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r>
                          <w:rPr>
                            <w:rFonts w:ascii="Arial" w:hAnsi="Arial" w:cs="Arial"/>
                            <w:b/>
                            <w:strike/>
                            <w:noProof/>
                            <w:sz w:val="28"/>
                            <w:szCs w:val="28"/>
                            <w:lang w:eastAsia="en-IE"/>
                          </w:rPr>
                          <w:drawing>
                            <wp:inline distT="0" distB="0" distL="0" distR="0">
                              <wp:extent cx="141605" cy="141605"/>
                              <wp:effectExtent l="19050" t="0" r="0" b="0"/>
                              <wp:docPr id="73" name="Picture 2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4140" w:type="dxa"/>
                      </w:tcPr>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p>
                      <w:p w:rsidR="008C678F" w:rsidRPr="00C91C67" w:rsidRDefault="008C678F" w:rsidP="008C678F">
                        <w:pPr>
                          <w:spacing w:line="360" w:lineRule="auto"/>
                          <w:jc w:val="center"/>
                          <w:rPr>
                            <w:rFonts w:ascii="Arial" w:hAnsi="Arial" w:cs="Arial"/>
                            <w:strike/>
                            <w:sz w:val="28"/>
                            <w:szCs w:val="28"/>
                            <w:highlight w:val="yellow"/>
                          </w:rPr>
                        </w:pPr>
                      </w:p>
                    </w:tc>
                  </w:tr>
                  <w:tr w:rsidR="008C678F" w:rsidRPr="000C519E" w:rsidTr="008C678F">
                    <w:tc>
                      <w:tcPr>
                        <w:tcW w:w="7270" w:type="dxa"/>
                      </w:tcPr>
                      <w:p w:rsidR="008C678F" w:rsidRPr="008C678F" w:rsidRDefault="008C678F" w:rsidP="008C678F">
                        <w:pPr>
                          <w:pStyle w:val="ListParagraph"/>
                          <w:spacing w:line="360" w:lineRule="auto"/>
                          <w:rPr>
                            <w:rFonts w:ascii="Arial" w:hAnsi="Arial" w:cs="Arial"/>
                            <w:b/>
                          </w:rPr>
                        </w:pPr>
                      </w:p>
                      <w:p w:rsidR="008C678F" w:rsidRPr="008C678F" w:rsidRDefault="008C678F" w:rsidP="008C678F">
                        <w:pPr>
                          <w:pStyle w:val="ListParagraph"/>
                          <w:spacing w:line="360" w:lineRule="auto"/>
                          <w:rPr>
                            <w:rFonts w:ascii="Arial" w:hAnsi="Arial" w:cs="Arial"/>
                          </w:rPr>
                        </w:pPr>
                        <w:r w:rsidRPr="008C678F">
                          <w:rPr>
                            <w:rFonts w:ascii="Arial" w:hAnsi="Arial" w:cs="Arial"/>
                            <w:b/>
                          </w:rPr>
                          <w:t>RPP -01</w:t>
                        </w:r>
                        <w:r w:rsidRPr="008C678F">
                          <w:rPr>
                            <w:rFonts w:ascii="Arial" w:hAnsi="Arial" w:cs="Arial"/>
                          </w:rPr>
                          <w:t>: Applicants shall be required to demonstrate the their proposals are in-line with the objectives of the settlement hierarchy; Regional planning and guidelines and core strategy;</w:t>
                        </w:r>
                      </w:p>
                      <w:p w:rsidR="008C678F" w:rsidRPr="008C678F" w:rsidRDefault="008C678F" w:rsidP="008C678F">
                        <w:pPr>
                          <w:pStyle w:val="ListParagraph"/>
                          <w:spacing w:line="360" w:lineRule="auto"/>
                          <w:rPr>
                            <w:rFonts w:ascii="Arial" w:hAnsi="Arial" w:cs="Arial"/>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76" name="Picture 2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87" name="Picture 3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3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720" w:type="dxa"/>
                      </w:tcPr>
                      <w:p w:rsidR="008C678F" w:rsidRPr="000C519E" w:rsidRDefault="008C678F" w:rsidP="008C678F">
                        <w:pPr>
                          <w:spacing w:line="360" w:lineRule="auto"/>
                          <w:jc w:val="center"/>
                          <w:rPr>
                            <w:rFonts w:ascii="Arial" w:hAnsi="Arial" w:cs="Arial"/>
                            <w:sz w:val="28"/>
                            <w:szCs w:val="28"/>
                          </w:rPr>
                        </w:pPr>
                      </w:p>
                    </w:tc>
                    <w:tc>
                      <w:tcPr>
                        <w:tcW w:w="4140" w:type="dxa"/>
                      </w:tcPr>
                      <w:p w:rsidR="008C678F" w:rsidRDefault="008C678F" w:rsidP="008C678F">
                        <w:pPr>
                          <w:spacing w:line="360" w:lineRule="auto"/>
                          <w:jc w:val="center"/>
                          <w:rPr>
                            <w:rFonts w:ascii="Arial" w:hAnsi="Arial" w:cs="Arial"/>
                            <w:sz w:val="28"/>
                            <w:szCs w:val="28"/>
                          </w:rPr>
                        </w:pPr>
                      </w:p>
                    </w:tc>
                  </w:tr>
                  <w:tr w:rsidR="008C678F" w:rsidRPr="000C519E" w:rsidTr="008C678F">
                    <w:tc>
                      <w:tcPr>
                        <w:tcW w:w="7270" w:type="dxa"/>
                      </w:tcPr>
                      <w:p w:rsidR="008C678F" w:rsidRPr="008C678F" w:rsidRDefault="008C678F" w:rsidP="008C678F">
                        <w:pPr>
                          <w:pStyle w:val="ListParagraph"/>
                          <w:spacing w:line="360" w:lineRule="auto"/>
                          <w:rPr>
                            <w:rFonts w:ascii="Arial" w:hAnsi="Arial" w:cs="Arial"/>
                          </w:rPr>
                        </w:pPr>
                        <w:r w:rsidRPr="008C678F">
                          <w:rPr>
                            <w:rFonts w:ascii="Arial" w:hAnsi="Arial" w:cs="Arial"/>
                            <w:b/>
                          </w:rPr>
                          <w:t>RPP-02:</w:t>
                        </w:r>
                        <w:r w:rsidRPr="008C678F">
                          <w:rPr>
                            <w:rFonts w:ascii="Arial" w:hAnsi="Arial" w:cs="Arial"/>
                          </w:rPr>
                          <w:t xml:space="preserve"> Provide a map which defines the boundaries of the core shopping areas of the town centre and proximity to any existing district or neighbourhood centre;</w:t>
                        </w:r>
                      </w:p>
                      <w:p w:rsidR="008C678F" w:rsidRPr="008C678F" w:rsidRDefault="008C678F" w:rsidP="008C678F">
                        <w:pPr>
                          <w:spacing w:line="360" w:lineRule="auto"/>
                          <w:jc w:val="center"/>
                          <w:outlineLvl w:val="1"/>
                          <w:rPr>
                            <w:rFonts w:ascii="Arial" w:hAnsi="Arial" w:cs="Arial"/>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88" name="Picture 3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89" name="Picture 30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b/>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90" name="Picture 3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91" name="Picture 3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92" name="Picture 30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8C678F" w:rsidRPr="000C519E" w:rsidRDefault="008C678F" w:rsidP="008C678F">
                        <w:pPr>
                          <w:spacing w:line="360" w:lineRule="auto"/>
                          <w:rPr>
                            <w:rFonts w:ascii="Arial" w:hAnsi="Arial" w:cs="Arial"/>
                            <w:sz w:val="28"/>
                            <w:szCs w:val="28"/>
                          </w:rPr>
                        </w:pPr>
                      </w:p>
                    </w:tc>
                    <w:tc>
                      <w:tcPr>
                        <w:tcW w:w="550" w:type="dxa"/>
                        <w:gridSpan w:val="2"/>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93" name="Picture 30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r w:rsidRPr="000C519E">
                          <w:rPr>
                            <w:rFonts w:ascii="Arial" w:hAnsi="Arial" w:cs="Arial"/>
                            <w:b/>
                            <w:sz w:val="28"/>
                            <w:szCs w:val="28"/>
                          </w:rPr>
                          <w:t xml:space="preserve"> </w:t>
                        </w:r>
                        <w:r w:rsidRPr="00FB18BE">
                          <w:rPr>
                            <w:rFonts w:ascii="Arial" w:hAnsi="Arial" w:cs="Arial"/>
                            <w:sz w:val="28"/>
                            <w:szCs w:val="28"/>
                          </w:rPr>
                          <w:pict>
                            <v:shape id="_x0000_i1235" type="#_x0000_t136" style="width:12pt;height:25.2pt" fillcolor="black">
                              <v:shadow color="#868686"/>
                              <v:textpath style="font-family:&quot;Arial Black&quot;;v-text-kern:t" trim="t" fitpath="t" string="C"/>
                            </v:shape>
                          </w:pict>
                        </w:r>
                      </w:p>
                    </w:tc>
                    <w:tc>
                      <w:tcPr>
                        <w:tcW w:w="53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334645" cy="334645"/>
                              <wp:effectExtent l="0" t="0" r="8255" b="0"/>
                              <wp:docPr id="1294" name="Picture 30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j0115834"/>
                                      <pic:cNvPicPr>
                                        <a:picLocks noChangeAspect="1" noChangeArrowheads="1"/>
                                      </pic:cNvPicPr>
                                    </pic:nvPicPr>
                                    <pic:blipFill>
                                      <a:blip r:embed="rId26" cstate="print">
                                        <a:grayscl/>
                                        <a:biLevel thresh="50000"/>
                                      </a:blip>
                                      <a:srcRect/>
                                      <a:stretch>
                                        <a:fillRect/>
                                      </a:stretch>
                                    </pic:blipFill>
                                    <pic:spPr bwMode="auto">
                                      <a:xfrm>
                                        <a:off x="0" y="0"/>
                                        <a:ext cx="334645" cy="334645"/>
                                      </a:xfrm>
                                      <a:prstGeom prst="rect">
                                        <a:avLst/>
                                      </a:prstGeom>
                                      <a:noFill/>
                                      <a:ln w="9525">
                                        <a:noFill/>
                                        <a:miter lim="800000"/>
                                        <a:headEnd/>
                                        <a:tailEnd/>
                                      </a:ln>
                                    </pic:spPr>
                                  </pic:pic>
                                </a:graphicData>
                              </a:graphic>
                            </wp:inline>
                          </w:drawing>
                        </w:r>
                        <w:r w:rsidRPr="00FB18BE">
                          <w:rPr>
                            <w:rFonts w:ascii="Arial" w:hAnsi="Arial" w:cs="Arial"/>
                            <w:sz w:val="28"/>
                            <w:szCs w:val="28"/>
                          </w:rPr>
                          <w:pict>
                            <v:shape id="_x0000_i1236" type="#_x0000_t136" style="width:12pt;height:25.2pt" fillcolor="black">
                              <v:shadow color="#868686"/>
                              <v:textpath style="font-family:&quot;Arial Black&quot;;v-text-kern:t" trim="t" fitpath="t" string="C"/>
                            </v:shape>
                          </w:pic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95" name="Picture 30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96" name="Picture 30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p w:rsidR="008C678F" w:rsidRPr="000C519E" w:rsidRDefault="008C678F" w:rsidP="008C678F">
                        <w:pPr>
                          <w:spacing w:line="360" w:lineRule="auto"/>
                          <w:rPr>
                            <w:rFonts w:ascii="Arial" w:hAnsi="Arial" w:cs="Arial"/>
                            <w:sz w:val="28"/>
                            <w:szCs w:val="28"/>
                          </w:rPr>
                        </w:pPr>
                      </w:p>
                    </w:tc>
                    <w:tc>
                      <w:tcPr>
                        <w:tcW w:w="720" w:type="dxa"/>
                      </w:tcPr>
                      <w:p w:rsidR="008C678F" w:rsidRPr="000C519E" w:rsidRDefault="008C678F" w:rsidP="008C678F">
                        <w:pPr>
                          <w:spacing w:line="360" w:lineRule="auto"/>
                          <w:jc w:val="center"/>
                          <w:rPr>
                            <w:rFonts w:ascii="Arial" w:hAnsi="Arial" w:cs="Arial"/>
                            <w:sz w:val="28"/>
                            <w:szCs w:val="28"/>
                          </w:rPr>
                        </w:pPr>
                      </w:p>
                    </w:tc>
                    <w:tc>
                      <w:tcPr>
                        <w:tcW w:w="4140" w:type="dxa"/>
                      </w:tcPr>
                      <w:p w:rsidR="008C678F" w:rsidRDefault="008C678F" w:rsidP="008C678F">
                        <w:pPr>
                          <w:spacing w:line="360" w:lineRule="auto"/>
                          <w:jc w:val="center"/>
                          <w:rPr>
                            <w:rFonts w:ascii="Arial" w:hAnsi="Arial" w:cs="Arial"/>
                            <w:sz w:val="28"/>
                            <w:szCs w:val="28"/>
                          </w:rPr>
                        </w:pPr>
                      </w:p>
                    </w:tc>
                  </w:tr>
                  <w:tr w:rsidR="008C678F" w:rsidRPr="000C519E" w:rsidTr="008C678F">
                    <w:tc>
                      <w:tcPr>
                        <w:tcW w:w="7270" w:type="dxa"/>
                      </w:tcPr>
                      <w:p w:rsidR="008C678F" w:rsidRPr="008C678F" w:rsidRDefault="008C678F" w:rsidP="008C678F">
                        <w:pPr>
                          <w:pStyle w:val="ListParagraph"/>
                          <w:spacing w:line="360" w:lineRule="auto"/>
                          <w:ind w:left="709"/>
                          <w:rPr>
                            <w:rFonts w:ascii="Arial" w:hAnsi="Arial" w:cs="Arial"/>
                          </w:rPr>
                        </w:pPr>
                        <w:r w:rsidRPr="008C678F">
                          <w:rPr>
                            <w:rFonts w:ascii="Arial" w:hAnsi="Arial" w:cs="Arial"/>
                            <w:b/>
                          </w:rPr>
                          <w:t>RPP- 03:</w:t>
                        </w:r>
                        <w:r w:rsidRPr="008C678F">
                          <w:rPr>
                            <w:rFonts w:ascii="Arial" w:hAnsi="Arial" w:cs="Arial"/>
                          </w:rPr>
                          <w:t xml:space="preserve"> Identify sites which can accommodate the needs of modern retail formats that maintain the essential character of the Shopping area;</w:t>
                        </w:r>
                      </w:p>
                      <w:p w:rsidR="008C678F" w:rsidRPr="008C678F" w:rsidRDefault="008C678F" w:rsidP="008C678F">
                        <w:pPr>
                          <w:spacing w:line="360" w:lineRule="auto"/>
                          <w:jc w:val="center"/>
                          <w:outlineLvl w:val="1"/>
                          <w:rPr>
                            <w:rFonts w:ascii="Arial" w:hAnsi="Arial" w:cs="Arial"/>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50" w:type="dxa"/>
                        <w:gridSpan w:val="2"/>
                      </w:tcPr>
                      <w:p w:rsidR="008C678F" w:rsidRPr="000C519E" w:rsidRDefault="008C678F" w:rsidP="008C678F">
                        <w:pPr>
                          <w:spacing w:line="360" w:lineRule="auto"/>
                          <w:jc w:val="center"/>
                          <w:rPr>
                            <w:rFonts w:ascii="Arial" w:hAnsi="Arial" w:cs="Arial"/>
                            <w:sz w:val="28"/>
                            <w:szCs w:val="28"/>
                          </w:rPr>
                        </w:pPr>
                      </w:p>
                    </w:tc>
                    <w:tc>
                      <w:tcPr>
                        <w:tcW w:w="53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b/>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720" w:type="dxa"/>
                      </w:tcPr>
                      <w:p w:rsidR="008C678F" w:rsidRPr="000C519E" w:rsidRDefault="008C678F" w:rsidP="008C678F">
                        <w:pPr>
                          <w:spacing w:line="360" w:lineRule="auto"/>
                          <w:jc w:val="center"/>
                          <w:rPr>
                            <w:rFonts w:ascii="Arial" w:hAnsi="Arial" w:cs="Arial"/>
                            <w:sz w:val="28"/>
                            <w:szCs w:val="28"/>
                          </w:rPr>
                        </w:pPr>
                      </w:p>
                    </w:tc>
                    <w:tc>
                      <w:tcPr>
                        <w:tcW w:w="4140" w:type="dxa"/>
                      </w:tcPr>
                      <w:p w:rsidR="008C678F" w:rsidRDefault="008C678F" w:rsidP="008C678F">
                        <w:pPr>
                          <w:spacing w:line="360" w:lineRule="auto"/>
                          <w:jc w:val="center"/>
                          <w:rPr>
                            <w:rFonts w:ascii="Arial" w:hAnsi="Arial" w:cs="Arial"/>
                            <w:sz w:val="28"/>
                            <w:szCs w:val="28"/>
                          </w:rPr>
                        </w:pPr>
                      </w:p>
                    </w:tc>
                  </w:tr>
                  <w:tr w:rsidR="008C678F" w:rsidRPr="000C519E" w:rsidTr="008C678F">
                    <w:tc>
                      <w:tcPr>
                        <w:tcW w:w="7270" w:type="dxa"/>
                      </w:tcPr>
                      <w:p w:rsidR="008C678F" w:rsidRPr="008C678F" w:rsidRDefault="008C678F" w:rsidP="008C678F">
                        <w:pPr>
                          <w:pStyle w:val="ListParagraph"/>
                          <w:spacing w:line="360" w:lineRule="auto"/>
                          <w:ind w:left="709"/>
                          <w:rPr>
                            <w:rFonts w:ascii="Arial" w:hAnsi="Arial" w:cs="Arial"/>
                          </w:rPr>
                        </w:pPr>
                        <w:r w:rsidRPr="008C678F">
                          <w:rPr>
                            <w:rFonts w:ascii="Arial" w:hAnsi="Arial" w:cs="Arial"/>
                            <w:b/>
                          </w:rPr>
                          <w:t>RPP-04:</w:t>
                        </w:r>
                        <w:r w:rsidRPr="008C678F">
                          <w:rPr>
                            <w:rFonts w:ascii="Arial" w:hAnsi="Arial" w:cs="Arial"/>
                          </w:rPr>
                          <w:t xml:space="preserve"> Provide detailed proposals for mobility management measures to improve accessibility new retail areas while aiming to develop a pedestrian and cycle friendly urban environment and vibrant street-life;</w:t>
                        </w:r>
                      </w:p>
                      <w:p w:rsidR="008C678F" w:rsidRPr="008C678F" w:rsidRDefault="008C678F" w:rsidP="008C678F">
                        <w:pPr>
                          <w:spacing w:line="360" w:lineRule="auto"/>
                          <w:jc w:val="center"/>
                          <w:outlineLvl w:val="1"/>
                          <w:rPr>
                            <w:rFonts w:ascii="Arial" w:hAnsi="Arial" w:cs="Arial"/>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97" name="Picture 310"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98" name="Picture 3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334645" cy="334645"/>
                              <wp:effectExtent l="0" t="0" r="8255" b="0"/>
                              <wp:docPr id="1299" name="Picture 31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j0115834"/>
                                      <pic:cNvPicPr>
                                        <a:picLocks noChangeAspect="1" noChangeArrowheads="1"/>
                                      </pic:cNvPicPr>
                                    </pic:nvPicPr>
                                    <pic:blipFill>
                                      <a:blip r:embed="rId26" cstate="print">
                                        <a:grayscl/>
                                        <a:biLevel thresh="50000"/>
                                      </a:blip>
                                      <a:srcRect/>
                                      <a:stretch>
                                        <a:fillRect/>
                                      </a:stretch>
                                    </pic:blipFill>
                                    <pic:spPr bwMode="auto">
                                      <a:xfrm>
                                        <a:off x="0" y="0"/>
                                        <a:ext cx="334645" cy="334645"/>
                                      </a:xfrm>
                                      <a:prstGeom prst="rect">
                                        <a:avLst/>
                                      </a:prstGeom>
                                      <a:noFill/>
                                      <a:ln w="9525">
                                        <a:noFill/>
                                        <a:miter lim="800000"/>
                                        <a:headEnd/>
                                        <a:tailEnd/>
                                      </a:ln>
                                    </pic:spPr>
                                  </pic:pic>
                                </a:graphicData>
                              </a:graphic>
                            </wp:inline>
                          </w:drawing>
                        </w:r>
                      </w:p>
                      <w:p w:rsidR="008C678F" w:rsidRPr="000C519E" w:rsidRDefault="008C678F" w:rsidP="008C678F">
                        <w:pPr>
                          <w:spacing w:line="360" w:lineRule="auto"/>
                          <w:rPr>
                            <w:rFonts w:ascii="Arial" w:hAnsi="Arial" w:cs="Arial"/>
                            <w:sz w:val="28"/>
                            <w:szCs w:val="28"/>
                          </w:rPr>
                        </w:pPr>
                        <w:r w:rsidRPr="00FB18BE">
                          <w:rPr>
                            <w:rFonts w:ascii="Arial" w:hAnsi="Arial" w:cs="Arial"/>
                            <w:sz w:val="28"/>
                            <w:szCs w:val="28"/>
                          </w:rPr>
                          <w:pict>
                            <v:shape id="_x0000_i1237" type="#_x0000_t136" style="width:12pt;height:25.2pt" fillcolor="black">
                              <v:shadow color="#868686"/>
                              <v:textpath style="font-family:&quot;Arial Black&quot;;v-text-kern:t" trim="t" fitpath="t" string="C"/>
                            </v:shape>
                          </w:pic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06375" cy="206375"/>
                              <wp:effectExtent l="0" t="0" r="3175" b="0"/>
                              <wp:docPr id="1300" name="Picture 31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b/>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01" name="Picture 314"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02" name="Picture 3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8C678F" w:rsidRPr="000C519E" w:rsidRDefault="008C678F" w:rsidP="008C678F">
                        <w:pPr>
                          <w:spacing w:line="360" w:lineRule="auto"/>
                          <w:rPr>
                            <w:rFonts w:ascii="Arial" w:hAnsi="Arial" w:cs="Arial"/>
                            <w:sz w:val="28"/>
                            <w:szCs w:val="28"/>
                          </w:rPr>
                        </w:pPr>
                      </w:p>
                    </w:tc>
                    <w:tc>
                      <w:tcPr>
                        <w:tcW w:w="550" w:type="dxa"/>
                        <w:gridSpan w:val="2"/>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03" name="Picture 31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8C678F" w:rsidRPr="000C519E" w:rsidRDefault="008C678F" w:rsidP="008C678F">
                        <w:pPr>
                          <w:spacing w:line="360" w:lineRule="auto"/>
                          <w:rPr>
                            <w:rFonts w:ascii="Arial" w:hAnsi="Arial" w:cs="Arial"/>
                            <w:sz w:val="28"/>
                            <w:szCs w:val="28"/>
                          </w:rPr>
                        </w:pPr>
                      </w:p>
                    </w:tc>
                    <w:tc>
                      <w:tcPr>
                        <w:tcW w:w="53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04" name="Picture 31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r w:rsidRPr="000C519E">
                          <w:rPr>
                            <w:rFonts w:ascii="Arial" w:hAnsi="Arial" w:cs="Arial"/>
                            <w:b/>
                            <w:sz w:val="28"/>
                            <w:szCs w:val="28"/>
                          </w:rPr>
                          <w:t xml:space="preserve"> </w:t>
                        </w:r>
                        <w:r w:rsidRPr="00FB18BE">
                          <w:rPr>
                            <w:rFonts w:ascii="Arial" w:hAnsi="Arial" w:cs="Arial"/>
                            <w:sz w:val="28"/>
                            <w:szCs w:val="28"/>
                          </w:rPr>
                          <w:pict>
                            <v:shape id="_x0000_i1238" type="#_x0000_t136" style="width:12pt;height:25.2pt" fillcolor="black">
                              <v:shadow color="#868686"/>
                              <v:textpath style="font-family:&quot;Arial Black&quot;;v-text-kern:t" trim="t" fitpath="t" string="C"/>
                            </v:shape>
                          </w:pic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334645" cy="334645"/>
                              <wp:effectExtent l="0" t="0" r="8255" b="0"/>
                              <wp:docPr id="1305" name="Picture 31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j0115834"/>
                                      <pic:cNvPicPr>
                                        <a:picLocks noChangeAspect="1" noChangeArrowheads="1"/>
                                      </pic:cNvPicPr>
                                    </pic:nvPicPr>
                                    <pic:blipFill>
                                      <a:blip r:embed="rId26" cstate="print">
                                        <a:grayscl/>
                                        <a:biLevel thresh="50000"/>
                                      </a:blip>
                                      <a:srcRect/>
                                      <a:stretch>
                                        <a:fillRect/>
                                      </a:stretch>
                                    </pic:blipFill>
                                    <pic:spPr bwMode="auto">
                                      <a:xfrm>
                                        <a:off x="0" y="0"/>
                                        <a:ext cx="334645" cy="334645"/>
                                      </a:xfrm>
                                      <a:prstGeom prst="rect">
                                        <a:avLst/>
                                      </a:prstGeom>
                                      <a:noFill/>
                                      <a:ln w="9525">
                                        <a:noFill/>
                                        <a:miter lim="800000"/>
                                        <a:headEnd/>
                                        <a:tailEnd/>
                                      </a:ln>
                                    </pic:spPr>
                                  </pic:pic>
                                </a:graphicData>
                              </a:graphic>
                            </wp:inline>
                          </w:drawing>
                        </w:r>
                        <w:r w:rsidRPr="000C519E">
                          <w:rPr>
                            <w:rFonts w:ascii="Arial" w:hAnsi="Arial" w:cs="Arial"/>
                            <w:b/>
                            <w:sz w:val="28"/>
                            <w:szCs w:val="28"/>
                          </w:rPr>
                          <w:t xml:space="preserve"> </w:t>
                        </w:r>
                        <w:r w:rsidRPr="00FB18BE">
                          <w:rPr>
                            <w:rFonts w:ascii="Arial" w:hAnsi="Arial" w:cs="Arial"/>
                            <w:sz w:val="28"/>
                            <w:szCs w:val="28"/>
                          </w:rPr>
                          <w:pict>
                            <v:shape id="_x0000_i1239" type="#_x0000_t136" style="width:12pt;height:25.2pt" fillcolor="black">
                              <v:shadow color="#868686"/>
                              <v:textpath style="font-family:&quot;Arial Black&quot;;v-text-kern:t" trim="t" fitpath="t" string="C"/>
                            </v:shape>
                          </w:pic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306" name="Picture 3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p>
                    </w:tc>
                    <w:tc>
                      <w:tcPr>
                        <w:tcW w:w="72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p>
                    </w:tc>
                    <w:tc>
                      <w:tcPr>
                        <w:tcW w:w="4140" w:type="dxa"/>
                      </w:tcPr>
                      <w:p w:rsidR="008C678F" w:rsidRDefault="008C678F" w:rsidP="008C678F">
                        <w:pPr>
                          <w:spacing w:line="360" w:lineRule="auto"/>
                          <w:jc w:val="center"/>
                          <w:rPr>
                            <w:rFonts w:ascii="Arial" w:hAnsi="Arial" w:cs="Arial"/>
                            <w:sz w:val="28"/>
                            <w:szCs w:val="28"/>
                          </w:rPr>
                        </w:pPr>
                      </w:p>
                    </w:tc>
                  </w:tr>
                  <w:tr w:rsidR="008C678F" w:rsidRPr="000C519E" w:rsidTr="008C678F">
                    <w:tc>
                      <w:tcPr>
                        <w:tcW w:w="7270" w:type="dxa"/>
                      </w:tcPr>
                      <w:p w:rsidR="008C678F" w:rsidRPr="008C678F" w:rsidRDefault="008C678F" w:rsidP="008C678F">
                        <w:pPr>
                          <w:pStyle w:val="ListParagraph"/>
                          <w:spacing w:line="360" w:lineRule="auto"/>
                          <w:ind w:left="709"/>
                          <w:rPr>
                            <w:rFonts w:ascii="Arial" w:hAnsi="Arial" w:cs="Arial"/>
                          </w:rPr>
                        </w:pPr>
                        <w:r w:rsidRPr="008C678F">
                          <w:rPr>
                            <w:rFonts w:ascii="Arial" w:hAnsi="Arial" w:cs="Arial"/>
                            <w:b/>
                          </w:rPr>
                          <w:t>RPP-05:</w:t>
                        </w:r>
                        <w:r w:rsidRPr="008C678F">
                          <w:rPr>
                            <w:rFonts w:ascii="Arial" w:hAnsi="Arial" w:cs="Arial"/>
                          </w:rPr>
                          <w:t xml:space="preserve"> Demonstrate how pubic-realm interventions aimed at improving the retailing experience through high quality civic design, provision of attractive street furnishings lighting and effective street-cleaning/business improvement district type initiatives can be delivered.</w:t>
                        </w:r>
                      </w:p>
                      <w:p w:rsidR="008C678F" w:rsidRPr="008C678F" w:rsidRDefault="008C678F" w:rsidP="008C678F">
                        <w:pPr>
                          <w:spacing w:line="360" w:lineRule="auto"/>
                          <w:jc w:val="center"/>
                          <w:outlineLvl w:val="1"/>
                          <w:rPr>
                            <w:rFonts w:ascii="Arial" w:hAnsi="Arial" w:cs="Arial"/>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07" name="Picture 3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08" name="Picture 3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09" name="Picture 3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3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10" name="Picture 3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11" name="Picture 3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72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4140" w:type="dxa"/>
                      </w:tcPr>
                      <w:p w:rsidR="008C678F" w:rsidRDefault="008C678F" w:rsidP="008C678F">
                        <w:pPr>
                          <w:spacing w:line="360" w:lineRule="auto"/>
                          <w:jc w:val="center"/>
                          <w:rPr>
                            <w:rFonts w:ascii="Arial" w:hAnsi="Arial" w:cs="Arial"/>
                            <w:sz w:val="28"/>
                            <w:szCs w:val="28"/>
                          </w:rPr>
                        </w:pPr>
                      </w:p>
                    </w:tc>
                  </w:tr>
                  <w:tr w:rsidR="008C678F" w:rsidRPr="000C519E" w:rsidTr="008C678F">
                    <w:tc>
                      <w:tcPr>
                        <w:tcW w:w="7270" w:type="dxa"/>
                      </w:tcPr>
                      <w:p w:rsidR="008C678F" w:rsidRPr="008C678F" w:rsidRDefault="008C678F" w:rsidP="008C678F">
                        <w:pPr>
                          <w:pStyle w:val="ListParagraph"/>
                          <w:spacing w:line="360" w:lineRule="auto"/>
                          <w:ind w:left="709"/>
                          <w:rPr>
                            <w:rFonts w:ascii="Arial" w:hAnsi="Arial" w:cs="Arial"/>
                          </w:rPr>
                        </w:pPr>
                        <w:r w:rsidRPr="008C678F">
                          <w:rPr>
                            <w:rFonts w:ascii="Arial" w:hAnsi="Arial" w:cs="Arial"/>
                            <w:b/>
                          </w:rPr>
                          <w:t>RPP-06</w:t>
                        </w:r>
                        <w:r w:rsidRPr="008C678F">
                          <w:rPr>
                            <w:rFonts w:ascii="Arial" w:hAnsi="Arial" w:cs="Arial"/>
                          </w:rPr>
                          <w:t>: Demonstrate how the scale and location of retail development is appropriately located to support the settlement hierarchy, including where appropriate sites which are suitable and available and which match the future retailing needs of the area.</w:t>
                        </w:r>
                      </w:p>
                      <w:p w:rsidR="008C678F" w:rsidRPr="008C678F" w:rsidRDefault="008C678F" w:rsidP="008C678F">
                        <w:pPr>
                          <w:spacing w:line="360" w:lineRule="auto"/>
                          <w:jc w:val="center"/>
                          <w:outlineLvl w:val="1"/>
                          <w:rPr>
                            <w:rFonts w:ascii="Arial" w:hAnsi="Arial" w:cs="Arial"/>
                          </w:rPr>
                        </w:pP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312" name="Picture 3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313" name="Picture 3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14" name="Picture 3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315" name="Picture 3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3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Pr>
                            <w:rFonts w:ascii="Arial" w:hAnsi="Arial" w:cs="Arial"/>
                            <w:b/>
                            <w:noProof/>
                            <w:sz w:val="28"/>
                            <w:szCs w:val="28"/>
                            <w:lang w:eastAsia="en-IE"/>
                          </w:rPr>
                          <w:drawing>
                            <wp:inline distT="0" distB="0" distL="0" distR="0">
                              <wp:extent cx="334645" cy="334645"/>
                              <wp:effectExtent l="0" t="0" r="8255" b="0"/>
                              <wp:docPr id="1316" name="Picture 32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j0115834"/>
                                      <pic:cNvPicPr>
                                        <a:picLocks noChangeAspect="1" noChangeArrowheads="1"/>
                                      </pic:cNvPicPr>
                                    </pic:nvPicPr>
                                    <pic:blipFill>
                                      <a:blip r:embed="rId26" cstate="print">
                                        <a:grayscl/>
                                        <a:biLevel thresh="50000"/>
                                      </a:blip>
                                      <a:srcRect/>
                                      <a:stretch>
                                        <a:fillRect/>
                                      </a:stretch>
                                    </pic:blipFill>
                                    <pic:spPr bwMode="auto">
                                      <a:xfrm>
                                        <a:off x="0" y="0"/>
                                        <a:ext cx="334645" cy="334645"/>
                                      </a:xfrm>
                                      <a:prstGeom prst="rect">
                                        <a:avLst/>
                                      </a:prstGeom>
                                      <a:noFill/>
                                      <a:ln w="9525">
                                        <a:noFill/>
                                        <a:miter lim="800000"/>
                                        <a:headEnd/>
                                        <a:tailEnd/>
                                      </a:ln>
                                    </pic:spPr>
                                  </pic:pic>
                                </a:graphicData>
                              </a:graphic>
                            </wp:inline>
                          </w:drawing>
                        </w:r>
                        <w:r w:rsidRPr="000C519E">
                          <w:rPr>
                            <w:rFonts w:ascii="Arial" w:hAnsi="Arial" w:cs="Arial"/>
                            <w:b/>
                            <w:sz w:val="28"/>
                            <w:szCs w:val="28"/>
                          </w:rPr>
                          <w:t xml:space="preserve"> </w:t>
                        </w:r>
                        <w:r w:rsidRPr="00FB18BE">
                          <w:rPr>
                            <w:rFonts w:ascii="Arial" w:hAnsi="Arial" w:cs="Arial"/>
                            <w:sz w:val="28"/>
                            <w:szCs w:val="28"/>
                          </w:rPr>
                          <w:pict>
                            <v:shape id="_x0000_i1240" type="#_x0000_t136" style="width:12pt;height:25.2pt" fillcolor="black">
                              <v:shadow color="#868686"/>
                              <v:textpath style="font-family:&quot;Arial Black&quot;;v-text-kern:t" trim="t" fitpath="t" string="C"/>
                            </v:shape>
                          </w:pict>
                        </w:r>
                      </w:p>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jc w:val="center"/>
                          <w:rPr>
                            <w:rFonts w:ascii="Arial" w:hAnsi="Arial" w:cs="Arial"/>
                            <w:b/>
                            <w:sz w:val="28"/>
                            <w:szCs w:val="28"/>
                          </w:rPr>
                        </w:pPr>
                      </w:p>
                      <w:p w:rsidR="008C678F" w:rsidRPr="000C519E" w:rsidRDefault="008C678F" w:rsidP="008C678F">
                        <w:pPr>
                          <w:spacing w:line="360" w:lineRule="auto"/>
                          <w:jc w:val="center"/>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17" name="Picture 3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18" name="Picture 3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720" w:type="dxa"/>
                      </w:tcPr>
                      <w:p w:rsidR="008C678F" w:rsidRPr="000C519E" w:rsidRDefault="008C678F" w:rsidP="008C678F">
                        <w:pPr>
                          <w:spacing w:line="360" w:lineRule="auto"/>
                          <w:jc w:val="center"/>
                          <w:rPr>
                            <w:rFonts w:ascii="Arial" w:hAnsi="Arial" w:cs="Arial"/>
                            <w:sz w:val="28"/>
                            <w:szCs w:val="28"/>
                          </w:rPr>
                        </w:pPr>
                      </w:p>
                      <w:p w:rsidR="008C678F" w:rsidRPr="000C519E" w:rsidRDefault="008C678F" w:rsidP="008C678F">
                        <w:pPr>
                          <w:spacing w:line="360" w:lineRule="auto"/>
                          <w:jc w:val="center"/>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19" name="Picture 3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4140" w:type="dxa"/>
                      </w:tcPr>
                      <w:p w:rsidR="008C678F" w:rsidRDefault="008C678F" w:rsidP="008C678F">
                        <w:pPr>
                          <w:spacing w:line="360" w:lineRule="auto"/>
                          <w:jc w:val="center"/>
                          <w:rPr>
                            <w:rFonts w:ascii="Arial" w:hAnsi="Arial" w:cs="Arial"/>
                            <w:sz w:val="28"/>
                            <w:szCs w:val="28"/>
                          </w:rPr>
                        </w:pPr>
                      </w:p>
                    </w:tc>
                  </w:tr>
                  <w:tr w:rsidR="008C678F" w:rsidRPr="000C519E" w:rsidTr="008C678F">
                    <w:tc>
                      <w:tcPr>
                        <w:tcW w:w="21310" w:type="dxa"/>
                        <w:gridSpan w:val="21"/>
                      </w:tcPr>
                      <w:p w:rsidR="008C678F" w:rsidRDefault="008C678F" w:rsidP="008C678F">
                        <w:pPr>
                          <w:jc w:val="center"/>
                          <w:rPr>
                            <w:rFonts w:ascii="Arial" w:hAnsi="Arial" w:cs="Arial"/>
                            <w:b/>
                          </w:rPr>
                        </w:pPr>
                        <w:r w:rsidRPr="008C7A19">
                          <w:rPr>
                            <w:rFonts w:ascii="Arial" w:hAnsi="Arial" w:cs="Arial"/>
                            <w:b/>
                          </w:rPr>
                          <w:t>TOWN CENTRE POLICIES</w:t>
                        </w:r>
                      </w:p>
                      <w:p w:rsidR="008C678F" w:rsidRPr="008C7A19" w:rsidRDefault="008C678F" w:rsidP="008C678F">
                        <w:pPr>
                          <w:jc w:val="center"/>
                          <w:rPr>
                            <w:rFonts w:ascii="Arial" w:hAnsi="Arial" w:cs="Arial"/>
                            <w:b/>
                          </w:rPr>
                        </w:pPr>
                      </w:p>
                    </w:tc>
                  </w:tr>
                  <w:tr w:rsidR="008C678F" w:rsidRPr="000C519E" w:rsidTr="008C678F">
                    <w:tc>
                      <w:tcPr>
                        <w:tcW w:w="7270" w:type="dxa"/>
                      </w:tcPr>
                      <w:p w:rsidR="008C678F" w:rsidRDefault="008C678F" w:rsidP="008C678F">
                        <w:pPr>
                          <w:autoSpaceDE w:val="0"/>
                          <w:autoSpaceDN w:val="0"/>
                          <w:adjustRightInd w:val="0"/>
                          <w:spacing w:line="360" w:lineRule="auto"/>
                          <w:ind w:left="176" w:right="-360"/>
                          <w:rPr>
                            <w:rFonts w:ascii="Arial" w:hAnsi="Arial" w:cs="Arial"/>
                            <w:iCs/>
                          </w:rPr>
                        </w:pPr>
                        <w:r>
                          <w:rPr>
                            <w:rFonts w:ascii="Arial" w:hAnsi="Arial" w:cs="Arial"/>
                            <w:b/>
                            <w:iCs/>
                          </w:rPr>
                          <w:t>TCD-P</w:t>
                        </w:r>
                        <w:r w:rsidRPr="008F2E33">
                          <w:rPr>
                            <w:rFonts w:ascii="Arial" w:hAnsi="Arial" w:cs="Arial"/>
                            <w:b/>
                            <w:iCs/>
                          </w:rPr>
                          <w:t>1</w:t>
                        </w:r>
                        <w:r>
                          <w:rPr>
                            <w:rFonts w:ascii="Arial" w:hAnsi="Arial" w:cs="Arial"/>
                            <w:iCs/>
                          </w:rPr>
                          <w:t xml:space="preserve"> </w:t>
                        </w:r>
                        <w:r w:rsidRPr="009669A5">
                          <w:rPr>
                            <w:rFonts w:ascii="Arial" w:hAnsi="Arial" w:cs="Arial"/>
                            <w:iCs/>
                          </w:rPr>
                          <w:t>To facilitate new town centre development to include a mix of shopping, commercial, community and residential uses in appropriate higher density development around pedestria</w:t>
                        </w:r>
                        <w:r>
                          <w:rPr>
                            <w:rFonts w:ascii="Arial" w:hAnsi="Arial" w:cs="Arial"/>
                            <w:iCs/>
                          </w:rPr>
                          <w:t xml:space="preserve">n </w:t>
                        </w:r>
                      </w:p>
                      <w:p w:rsidR="008C678F" w:rsidRDefault="008C678F" w:rsidP="008C678F">
                        <w:pPr>
                          <w:autoSpaceDE w:val="0"/>
                          <w:autoSpaceDN w:val="0"/>
                          <w:adjustRightInd w:val="0"/>
                          <w:spacing w:line="360" w:lineRule="auto"/>
                          <w:ind w:left="176" w:right="-360"/>
                          <w:rPr>
                            <w:rFonts w:ascii="Arial" w:hAnsi="Arial" w:cs="Arial"/>
                            <w:iCs/>
                          </w:rPr>
                        </w:pPr>
                        <w:proofErr w:type="gramStart"/>
                        <w:r>
                          <w:rPr>
                            <w:rFonts w:ascii="Arial" w:hAnsi="Arial" w:cs="Arial"/>
                            <w:iCs/>
                          </w:rPr>
                          <w:t>friendly</w:t>
                        </w:r>
                        <w:proofErr w:type="gramEnd"/>
                        <w:r>
                          <w:rPr>
                            <w:rFonts w:ascii="Arial" w:hAnsi="Arial" w:cs="Arial"/>
                            <w:iCs/>
                          </w:rPr>
                          <w:t xml:space="preserve"> streets and squares </w:t>
                        </w:r>
                        <w:r w:rsidRPr="009669A5">
                          <w:rPr>
                            <w:rFonts w:ascii="Arial" w:hAnsi="Arial" w:cs="Arial"/>
                            <w:iCs/>
                          </w:rPr>
                          <w:t xml:space="preserve">with high quality urban design. </w:t>
                        </w:r>
                      </w:p>
                      <w:p w:rsidR="008C678F" w:rsidRDefault="008C678F" w:rsidP="008C678F">
                        <w:pPr>
                          <w:autoSpaceDE w:val="0"/>
                          <w:autoSpaceDN w:val="0"/>
                          <w:adjustRightInd w:val="0"/>
                          <w:spacing w:line="360" w:lineRule="auto"/>
                          <w:ind w:left="176" w:right="-360"/>
                          <w:rPr>
                            <w:rFonts w:ascii="Arial" w:hAnsi="Arial" w:cs="Arial"/>
                          </w:rPr>
                        </w:pPr>
                        <w:r>
                          <w:rPr>
                            <w:rFonts w:ascii="Arial" w:hAnsi="Arial" w:cs="Arial"/>
                            <w:b/>
                            <w:iCs/>
                          </w:rPr>
                          <w:t>TCD – P</w:t>
                        </w:r>
                        <w:r w:rsidRPr="008F2E33">
                          <w:rPr>
                            <w:rFonts w:ascii="Arial" w:hAnsi="Arial" w:cs="Arial"/>
                            <w:b/>
                            <w:iCs/>
                          </w:rPr>
                          <w:t>2</w:t>
                        </w:r>
                        <w:r>
                          <w:rPr>
                            <w:rFonts w:ascii="Arial" w:hAnsi="Arial" w:cs="Arial"/>
                            <w:iCs/>
                          </w:rPr>
                          <w:t xml:space="preserve"> </w:t>
                        </w:r>
                        <w:r w:rsidRPr="009669A5">
                          <w:rPr>
                            <w:rFonts w:ascii="Arial" w:hAnsi="Arial" w:cs="Arial"/>
                            <w:iCs/>
                          </w:rPr>
                          <w:t>F</w:t>
                        </w:r>
                        <w:r w:rsidRPr="009669A5">
                          <w:rPr>
                            <w:rFonts w:ascii="Arial" w:hAnsi="Arial" w:cs="Arial"/>
                          </w:rPr>
                          <w:t>orge a link between planning and design to produce better</w:t>
                        </w:r>
                        <w:r>
                          <w:rPr>
                            <w:rFonts w:ascii="Arial" w:hAnsi="Arial" w:cs="Arial"/>
                          </w:rPr>
                          <w:t xml:space="preserve"> living environments for people.</w:t>
                        </w:r>
                      </w:p>
                      <w:p w:rsidR="008C678F" w:rsidRPr="009669A5" w:rsidRDefault="008C678F" w:rsidP="008C678F">
                        <w:pPr>
                          <w:spacing w:line="360" w:lineRule="auto"/>
                          <w:ind w:left="176"/>
                          <w:rPr>
                            <w:rFonts w:ascii="Arial" w:hAnsi="Arial" w:cs="Arial"/>
                          </w:rPr>
                        </w:pPr>
                        <w:r w:rsidRPr="008F2E33">
                          <w:rPr>
                            <w:rFonts w:ascii="Arial" w:hAnsi="Arial" w:cs="Arial"/>
                            <w:b/>
                          </w:rPr>
                          <w:t>TCD-</w:t>
                        </w:r>
                        <w:r>
                          <w:rPr>
                            <w:rFonts w:ascii="Arial" w:hAnsi="Arial" w:cs="Arial"/>
                            <w:b/>
                          </w:rPr>
                          <w:t>P3</w:t>
                        </w:r>
                        <w:r>
                          <w:rPr>
                            <w:rFonts w:ascii="Arial" w:hAnsi="Arial" w:cs="Arial"/>
                          </w:rPr>
                          <w:t xml:space="preserve"> S</w:t>
                        </w:r>
                        <w:r w:rsidRPr="009669A5">
                          <w:rPr>
                            <w:rFonts w:ascii="Arial" w:hAnsi="Arial" w:cs="Arial"/>
                          </w:rPr>
                          <w:t>eek to maintain a good mixture of retail units within town core areas in order to ensure the vitality a</w:t>
                        </w:r>
                        <w:r>
                          <w:rPr>
                            <w:rFonts w:ascii="Arial" w:hAnsi="Arial" w:cs="Arial"/>
                          </w:rPr>
                          <w:t>nd viability of the town centre.</w:t>
                        </w:r>
                      </w:p>
                      <w:p w:rsidR="008C678F" w:rsidRDefault="008C678F" w:rsidP="008C678F">
                        <w:pPr>
                          <w:autoSpaceDE w:val="0"/>
                          <w:autoSpaceDN w:val="0"/>
                          <w:adjustRightInd w:val="0"/>
                          <w:spacing w:line="360" w:lineRule="auto"/>
                          <w:ind w:left="176" w:right="-360"/>
                          <w:rPr>
                            <w:rFonts w:ascii="Arial" w:hAnsi="Arial" w:cs="Arial"/>
                            <w:iCs/>
                          </w:rPr>
                        </w:pPr>
                        <w:r>
                          <w:rPr>
                            <w:rFonts w:ascii="Arial" w:hAnsi="Arial" w:cs="Arial"/>
                            <w:b/>
                            <w:iCs/>
                          </w:rPr>
                          <w:t>TCD-O</w:t>
                        </w:r>
                        <w:r w:rsidRPr="008F2E33">
                          <w:rPr>
                            <w:rFonts w:ascii="Arial" w:hAnsi="Arial" w:cs="Arial"/>
                            <w:b/>
                            <w:iCs/>
                          </w:rPr>
                          <w:t>1</w:t>
                        </w:r>
                        <w:r>
                          <w:rPr>
                            <w:rFonts w:ascii="Arial" w:hAnsi="Arial" w:cs="Arial"/>
                            <w:iCs/>
                          </w:rPr>
                          <w:t xml:space="preserve"> </w:t>
                        </w:r>
                        <w:r w:rsidRPr="009669A5">
                          <w:rPr>
                            <w:rFonts w:ascii="Arial" w:hAnsi="Arial" w:cs="Arial"/>
                            <w:iCs/>
                          </w:rPr>
                          <w:t xml:space="preserve">To ensure a new expanded town centre will create </w:t>
                        </w:r>
                      </w:p>
                      <w:p w:rsidR="008C678F" w:rsidRPr="009669A5" w:rsidRDefault="008C678F" w:rsidP="008C678F">
                        <w:pPr>
                          <w:autoSpaceDE w:val="0"/>
                          <w:autoSpaceDN w:val="0"/>
                          <w:adjustRightInd w:val="0"/>
                          <w:spacing w:line="360" w:lineRule="auto"/>
                          <w:ind w:left="176" w:right="-360"/>
                          <w:rPr>
                            <w:rFonts w:ascii="Arial" w:hAnsi="Arial" w:cs="Arial"/>
                            <w:iCs/>
                          </w:rPr>
                        </w:pPr>
                        <w:proofErr w:type="gramStart"/>
                        <w:r w:rsidRPr="009669A5">
                          <w:rPr>
                            <w:rFonts w:ascii="Arial" w:hAnsi="Arial" w:cs="Arial"/>
                            <w:iCs/>
                          </w:rPr>
                          <w:t>strong</w:t>
                        </w:r>
                        <w:proofErr w:type="gramEnd"/>
                        <w:r w:rsidRPr="009669A5">
                          <w:rPr>
                            <w:rFonts w:ascii="Arial" w:hAnsi="Arial" w:cs="Arial"/>
                            <w:iCs/>
                          </w:rPr>
                          <w:t xml:space="preserve"> physical and functional links with the existing town centre.</w:t>
                        </w:r>
                      </w:p>
                      <w:p w:rsidR="008C678F" w:rsidRDefault="008C678F" w:rsidP="008C678F">
                        <w:pPr>
                          <w:autoSpaceDE w:val="0"/>
                          <w:autoSpaceDN w:val="0"/>
                          <w:adjustRightInd w:val="0"/>
                          <w:spacing w:line="360" w:lineRule="auto"/>
                          <w:ind w:left="176" w:right="-360"/>
                          <w:rPr>
                            <w:rFonts w:ascii="Arial" w:hAnsi="Arial" w:cs="Arial"/>
                          </w:rPr>
                        </w:pPr>
                        <w:r w:rsidRPr="008F2E33">
                          <w:rPr>
                            <w:rFonts w:ascii="Arial" w:hAnsi="Arial" w:cs="Arial"/>
                            <w:b/>
                          </w:rPr>
                          <w:t>TCD –</w:t>
                        </w:r>
                        <w:r>
                          <w:rPr>
                            <w:rFonts w:ascii="Arial" w:hAnsi="Arial" w:cs="Arial"/>
                            <w:b/>
                          </w:rPr>
                          <w:t>O2</w:t>
                        </w:r>
                        <w:r>
                          <w:rPr>
                            <w:rFonts w:ascii="Arial" w:hAnsi="Arial" w:cs="Arial"/>
                          </w:rPr>
                          <w:t xml:space="preserve"> </w:t>
                        </w:r>
                        <w:r w:rsidRPr="009669A5">
                          <w:rPr>
                            <w:rFonts w:ascii="Arial" w:hAnsi="Arial" w:cs="Arial"/>
                          </w:rPr>
                          <w:t xml:space="preserve">Public safety will be promoted through the provision of pedestrian-oriented street-level uses, sufficient footpath widths, adequate visibility from adjacent buildings and primary </w:t>
                        </w:r>
                      </w:p>
                      <w:p w:rsidR="008C678F" w:rsidRDefault="008C678F" w:rsidP="008C678F">
                        <w:pPr>
                          <w:autoSpaceDE w:val="0"/>
                          <w:autoSpaceDN w:val="0"/>
                          <w:adjustRightInd w:val="0"/>
                          <w:spacing w:line="360" w:lineRule="auto"/>
                          <w:ind w:left="176" w:right="-360"/>
                          <w:rPr>
                            <w:rFonts w:ascii="Arial" w:hAnsi="Arial" w:cs="Arial"/>
                          </w:rPr>
                        </w:pPr>
                        <w:proofErr w:type="gramStart"/>
                        <w:r w:rsidRPr="009669A5">
                          <w:rPr>
                            <w:rFonts w:ascii="Arial" w:hAnsi="Arial" w:cs="Arial"/>
                          </w:rPr>
                          <w:t>pedestrian</w:t>
                        </w:r>
                        <w:proofErr w:type="gramEnd"/>
                        <w:r w:rsidRPr="009669A5">
                          <w:rPr>
                            <w:rFonts w:ascii="Arial" w:hAnsi="Arial" w:cs="Arial"/>
                          </w:rPr>
                          <w:t xml:space="preserve"> access from </w:t>
                        </w:r>
                        <w:r>
                          <w:rPr>
                            <w:rFonts w:ascii="Arial" w:hAnsi="Arial" w:cs="Arial"/>
                          </w:rPr>
                          <w:t>buildings to adjacent footpaths.</w:t>
                        </w:r>
                      </w:p>
                      <w:p w:rsidR="008C678F" w:rsidRDefault="008C678F" w:rsidP="008C678F">
                        <w:pPr>
                          <w:autoSpaceDE w:val="0"/>
                          <w:autoSpaceDN w:val="0"/>
                          <w:adjustRightInd w:val="0"/>
                          <w:spacing w:line="360" w:lineRule="auto"/>
                          <w:ind w:left="176" w:right="-360"/>
                          <w:rPr>
                            <w:rFonts w:ascii="Arial" w:hAnsi="Arial" w:cs="Arial"/>
                            <w:iCs/>
                          </w:rPr>
                        </w:pPr>
                        <w:r w:rsidRPr="008F2E33">
                          <w:rPr>
                            <w:rFonts w:ascii="Arial" w:hAnsi="Arial" w:cs="Arial"/>
                            <w:b/>
                          </w:rPr>
                          <w:t>TCD-</w:t>
                        </w:r>
                        <w:r>
                          <w:rPr>
                            <w:rFonts w:ascii="Arial" w:hAnsi="Arial" w:cs="Arial"/>
                            <w:b/>
                          </w:rPr>
                          <w:t>O3</w:t>
                        </w:r>
                        <w:r>
                          <w:rPr>
                            <w:rFonts w:ascii="Arial" w:hAnsi="Arial" w:cs="Arial"/>
                          </w:rPr>
                          <w:t xml:space="preserve"> </w:t>
                        </w:r>
                        <w:r w:rsidRPr="009669A5">
                          <w:rPr>
                            <w:rFonts w:ascii="Arial" w:hAnsi="Arial" w:cs="Arial"/>
                            <w:iCs/>
                          </w:rPr>
                          <w:t>Protect historic fabric through conservation,</w:t>
                        </w:r>
                      </w:p>
                      <w:p w:rsidR="008C678F" w:rsidRPr="009669A5" w:rsidRDefault="008C678F" w:rsidP="008C678F">
                        <w:pPr>
                          <w:autoSpaceDE w:val="0"/>
                          <w:autoSpaceDN w:val="0"/>
                          <w:adjustRightInd w:val="0"/>
                          <w:spacing w:line="360" w:lineRule="auto"/>
                          <w:ind w:left="176" w:right="-360"/>
                          <w:rPr>
                            <w:rFonts w:ascii="Arial" w:hAnsi="Arial" w:cs="Arial"/>
                            <w:iCs/>
                          </w:rPr>
                        </w:pPr>
                        <w:r w:rsidRPr="009669A5">
                          <w:rPr>
                            <w:rFonts w:ascii="Arial" w:hAnsi="Arial" w:cs="Arial"/>
                            <w:iCs/>
                          </w:rPr>
                          <w:t xml:space="preserve"> </w:t>
                        </w:r>
                        <w:proofErr w:type="gramStart"/>
                        <w:r w:rsidRPr="009669A5">
                          <w:rPr>
                            <w:rFonts w:ascii="Arial" w:hAnsi="Arial" w:cs="Arial"/>
                            <w:iCs/>
                          </w:rPr>
                          <w:t>preservation</w:t>
                        </w:r>
                        <w:proofErr w:type="gramEnd"/>
                        <w:r w:rsidRPr="009669A5">
                          <w:rPr>
                            <w:rFonts w:ascii="Arial" w:hAnsi="Arial" w:cs="Arial"/>
                            <w:iCs/>
                          </w:rPr>
                          <w:t xml:space="preserve"> and redevelopment</w:t>
                        </w:r>
                        <w:r>
                          <w:rPr>
                            <w:rFonts w:ascii="Arial" w:hAnsi="Arial" w:cs="Arial"/>
                            <w:iCs/>
                          </w:rPr>
                          <w:t>.</w:t>
                        </w:r>
                      </w:p>
                      <w:p w:rsidR="008C678F" w:rsidRDefault="008C678F" w:rsidP="008C678F">
                        <w:pPr>
                          <w:autoSpaceDE w:val="0"/>
                          <w:autoSpaceDN w:val="0"/>
                          <w:adjustRightInd w:val="0"/>
                          <w:spacing w:line="360" w:lineRule="auto"/>
                          <w:ind w:left="176" w:right="-360"/>
                          <w:rPr>
                            <w:rFonts w:ascii="Arial" w:hAnsi="Arial" w:cs="Arial"/>
                          </w:rPr>
                        </w:pPr>
                        <w:r w:rsidRPr="008F2E33">
                          <w:rPr>
                            <w:rFonts w:ascii="Arial" w:hAnsi="Arial" w:cs="Arial"/>
                            <w:b/>
                            <w:iCs/>
                          </w:rPr>
                          <w:t>TCD-</w:t>
                        </w:r>
                        <w:r>
                          <w:rPr>
                            <w:rFonts w:ascii="Arial" w:hAnsi="Arial" w:cs="Arial"/>
                            <w:b/>
                            <w:iCs/>
                          </w:rPr>
                          <w:t>O4</w:t>
                        </w:r>
                        <w:r>
                          <w:rPr>
                            <w:rFonts w:ascii="Arial" w:hAnsi="Arial" w:cs="Arial"/>
                            <w:iCs/>
                          </w:rPr>
                          <w:t xml:space="preserve"> </w:t>
                        </w:r>
                        <w:r w:rsidRPr="009669A5">
                          <w:rPr>
                            <w:rFonts w:ascii="Arial" w:hAnsi="Arial" w:cs="Arial"/>
                            <w:iCs/>
                          </w:rPr>
                          <w:t>P</w:t>
                        </w:r>
                        <w:r w:rsidRPr="009669A5">
                          <w:rPr>
                            <w:rFonts w:ascii="Arial" w:hAnsi="Arial" w:cs="Arial"/>
                          </w:rPr>
                          <w:t>rovide sufficient, safe and accessible parks, plazas</w:t>
                        </w:r>
                      </w:p>
                      <w:p w:rsidR="008C678F" w:rsidRPr="009669A5" w:rsidRDefault="008C678F" w:rsidP="008C678F">
                        <w:pPr>
                          <w:autoSpaceDE w:val="0"/>
                          <w:autoSpaceDN w:val="0"/>
                          <w:adjustRightInd w:val="0"/>
                          <w:spacing w:line="360" w:lineRule="auto"/>
                          <w:ind w:left="176" w:right="-360"/>
                          <w:rPr>
                            <w:rFonts w:ascii="Arial" w:hAnsi="Arial" w:cs="Arial"/>
                          </w:rPr>
                        </w:pPr>
                        <w:r w:rsidRPr="009669A5">
                          <w:rPr>
                            <w:rFonts w:ascii="Arial" w:hAnsi="Arial" w:cs="Arial"/>
                          </w:rPr>
                          <w:t xml:space="preserve"> </w:t>
                        </w:r>
                        <w:proofErr w:type="gramStart"/>
                        <w:r w:rsidRPr="009669A5">
                          <w:rPr>
                            <w:rFonts w:ascii="Arial" w:hAnsi="Arial" w:cs="Arial"/>
                          </w:rPr>
                          <w:t>and</w:t>
                        </w:r>
                        <w:proofErr w:type="gramEnd"/>
                        <w:r w:rsidRPr="009669A5">
                          <w:rPr>
                            <w:rFonts w:ascii="Arial" w:hAnsi="Arial" w:cs="Arial"/>
                          </w:rPr>
                          <w:t xml:space="preserve"> greenways for active and passive enjoyment</w:t>
                        </w:r>
                        <w:r>
                          <w:rPr>
                            <w:rFonts w:ascii="Arial" w:hAnsi="Arial" w:cs="Arial"/>
                          </w:rPr>
                          <w:t>.</w:t>
                        </w:r>
                      </w:p>
                      <w:p w:rsidR="008C678F" w:rsidRDefault="008C678F" w:rsidP="008C678F">
                        <w:pPr>
                          <w:autoSpaceDE w:val="0"/>
                          <w:autoSpaceDN w:val="0"/>
                          <w:adjustRightInd w:val="0"/>
                          <w:spacing w:line="360" w:lineRule="auto"/>
                          <w:ind w:left="176" w:right="-360"/>
                          <w:rPr>
                            <w:rFonts w:ascii="Arial" w:hAnsi="Arial" w:cs="Arial"/>
                          </w:rPr>
                        </w:pPr>
                        <w:r>
                          <w:rPr>
                            <w:rFonts w:ascii="Arial" w:hAnsi="Arial" w:cs="Arial"/>
                            <w:b/>
                          </w:rPr>
                          <w:t>TCD-O5</w:t>
                        </w:r>
                        <w:r>
                          <w:rPr>
                            <w:rFonts w:ascii="Arial" w:hAnsi="Arial" w:cs="Arial"/>
                          </w:rPr>
                          <w:t xml:space="preserve"> To promote m</w:t>
                        </w:r>
                        <w:r w:rsidRPr="009669A5">
                          <w:rPr>
                            <w:rFonts w:ascii="Arial" w:hAnsi="Arial" w:cs="Arial"/>
                          </w:rPr>
                          <w:t>ixed use developments comprising</w:t>
                        </w:r>
                        <w:r>
                          <w:rPr>
                            <w:rFonts w:ascii="Arial" w:hAnsi="Arial" w:cs="Arial"/>
                          </w:rPr>
                          <w:t xml:space="preserve"> </w:t>
                        </w:r>
                      </w:p>
                      <w:p w:rsidR="008C678F" w:rsidRPr="009669A5" w:rsidRDefault="008C678F" w:rsidP="008C678F">
                        <w:pPr>
                          <w:autoSpaceDE w:val="0"/>
                          <w:autoSpaceDN w:val="0"/>
                          <w:adjustRightInd w:val="0"/>
                          <w:spacing w:line="360" w:lineRule="auto"/>
                          <w:ind w:left="176" w:right="-360"/>
                          <w:rPr>
                            <w:rFonts w:ascii="Arial" w:hAnsi="Arial" w:cs="Arial"/>
                          </w:rPr>
                        </w:pPr>
                        <w:proofErr w:type="gramStart"/>
                        <w:r>
                          <w:rPr>
                            <w:rFonts w:ascii="Arial" w:hAnsi="Arial" w:cs="Arial"/>
                          </w:rPr>
                          <w:t>retail</w:t>
                        </w:r>
                        <w:proofErr w:type="gramEnd"/>
                        <w:r>
                          <w:rPr>
                            <w:rFonts w:ascii="Arial" w:hAnsi="Arial" w:cs="Arial"/>
                          </w:rPr>
                          <w:t>, commercial and housing within the Town Centre Area.</w:t>
                        </w:r>
                      </w:p>
                      <w:p w:rsidR="008C678F" w:rsidRPr="009669A5" w:rsidRDefault="008C678F" w:rsidP="008C678F">
                        <w:pPr>
                          <w:spacing w:line="360" w:lineRule="auto"/>
                          <w:ind w:left="176"/>
                          <w:rPr>
                            <w:rFonts w:ascii="Arial" w:hAnsi="Arial" w:cs="Arial"/>
                          </w:rPr>
                        </w:pPr>
                        <w:r w:rsidRPr="008F2E33">
                          <w:rPr>
                            <w:rFonts w:ascii="Arial" w:hAnsi="Arial" w:cs="Arial"/>
                            <w:b/>
                          </w:rPr>
                          <w:t>TCD-</w:t>
                        </w:r>
                        <w:r>
                          <w:rPr>
                            <w:rFonts w:ascii="Arial" w:hAnsi="Arial" w:cs="Arial"/>
                            <w:b/>
                          </w:rPr>
                          <w:t>O6</w:t>
                        </w:r>
                        <w:r>
                          <w:rPr>
                            <w:rFonts w:ascii="Arial" w:hAnsi="Arial" w:cs="Arial"/>
                          </w:rPr>
                          <w:t xml:space="preserve"> </w:t>
                        </w:r>
                        <w:r w:rsidRPr="009669A5">
                          <w:rPr>
                            <w:rFonts w:ascii="Arial" w:hAnsi="Arial" w:cs="Arial"/>
                          </w:rPr>
                          <w:t>The scale, layout, f</w:t>
                        </w:r>
                        <w:r>
                          <w:rPr>
                            <w:rFonts w:ascii="Arial" w:hAnsi="Arial" w:cs="Arial"/>
                          </w:rPr>
                          <w:t>orm and design of all new town centre</w:t>
                        </w:r>
                        <w:r w:rsidRPr="009669A5">
                          <w:rPr>
                            <w:rFonts w:ascii="Arial" w:hAnsi="Arial" w:cs="Arial"/>
                          </w:rPr>
                          <w:t xml:space="preserve"> development must respect and enhance the existing town character. </w:t>
                        </w:r>
                      </w:p>
                      <w:p w:rsidR="008C678F" w:rsidRPr="0098615E" w:rsidRDefault="008C678F" w:rsidP="008C678F">
                        <w:pPr>
                          <w:spacing w:line="360" w:lineRule="auto"/>
                          <w:jc w:val="center"/>
                          <w:outlineLvl w:val="1"/>
                          <w:rPr>
                            <w:rFonts w:ascii="Arial" w:hAnsi="Arial" w:cs="Arial"/>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50" w:type="dxa"/>
                        <w:gridSpan w:val="2"/>
                      </w:tcPr>
                      <w:p w:rsidR="008C678F" w:rsidRPr="000C519E" w:rsidRDefault="008C678F" w:rsidP="008C678F">
                        <w:pPr>
                          <w:spacing w:line="360" w:lineRule="auto"/>
                          <w:jc w:val="center"/>
                          <w:rPr>
                            <w:rFonts w:ascii="Arial" w:hAnsi="Arial" w:cs="Arial"/>
                            <w:sz w:val="28"/>
                            <w:szCs w:val="28"/>
                          </w:rPr>
                        </w:pPr>
                      </w:p>
                    </w:tc>
                    <w:tc>
                      <w:tcPr>
                        <w:tcW w:w="53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540" w:type="dxa"/>
                      </w:tcPr>
                      <w:p w:rsidR="008C678F" w:rsidRPr="000C519E" w:rsidRDefault="008C678F" w:rsidP="008C678F">
                        <w:pPr>
                          <w:spacing w:line="360" w:lineRule="auto"/>
                          <w:jc w:val="center"/>
                          <w:rPr>
                            <w:rFonts w:ascii="Arial" w:hAnsi="Arial" w:cs="Arial"/>
                            <w:b/>
                            <w:sz w:val="28"/>
                            <w:szCs w:val="28"/>
                          </w:rPr>
                        </w:pPr>
                      </w:p>
                    </w:tc>
                    <w:tc>
                      <w:tcPr>
                        <w:tcW w:w="540" w:type="dxa"/>
                      </w:tcPr>
                      <w:p w:rsidR="008C678F" w:rsidRPr="000C519E" w:rsidRDefault="008C678F" w:rsidP="008C678F">
                        <w:pPr>
                          <w:spacing w:line="360" w:lineRule="auto"/>
                          <w:jc w:val="center"/>
                          <w:rPr>
                            <w:rFonts w:ascii="Arial" w:hAnsi="Arial" w:cs="Arial"/>
                            <w:sz w:val="28"/>
                            <w:szCs w:val="28"/>
                          </w:rPr>
                        </w:pPr>
                      </w:p>
                    </w:tc>
                    <w:tc>
                      <w:tcPr>
                        <w:tcW w:w="720" w:type="dxa"/>
                      </w:tcPr>
                      <w:p w:rsidR="008C678F" w:rsidRPr="000C519E" w:rsidRDefault="008C678F" w:rsidP="008C678F">
                        <w:pPr>
                          <w:spacing w:line="360" w:lineRule="auto"/>
                          <w:jc w:val="center"/>
                          <w:rPr>
                            <w:rFonts w:ascii="Arial" w:hAnsi="Arial" w:cs="Arial"/>
                            <w:sz w:val="28"/>
                            <w:szCs w:val="28"/>
                          </w:rPr>
                        </w:pPr>
                      </w:p>
                    </w:tc>
                    <w:tc>
                      <w:tcPr>
                        <w:tcW w:w="4140" w:type="dxa"/>
                      </w:tcPr>
                      <w:p w:rsidR="008C678F" w:rsidRPr="000C519E" w:rsidRDefault="008C678F" w:rsidP="008C678F">
                        <w:pPr>
                          <w:spacing w:line="360" w:lineRule="auto"/>
                          <w:jc w:val="center"/>
                          <w:rPr>
                            <w:rFonts w:ascii="Arial" w:hAnsi="Arial" w:cs="Arial"/>
                            <w:sz w:val="28"/>
                            <w:szCs w:val="28"/>
                          </w:rPr>
                        </w:pPr>
                      </w:p>
                    </w:tc>
                  </w:tr>
                  <w:tr w:rsidR="008C678F" w:rsidRPr="000C519E" w:rsidTr="008C678F">
                    <w:trPr>
                      <w:trHeight w:val="6793"/>
                    </w:trPr>
                    <w:tc>
                      <w:tcPr>
                        <w:tcW w:w="21310" w:type="dxa"/>
                        <w:gridSpan w:val="21"/>
                      </w:tcPr>
                      <w:tbl>
                        <w:tblPr>
                          <w:tblpPr w:leftFromText="180" w:rightFromText="180" w:vertAnchor="text" w:horzAnchor="margin" w:tblpY="733"/>
                          <w:tblOverlap w:val="neve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50"/>
                          <w:gridCol w:w="530"/>
                          <w:gridCol w:w="540"/>
                          <w:gridCol w:w="540"/>
                          <w:gridCol w:w="540"/>
                          <w:gridCol w:w="540"/>
                          <w:gridCol w:w="540"/>
                          <w:gridCol w:w="540"/>
                          <w:gridCol w:w="720"/>
                          <w:gridCol w:w="4140"/>
                        </w:tblGrid>
                        <w:tr w:rsidR="008C678F" w:rsidRPr="000C519E" w:rsidTr="008C678F">
                          <w:tc>
                            <w:tcPr>
                              <w:tcW w:w="7128" w:type="dxa"/>
                            </w:tcPr>
                            <w:p w:rsidR="008C678F" w:rsidRPr="009669A5" w:rsidRDefault="008C678F" w:rsidP="008C678F">
                              <w:pPr>
                                <w:spacing w:line="276" w:lineRule="auto"/>
                                <w:ind w:left="720"/>
                                <w:rPr>
                                  <w:rFonts w:ascii="Arial" w:hAnsi="Arial" w:cs="Arial"/>
                                </w:rPr>
                              </w:pPr>
                              <w:r w:rsidRPr="00A12162">
                                <w:rPr>
                                  <w:rFonts w:ascii="Arial" w:hAnsi="Arial" w:cs="Arial"/>
                                  <w:b/>
                                </w:rPr>
                                <w:t>MA-P1</w:t>
                              </w:r>
                              <w:r>
                                <w:rPr>
                                  <w:rFonts w:ascii="Arial" w:hAnsi="Arial" w:cs="Arial"/>
                                </w:rPr>
                                <w:t xml:space="preserve"> </w:t>
                              </w:r>
                              <w:r w:rsidRPr="009669A5">
                                <w:rPr>
                                  <w:rFonts w:ascii="Arial" w:hAnsi="Arial" w:cs="Arial"/>
                                </w:rPr>
                                <w:t>To ensure that proposed new establishments or modification</w:t>
                              </w:r>
                              <w:r>
                                <w:rPr>
                                  <w:rFonts w:ascii="Arial" w:hAnsi="Arial" w:cs="Arial"/>
                                </w:rPr>
                                <w:t>s</w:t>
                              </w:r>
                              <w:r w:rsidRPr="009669A5">
                                <w:rPr>
                                  <w:rFonts w:ascii="Arial" w:hAnsi="Arial" w:cs="Arial"/>
                                </w:rPr>
                                <w:t xml:space="preserve"> of existing establishments classified under </w:t>
                              </w:r>
                              <w:proofErr w:type="spellStart"/>
                              <w:r w:rsidRPr="009669A5">
                                <w:rPr>
                                  <w:rFonts w:ascii="Arial" w:hAnsi="Arial" w:cs="Arial"/>
                                </w:rPr>
                                <w:t>Seveso</w:t>
                              </w:r>
                              <w:proofErr w:type="spellEnd"/>
                              <w:r w:rsidRPr="009669A5">
                                <w:rPr>
                                  <w:rFonts w:ascii="Arial" w:hAnsi="Arial" w:cs="Arial"/>
                                </w:rPr>
                                <w:t xml:space="preserve"> II Directive shall not present an unacceptable risk to the health and </w:t>
                              </w:r>
                              <w:r>
                                <w:rPr>
                                  <w:rFonts w:ascii="Arial" w:hAnsi="Arial" w:cs="Arial"/>
                                </w:rPr>
                                <w:t>safety of existing populations.</w:t>
                              </w:r>
                            </w:p>
                            <w:p w:rsidR="008C678F" w:rsidRPr="000848A2" w:rsidRDefault="008C678F" w:rsidP="008C678F">
                              <w:pPr>
                                <w:spacing w:line="360" w:lineRule="auto"/>
                                <w:ind w:left="720"/>
                                <w:rPr>
                                  <w:rFonts w:ascii="ArialMT" w:hAnsi="ArialMT" w:cs="ArialMT"/>
                                  <w:i/>
                                  <w:color w:val="000000"/>
                                  <w:u w:val="single"/>
                                </w:rPr>
                              </w:pPr>
                              <w:r w:rsidRPr="009669A5">
                                <w:rPr>
                                  <w:rFonts w:ascii="Arial" w:hAnsi="Arial" w:cs="Arial"/>
                                </w:rPr>
                                <w:t>.</w:t>
                              </w: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b/>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50" w:type="dxa"/>
                            </w:tcPr>
                            <w:p w:rsidR="008C678F" w:rsidRPr="000C519E" w:rsidRDefault="008C678F" w:rsidP="008C678F">
                              <w:pPr>
                                <w:spacing w:line="360" w:lineRule="auto"/>
                                <w:rPr>
                                  <w:rFonts w:ascii="Arial" w:hAnsi="Arial" w:cs="Arial"/>
                                  <w:sz w:val="28"/>
                                  <w:szCs w:val="28"/>
                                </w:rPr>
                              </w:pPr>
                            </w:p>
                          </w:tc>
                          <w:tc>
                            <w:tcPr>
                              <w:tcW w:w="53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b/>
                                  <w:sz w:val="28"/>
                                  <w:szCs w:val="28"/>
                                </w:rPr>
                              </w:pPr>
                            </w:p>
                          </w:tc>
                          <w:tc>
                            <w:tcPr>
                              <w:tcW w:w="540" w:type="dxa"/>
                            </w:tcPr>
                            <w:p w:rsidR="008C678F" w:rsidRPr="000C519E" w:rsidRDefault="008C678F" w:rsidP="008C678F">
                              <w:pPr>
                                <w:spacing w:line="360" w:lineRule="auto"/>
                                <w:rPr>
                                  <w:rFonts w:ascii="Arial" w:hAnsi="Arial" w:cs="Arial"/>
                                  <w:b/>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720" w:type="dxa"/>
                            </w:tcPr>
                            <w:p w:rsidR="008C678F" w:rsidRPr="000C519E" w:rsidRDefault="008C678F" w:rsidP="008C678F">
                              <w:pPr>
                                <w:spacing w:line="360" w:lineRule="auto"/>
                                <w:rPr>
                                  <w:rFonts w:ascii="Arial" w:hAnsi="Arial" w:cs="Arial"/>
                                  <w:sz w:val="28"/>
                                  <w:szCs w:val="28"/>
                                </w:rPr>
                              </w:pPr>
                            </w:p>
                          </w:tc>
                          <w:tc>
                            <w:tcPr>
                              <w:tcW w:w="4140" w:type="dxa"/>
                            </w:tcPr>
                            <w:p w:rsidR="008C678F" w:rsidRPr="000C519E" w:rsidRDefault="008C678F" w:rsidP="008C678F">
                              <w:pPr>
                                <w:spacing w:line="360" w:lineRule="auto"/>
                                <w:ind w:firstLine="720"/>
                                <w:rPr>
                                  <w:rFonts w:ascii="Arial" w:hAnsi="Arial" w:cs="Arial"/>
                                  <w:sz w:val="28"/>
                                  <w:szCs w:val="28"/>
                                </w:rPr>
                              </w:pPr>
                            </w:p>
                          </w:tc>
                        </w:tr>
                        <w:tr w:rsidR="008C678F" w:rsidRPr="000C519E" w:rsidTr="008C678F">
                          <w:trPr>
                            <w:trHeight w:val="1732"/>
                          </w:trPr>
                          <w:tc>
                            <w:tcPr>
                              <w:tcW w:w="7128" w:type="dxa"/>
                            </w:tcPr>
                            <w:p w:rsidR="008C678F" w:rsidRPr="000848A2" w:rsidRDefault="008C678F" w:rsidP="008C678F">
                              <w:pPr>
                                <w:autoSpaceDE w:val="0"/>
                                <w:autoSpaceDN w:val="0"/>
                                <w:adjustRightInd w:val="0"/>
                                <w:spacing w:line="276" w:lineRule="auto"/>
                                <w:ind w:left="738" w:hanging="18"/>
                                <w:jc w:val="both"/>
                                <w:rPr>
                                  <w:rFonts w:ascii="ArialMT" w:hAnsi="ArialMT" w:cs="ArialMT"/>
                                  <w:i/>
                                  <w:color w:val="000000"/>
                                  <w:u w:val="single"/>
                                </w:rPr>
                              </w:pPr>
                              <w:r w:rsidRPr="00A12162">
                                <w:rPr>
                                  <w:rFonts w:ascii="Arial" w:hAnsi="Arial" w:cs="Arial"/>
                                  <w:b/>
                                </w:rPr>
                                <w:t>MA-P2</w:t>
                              </w:r>
                              <w:r>
                                <w:rPr>
                                  <w:rFonts w:ascii="Arial" w:hAnsi="Arial" w:cs="Arial"/>
                                </w:rPr>
                                <w:t xml:space="preserve"> </w:t>
                              </w:r>
                              <w:r w:rsidRPr="009669A5">
                                <w:rPr>
                                  <w:rFonts w:ascii="Arial" w:hAnsi="Arial" w:cs="Arial"/>
                                </w:rPr>
                                <w:t xml:space="preserve">To ensure that development in the vicinity of </w:t>
                              </w:r>
                              <w:proofErr w:type="spellStart"/>
                              <w:r w:rsidRPr="009669A5">
                                <w:rPr>
                                  <w:rFonts w:ascii="Arial" w:hAnsi="Arial" w:cs="Arial"/>
                                </w:rPr>
                                <w:t>Seveso</w:t>
                              </w:r>
                              <w:proofErr w:type="spellEnd"/>
                              <w:r w:rsidRPr="009669A5">
                                <w:rPr>
                                  <w:rFonts w:ascii="Arial" w:hAnsi="Arial" w:cs="Arial"/>
                                </w:rPr>
                                <w:t xml:space="preserve"> II site</w:t>
                              </w:r>
                              <w:r>
                                <w:rPr>
                                  <w:rFonts w:ascii="Arial" w:hAnsi="Arial" w:cs="Arial"/>
                                </w:rPr>
                                <w:t>s</w:t>
                              </w:r>
                              <w:r w:rsidRPr="009669A5">
                                <w:rPr>
                                  <w:rFonts w:ascii="Arial" w:hAnsi="Arial" w:cs="Arial"/>
                                </w:rPr>
                                <w:t xml:space="preserve"> shall be assessed having regard to the Major Accidents Directive, the potential risks to health and safety and the need to maintain a suitable separation distance between such sites and new developments</w:t>
                              </w: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b/>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50" w:type="dxa"/>
                            </w:tcPr>
                            <w:p w:rsidR="008C678F" w:rsidRPr="000C519E" w:rsidRDefault="008C678F" w:rsidP="008C678F">
                              <w:pPr>
                                <w:spacing w:line="360" w:lineRule="auto"/>
                                <w:rPr>
                                  <w:rFonts w:ascii="Arial" w:hAnsi="Arial" w:cs="Arial"/>
                                  <w:sz w:val="28"/>
                                  <w:szCs w:val="28"/>
                                </w:rPr>
                              </w:pPr>
                            </w:p>
                          </w:tc>
                          <w:tc>
                            <w:tcPr>
                              <w:tcW w:w="53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b/>
                                  <w:sz w:val="28"/>
                                  <w:szCs w:val="28"/>
                                </w:rPr>
                              </w:pPr>
                            </w:p>
                          </w:tc>
                          <w:tc>
                            <w:tcPr>
                              <w:tcW w:w="540" w:type="dxa"/>
                            </w:tcPr>
                            <w:p w:rsidR="008C678F" w:rsidRPr="000C519E" w:rsidRDefault="008C678F" w:rsidP="008C678F">
                              <w:pPr>
                                <w:spacing w:line="360" w:lineRule="auto"/>
                                <w:rPr>
                                  <w:rFonts w:ascii="Arial" w:hAnsi="Arial" w:cs="Arial"/>
                                  <w:b/>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720" w:type="dxa"/>
                            </w:tcPr>
                            <w:p w:rsidR="008C678F" w:rsidRPr="000C519E" w:rsidRDefault="008C678F" w:rsidP="008C678F">
                              <w:pPr>
                                <w:spacing w:line="360" w:lineRule="auto"/>
                                <w:rPr>
                                  <w:rFonts w:ascii="Arial" w:hAnsi="Arial" w:cs="Arial"/>
                                  <w:sz w:val="28"/>
                                  <w:szCs w:val="28"/>
                                </w:rPr>
                              </w:pPr>
                            </w:p>
                          </w:tc>
                          <w:tc>
                            <w:tcPr>
                              <w:tcW w:w="4140" w:type="dxa"/>
                            </w:tcPr>
                            <w:p w:rsidR="008C678F" w:rsidRPr="000C519E" w:rsidRDefault="008C678F" w:rsidP="008C678F">
                              <w:pPr>
                                <w:spacing w:line="360" w:lineRule="auto"/>
                                <w:ind w:firstLine="720"/>
                                <w:rPr>
                                  <w:rFonts w:ascii="Arial" w:hAnsi="Arial" w:cs="Arial"/>
                                  <w:sz w:val="28"/>
                                  <w:szCs w:val="28"/>
                                </w:rPr>
                              </w:pPr>
                            </w:p>
                          </w:tc>
                        </w:tr>
                        <w:tr w:rsidR="008C678F" w:rsidRPr="000C519E" w:rsidTr="008C678F">
                          <w:trPr>
                            <w:trHeight w:val="2672"/>
                          </w:trPr>
                          <w:tc>
                            <w:tcPr>
                              <w:tcW w:w="7128" w:type="dxa"/>
                            </w:tcPr>
                            <w:p w:rsidR="008C678F" w:rsidRDefault="008C678F" w:rsidP="008C678F">
                              <w:pPr>
                                <w:spacing w:line="276" w:lineRule="auto"/>
                                <w:ind w:left="720"/>
                                <w:rPr>
                                  <w:rFonts w:ascii="Arial" w:hAnsi="Arial" w:cs="Arial"/>
                                </w:rPr>
                              </w:pPr>
                              <w:r w:rsidRPr="00A12162">
                                <w:rPr>
                                  <w:rFonts w:ascii="Arial" w:hAnsi="Arial" w:cs="Arial"/>
                                  <w:b/>
                                </w:rPr>
                                <w:t>MA-P3</w:t>
                              </w:r>
                              <w:r>
                                <w:rPr>
                                  <w:rFonts w:ascii="Arial" w:hAnsi="Arial" w:cs="Arial"/>
                                </w:rPr>
                                <w:t xml:space="preserve"> </w:t>
                              </w:r>
                              <w:r w:rsidRPr="009669A5">
                                <w:rPr>
                                  <w:rFonts w:ascii="Arial" w:hAnsi="Arial" w:cs="Arial"/>
                                </w:rPr>
                                <w:t>To reduce and to limit the consequence of major accidents involving hazardous substances by consulting with the Health and Safety Authority in respect of all proposals for development involving Dangerous Substances or for development in the vicinity of such establishments.</w:t>
                              </w:r>
                            </w:p>
                            <w:p w:rsidR="008C678F" w:rsidRPr="000848A2" w:rsidRDefault="008C678F" w:rsidP="008C678F">
                              <w:pPr>
                                <w:autoSpaceDE w:val="0"/>
                                <w:autoSpaceDN w:val="0"/>
                                <w:adjustRightInd w:val="0"/>
                                <w:ind w:firstLine="720"/>
                                <w:jc w:val="both"/>
                                <w:rPr>
                                  <w:rFonts w:ascii="ArialMT" w:hAnsi="ArialMT" w:cs="ArialMT"/>
                                  <w:i/>
                                  <w:color w:val="000000"/>
                                  <w:u w:val="single"/>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b/>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50" w:type="dxa"/>
                            </w:tcPr>
                            <w:p w:rsidR="008C678F" w:rsidRPr="000C519E" w:rsidRDefault="008C678F" w:rsidP="008C678F">
                              <w:pPr>
                                <w:spacing w:line="360" w:lineRule="auto"/>
                                <w:rPr>
                                  <w:rFonts w:ascii="Arial" w:hAnsi="Arial" w:cs="Arial"/>
                                  <w:sz w:val="28"/>
                                  <w:szCs w:val="28"/>
                                </w:rPr>
                              </w:pPr>
                            </w:p>
                          </w:tc>
                          <w:tc>
                            <w:tcPr>
                              <w:tcW w:w="53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b/>
                                  <w:sz w:val="28"/>
                                  <w:szCs w:val="28"/>
                                </w:rPr>
                              </w:pPr>
                            </w:p>
                          </w:tc>
                          <w:tc>
                            <w:tcPr>
                              <w:tcW w:w="540" w:type="dxa"/>
                            </w:tcPr>
                            <w:p w:rsidR="008C678F" w:rsidRPr="000C519E" w:rsidRDefault="008C678F" w:rsidP="008C678F">
                              <w:pPr>
                                <w:spacing w:line="360" w:lineRule="auto"/>
                                <w:rPr>
                                  <w:rFonts w:ascii="Arial" w:hAnsi="Arial" w:cs="Arial"/>
                                  <w:b/>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tc>
                          <w:tc>
                            <w:tcPr>
                              <w:tcW w:w="720" w:type="dxa"/>
                            </w:tcPr>
                            <w:p w:rsidR="008C678F" w:rsidRPr="000C519E" w:rsidRDefault="008C678F" w:rsidP="008C678F">
                              <w:pPr>
                                <w:spacing w:line="360" w:lineRule="auto"/>
                                <w:rPr>
                                  <w:rFonts w:ascii="Arial" w:hAnsi="Arial" w:cs="Arial"/>
                                  <w:sz w:val="28"/>
                                  <w:szCs w:val="28"/>
                                </w:rPr>
                              </w:pPr>
                            </w:p>
                          </w:tc>
                          <w:tc>
                            <w:tcPr>
                              <w:tcW w:w="4140" w:type="dxa"/>
                            </w:tcPr>
                            <w:p w:rsidR="008C678F" w:rsidRPr="000C519E" w:rsidRDefault="008C678F" w:rsidP="008C678F">
                              <w:pPr>
                                <w:spacing w:line="360" w:lineRule="auto"/>
                                <w:ind w:firstLine="720"/>
                                <w:rPr>
                                  <w:rFonts w:ascii="Arial" w:hAnsi="Arial" w:cs="Arial"/>
                                  <w:sz w:val="28"/>
                                  <w:szCs w:val="28"/>
                                </w:rPr>
                              </w:pPr>
                            </w:p>
                          </w:tc>
                        </w:tr>
                      </w:tbl>
                      <w:p w:rsidR="008C678F" w:rsidRPr="005D1BAB" w:rsidRDefault="008C678F" w:rsidP="008C678F">
                        <w:pPr>
                          <w:jc w:val="center"/>
                          <w:rPr>
                            <w:rFonts w:ascii="Arial" w:hAnsi="Arial" w:cs="Arial"/>
                            <w:b/>
                          </w:rPr>
                        </w:pPr>
                        <w:r w:rsidRPr="005D1BAB">
                          <w:rPr>
                            <w:rFonts w:ascii="Arial" w:hAnsi="Arial" w:cs="Arial"/>
                            <w:b/>
                          </w:rPr>
                          <w:t>MAJOR ACCIDENT DIRECTIV E</w:t>
                        </w:r>
                      </w:p>
                      <w:p w:rsidR="008C678F" w:rsidRPr="000C519E" w:rsidRDefault="008C678F" w:rsidP="008C678F">
                        <w:pPr>
                          <w:spacing w:line="360" w:lineRule="auto"/>
                          <w:jc w:val="center"/>
                          <w:rPr>
                            <w:rFonts w:ascii="Arial" w:hAnsi="Arial" w:cs="Arial"/>
                            <w:sz w:val="28"/>
                            <w:szCs w:val="28"/>
                          </w:rPr>
                        </w:pPr>
                      </w:p>
                    </w:tc>
                  </w:tr>
                </w:tbl>
                <w:p w:rsidR="008C7A19" w:rsidRPr="001B0F34" w:rsidRDefault="008C7A19" w:rsidP="005E3A29">
                  <w:pPr>
                    <w:spacing w:line="360" w:lineRule="auto"/>
                    <w:ind w:left="720"/>
                    <w:rPr>
                      <w:rFonts w:ascii="Arial" w:hAnsi="Arial" w:cs="Arial"/>
                    </w:rPr>
                  </w:pPr>
                  <w:r>
                    <w:rPr>
                      <w:rFonts w:ascii="Arial" w:hAnsi="Arial" w:cs="Arial"/>
                      <w:b/>
                    </w:rPr>
                    <w:t>EG-P1</w:t>
                  </w:r>
                  <w:r>
                    <w:rPr>
                      <w:rFonts w:ascii="Arial" w:hAnsi="Arial" w:cs="Arial"/>
                    </w:rPr>
                    <w:t xml:space="preserve"> </w:t>
                  </w:r>
                  <w:r w:rsidRPr="001B0F34">
                    <w:rPr>
                      <w:rFonts w:ascii="Arial" w:hAnsi="Arial" w:cs="Arial"/>
                    </w:rPr>
                    <w:t xml:space="preserve">To encourage the use of waste biomass in energy production. </w:t>
                  </w:r>
                </w:p>
                <w:p w:rsidR="008C7A19" w:rsidRPr="000C519E" w:rsidRDefault="008C7A19" w:rsidP="005E3A29">
                  <w:pPr>
                    <w:spacing w:line="360" w:lineRule="auto"/>
                    <w:rPr>
                      <w:rFonts w:ascii="Arial" w:hAnsi="Arial" w:cs="Arial"/>
                      <w:sz w:val="28"/>
                      <w:szCs w:val="28"/>
                    </w:rPr>
                  </w:pP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22" name="Picture 2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23" name="Picture 2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24" name="Picture 2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25" name="Picture 2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26" name="Picture 2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5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3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27" name="Picture 2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28" name="Picture 2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72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4140" w:type="dxa"/>
                </w:tcPr>
                <w:p w:rsidR="008C7A19" w:rsidRPr="000C519E" w:rsidRDefault="008C7A19" w:rsidP="005E3A29">
                  <w:pPr>
                    <w:spacing w:line="360" w:lineRule="auto"/>
                    <w:rPr>
                      <w:rFonts w:ascii="Arial" w:hAnsi="Arial" w:cs="Arial"/>
                      <w:sz w:val="28"/>
                      <w:szCs w:val="28"/>
                    </w:rPr>
                  </w:pPr>
                </w:p>
              </w:tc>
            </w:tr>
          </w:tbl>
          <w:p w:rsidR="008C7A19" w:rsidRPr="008C7A19" w:rsidRDefault="008C7A19" w:rsidP="005E3A29">
            <w:pPr>
              <w:spacing w:line="360" w:lineRule="auto"/>
              <w:jc w:val="both"/>
              <w:rPr>
                <w:rFonts w:ascii="Arial" w:hAnsi="Arial" w:cs="Arial"/>
                <w:b/>
              </w:rPr>
            </w:pPr>
          </w:p>
        </w:tc>
      </w:tr>
      <w:tr w:rsidR="008C7A19" w:rsidRPr="000C519E" w:rsidTr="005E3A29">
        <w:tc>
          <w:tcPr>
            <w:tcW w:w="21060" w:type="dxa"/>
            <w:gridSpan w:val="21"/>
          </w:tcPr>
          <w:tbl>
            <w:tblPr>
              <w:tblpPr w:leftFromText="180" w:rightFromText="180" w:vertAnchor="text" w:horzAnchor="margin" w:tblpX="108" w:tblpY="1"/>
              <w:tblW w:w="2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20"/>
              <w:gridCol w:w="540"/>
              <w:gridCol w:w="540"/>
              <w:gridCol w:w="540"/>
              <w:gridCol w:w="540"/>
              <w:gridCol w:w="540"/>
              <w:gridCol w:w="540"/>
              <w:gridCol w:w="540"/>
              <w:gridCol w:w="540"/>
              <w:gridCol w:w="540"/>
              <w:gridCol w:w="550"/>
              <w:gridCol w:w="530"/>
              <w:gridCol w:w="540"/>
              <w:gridCol w:w="540"/>
              <w:gridCol w:w="540"/>
              <w:gridCol w:w="540"/>
              <w:gridCol w:w="540"/>
              <w:gridCol w:w="540"/>
              <w:gridCol w:w="720"/>
              <w:gridCol w:w="4140"/>
            </w:tblGrid>
            <w:tr w:rsidR="008C7A19" w:rsidRPr="000C519E" w:rsidTr="00A81A7A">
              <w:tc>
                <w:tcPr>
                  <w:tcW w:w="7020" w:type="dxa"/>
                </w:tcPr>
                <w:p w:rsidR="008C7A19" w:rsidRDefault="008C7A19" w:rsidP="005E3A29">
                  <w:pPr>
                    <w:spacing w:line="360" w:lineRule="auto"/>
                    <w:ind w:left="720"/>
                    <w:rPr>
                      <w:rFonts w:ascii="Arial" w:hAnsi="Arial" w:cs="Arial"/>
                    </w:rPr>
                  </w:pPr>
                  <w:r w:rsidRPr="0037584F">
                    <w:rPr>
                      <w:rFonts w:ascii="Arial" w:hAnsi="Arial" w:cs="Arial"/>
                      <w:b/>
                    </w:rPr>
                    <w:t>EG-</w:t>
                  </w:r>
                  <w:r>
                    <w:rPr>
                      <w:rFonts w:ascii="Arial" w:hAnsi="Arial" w:cs="Arial"/>
                      <w:b/>
                    </w:rPr>
                    <w:t>P2</w:t>
                  </w:r>
                  <w:r>
                    <w:rPr>
                      <w:rFonts w:ascii="Arial" w:hAnsi="Arial" w:cs="Arial"/>
                    </w:rPr>
                    <w:t xml:space="preserve"> </w:t>
                  </w:r>
                  <w:r w:rsidRPr="001B0F34">
                    <w:rPr>
                      <w:rFonts w:ascii="Arial" w:hAnsi="Arial" w:cs="Arial"/>
                    </w:rPr>
                    <w:t xml:space="preserve">To support the waste-to energy projects under REFIT scheme (Renewable Energy Feed In Tariff). </w:t>
                  </w:r>
                </w:p>
                <w:p w:rsidR="008C7A19" w:rsidRPr="000C519E" w:rsidRDefault="008C7A19" w:rsidP="005E3A29">
                  <w:pPr>
                    <w:spacing w:line="360" w:lineRule="auto"/>
                    <w:rPr>
                      <w:rFonts w:ascii="Arial" w:hAnsi="Arial" w:cs="Arial"/>
                      <w:sz w:val="28"/>
                      <w:szCs w:val="28"/>
                    </w:rPr>
                  </w:pP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29" name="Picture 2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30" name="Picture 2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31" name="Picture 2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32" name="Picture 2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33" name="Picture 2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5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3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34" name="Picture 2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b/>
                      <w:sz w:val="28"/>
                      <w:szCs w:val="28"/>
                    </w:rPr>
                  </w:pPr>
                </w:p>
                <w:p w:rsidR="008C7A19"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35" name="Picture 2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720" w:type="dxa"/>
                </w:tcPr>
                <w:p w:rsidR="008C7A19" w:rsidRPr="000C519E" w:rsidRDefault="008C7A19" w:rsidP="005E3A29">
                  <w:pPr>
                    <w:spacing w:line="360" w:lineRule="auto"/>
                    <w:rPr>
                      <w:rFonts w:ascii="Arial" w:hAnsi="Arial" w:cs="Arial"/>
                      <w:sz w:val="28"/>
                      <w:szCs w:val="28"/>
                    </w:rPr>
                  </w:pPr>
                </w:p>
                <w:p w:rsidR="008C7A19" w:rsidRPr="000C519E" w:rsidRDefault="008C7A19" w:rsidP="005E3A29">
                  <w:pPr>
                    <w:spacing w:line="360" w:lineRule="auto"/>
                    <w:rPr>
                      <w:rFonts w:ascii="Arial" w:hAnsi="Arial" w:cs="Arial"/>
                      <w:sz w:val="28"/>
                      <w:szCs w:val="28"/>
                    </w:rPr>
                  </w:pPr>
                  <w:r w:rsidRPr="000C519E">
                    <w:rPr>
                      <w:rFonts w:ascii="Arial" w:hAnsi="Arial" w:cs="Arial"/>
                      <w:sz w:val="28"/>
                      <w:szCs w:val="28"/>
                    </w:rPr>
                    <w:t>---</w:t>
                  </w:r>
                </w:p>
              </w:tc>
              <w:tc>
                <w:tcPr>
                  <w:tcW w:w="4140" w:type="dxa"/>
                </w:tcPr>
                <w:p w:rsidR="008C7A19" w:rsidRPr="000C519E" w:rsidRDefault="008C7A19" w:rsidP="005E3A29">
                  <w:pPr>
                    <w:spacing w:line="360" w:lineRule="auto"/>
                    <w:rPr>
                      <w:rFonts w:ascii="Arial" w:hAnsi="Arial" w:cs="Arial"/>
                      <w:sz w:val="28"/>
                      <w:szCs w:val="28"/>
                    </w:rPr>
                  </w:pPr>
                </w:p>
              </w:tc>
            </w:tr>
          </w:tbl>
          <w:p w:rsidR="008C7A19" w:rsidRPr="008C7A19" w:rsidRDefault="008C7A19" w:rsidP="005E3A29">
            <w:pPr>
              <w:spacing w:line="360" w:lineRule="auto"/>
              <w:jc w:val="both"/>
              <w:rPr>
                <w:rFonts w:ascii="Arial" w:hAnsi="Arial" w:cs="Arial"/>
                <w:b/>
              </w:rPr>
            </w:pPr>
          </w:p>
        </w:tc>
      </w:tr>
      <w:tr w:rsidR="006C1E8C" w:rsidRPr="000C519E" w:rsidTr="005E3A29">
        <w:tc>
          <w:tcPr>
            <w:tcW w:w="7020" w:type="dxa"/>
          </w:tcPr>
          <w:p w:rsidR="006C1E8C" w:rsidRPr="000C519E" w:rsidRDefault="006C1E8C" w:rsidP="005E3A29">
            <w:pPr>
              <w:autoSpaceDE w:val="0"/>
              <w:autoSpaceDN w:val="0"/>
              <w:adjustRightInd w:val="0"/>
              <w:spacing w:line="360" w:lineRule="auto"/>
              <w:ind w:left="720"/>
              <w:rPr>
                <w:rFonts w:ascii="Arial" w:hAnsi="Arial" w:cs="Arial"/>
                <w:sz w:val="28"/>
                <w:szCs w:val="28"/>
              </w:rPr>
            </w:pPr>
            <w:r w:rsidRPr="0037584F">
              <w:rPr>
                <w:rFonts w:ascii="Arial" w:hAnsi="Arial" w:cs="Arial"/>
                <w:b/>
                <w:lang w:val="en-US"/>
              </w:rPr>
              <w:t>EG-</w:t>
            </w:r>
            <w:r>
              <w:rPr>
                <w:rFonts w:ascii="Arial" w:hAnsi="Arial" w:cs="Arial"/>
                <w:b/>
                <w:lang w:val="en-US"/>
              </w:rPr>
              <w:t>P3</w:t>
            </w:r>
            <w:r>
              <w:rPr>
                <w:rFonts w:ascii="Arial" w:hAnsi="Arial" w:cs="Arial"/>
                <w:lang w:val="en-US"/>
              </w:rPr>
              <w:t xml:space="preserve"> </w:t>
            </w:r>
            <w:r w:rsidRPr="00F32214">
              <w:rPr>
                <w:rFonts w:ascii="Arial" w:hAnsi="Arial" w:cs="Arial"/>
                <w:lang w:val="en-US"/>
              </w:rPr>
              <w:t>To support national and international initiatives for limiting emissions of</w:t>
            </w:r>
            <w:r>
              <w:rPr>
                <w:rFonts w:ascii="Arial" w:hAnsi="Arial" w:cs="Arial"/>
                <w:lang w:val="en-US"/>
              </w:rPr>
              <w:t xml:space="preserve"> </w:t>
            </w:r>
            <w:r w:rsidRPr="00F32214">
              <w:rPr>
                <w:rFonts w:ascii="Arial" w:hAnsi="Arial" w:cs="Arial"/>
                <w:lang w:val="en-US"/>
              </w:rPr>
              <w:t xml:space="preserve">greenhouse gases through energy efficiency and the development of </w:t>
            </w:r>
            <w:r>
              <w:rPr>
                <w:rFonts w:ascii="Arial" w:hAnsi="Arial" w:cs="Arial"/>
                <w:lang w:val="en-US"/>
              </w:rPr>
              <w:t xml:space="preserve">renewable </w:t>
            </w:r>
            <w:r w:rsidRPr="00F32214">
              <w:rPr>
                <w:rFonts w:ascii="Arial" w:hAnsi="Arial" w:cs="Arial"/>
                <w:lang w:val="en-US"/>
              </w:rPr>
              <w:t>energy sources which makes use o</w:t>
            </w:r>
            <w:r>
              <w:rPr>
                <w:rFonts w:ascii="Arial" w:hAnsi="Arial" w:cs="Arial"/>
                <w:lang w:val="en-US"/>
              </w:rPr>
              <w:t>f the natural resources of the C</w:t>
            </w:r>
            <w:r w:rsidRPr="00F32214">
              <w:rPr>
                <w:rFonts w:ascii="Arial" w:hAnsi="Arial" w:cs="Arial"/>
                <w:lang w:val="en-US"/>
              </w:rPr>
              <w:t>ounty in an</w:t>
            </w:r>
            <w:r>
              <w:rPr>
                <w:rFonts w:ascii="Arial" w:hAnsi="Arial" w:cs="Arial"/>
                <w:lang w:val="en-US"/>
              </w:rPr>
              <w:t xml:space="preserve"> </w:t>
            </w:r>
            <w:r w:rsidRPr="00F32214">
              <w:rPr>
                <w:rFonts w:ascii="Arial" w:hAnsi="Arial" w:cs="Arial"/>
                <w:lang w:val="en-US"/>
              </w:rPr>
              <w:t>environmentally acceptable manner, where it is consistent with proper planning</w:t>
            </w:r>
            <w:r>
              <w:rPr>
                <w:rFonts w:ascii="Arial" w:hAnsi="Arial" w:cs="Arial"/>
                <w:lang w:val="en-US"/>
              </w:rPr>
              <w:t xml:space="preserve"> </w:t>
            </w:r>
            <w:r w:rsidRPr="00F32214">
              <w:rPr>
                <w:rFonts w:ascii="Arial" w:hAnsi="Arial" w:cs="Arial"/>
                <w:lang w:val="en-US"/>
              </w:rPr>
              <w:t>and sustainable development of the area.</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36" name="Picture 2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37" name="Picture 2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b/>
                <w:sz w:val="28"/>
                <w:szCs w:val="28"/>
              </w:rPr>
            </w:pPr>
            <w:r w:rsidRPr="000C519E">
              <w:rPr>
                <w:rFonts w:ascii="Arial" w:hAnsi="Arial" w:cs="Arial"/>
                <w:sz w:val="28"/>
                <w:szCs w:val="28"/>
              </w:rPr>
              <w:t>---</w:t>
            </w: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sz w:val="28"/>
                <w:szCs w:val="28"/>
              </w:rPr>
            </w:pP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38" name="Picture 23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r w:rsidR="006C1E8C" w:rsidRPr="000C519E">
              <w:rPr>
                <w:rFonts w:ascii="Arial" w:hAnsi="Arial" w:cs="Arial"/>
                <w:b/>
                <w:sz w:val="28"/>
                <w:szCs w:val="28"/>
              </w:rPr>
              <w:t xml:space="preserve"> </w:t>
            </w:r>
            <w:r w:rsidR="00FB18BE" w:rsidRPr="00FB18BE">
              <w:rPr>
                <w:rFonts w:ascii="Arial" w:hAnsi="Arial" w:cs="Arial"/>
                <w:sz w:val="28"/>
                <w:szCs w:val="28"/>
              </w:rPr>
              <w:pict>
                <v:shape id="_x0000_i1082" type="#_x0000_t136" style="width:12pt;height:25.2pt" fillcolor="black">
                  <v:shadow color="#868686"/>
                  <v:textpath style="font-family:&quot;Arial Black&quot;;v-text-kern:t" trim="t" fitpath="t" string="C"/>
                </v:shape>
              </w:pic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3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39" name="Picture 23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40" name="Picture 2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41" name="Picture 2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42" name="Picture 2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720" w:type="dxa"/>
          </w:tcPr>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43" name="Picture 24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4140" w:type="dxa"/>
          </w:tcPr>
          <w:p w:rsidR="006C1E8C" w:rsidRPr="000C519E" w:rsidRDefault="006C1E8C" w:rsidP="005E3A29">
            <w:pPr>
              <w:pStyle w:val="FootnoteText"/>
              <w:rPr>
                <w:rFonts w:ascii="Arial" w:hAnsi="Arial" w:cs="Arial"/>
                <w:sz w:val="24"/>
                <w:szCs w:val="24"/>
              </w:rPr>
            </w:pPr>
            <w:r w:rsidRPr="000C519E">
              <w:rPr>
                <w:rFonts w:ascii="Arial" w:hAnsi="Arial" w:cs="Arial"/>
                <w:b/>
                <w:sz w:val="24"/>
                <w:szCs w:val="24"/>
              </w:rPr>
              <w:t>B1:</w:t>
            </w:r>
            <w:r w:rsidRPr="000C519E">
              <w:rPr>
                <w:rFonts w:ascii="Arial" w:hAnsi="Arial" w:cs="Arial"/>
                <w:sz w:val="24"/>
                <w:szCs w:val="24"/>
              </w:rPr>
              <w:t xml:space="preserve"> Requirement for appropriate assessments for wind energy developments for example, which include mitigation to reduce the impact of wind energy developments</w:t>
            </w:r>
          </w:p>
          <w:p w:rsidR="006C1E8C" w:rsidRPr="000C519E" w:rsidRDefault="006C1E8C" w:rsidP="005E3A29">
            <w:pPr>
              <w:rPr>
                <w:rFonts w:ascii="Arial" w:hAnsi="Arial" w:cs="Arial"/>
              </w:rPr>
            </w:pPr>
            <w:r w:rsidRPr="000C519E">
              <w:rPr>
                <w:rFonts w:ascii="Arial" w:hAnsi="Arial" w:cs="Arial"/>
                <w:b/>
              </w:rPr>
              <w:t>L1:</w:t>
            </w:r>
            <w:r w:rsidRPr="000C519E">
              <w:rPr>
                <w:rFonts w:ascii="Arial" w:hAnsi="Arial" w:cs="Arial"/>
              </w:rPr>
              <w:t xml:space="preserve"> Wind energy development and other sustainable energy developments have a cumulative impact on the landscape and townscape.</w:t>
            </w:r>
          </w:p>
          <w:p w:rsidR="006C1E8C" w:rsidRPr="000C519E" w:rsidRDefault="006C1E8C" w:rsidP="005E3A29">
            <w:pPr>
              <w:pStyle w:val="FootnoteText"/>
              <w:rPr>
                <w:rFonts w:ascii="Arial" w:hAnsi="Arial" w:cs="Arial"/>
                <w:sz w:val="24"/>
                <w:szCs w:val="24"/>
              </w:rPr>
            </w:pPr>
            <w:r w:rsidRPr="000C519E">
              <w:rPr>
                <w:rFonts w:ascii="Arial" w:hAnsi="Arial" w:cs="Arial"/>
                <w:b/>
                <w:sz w:val="24"/>
                <w:szCs w:val="24"/>
              </w:rPr>
              <w:t>W3:</w:t>
            </w:r>
            <w:r w:rsidRPr="000C519E">
              <w:rPr>
                <w:rFonts w:ascii="Arial" w:hAnsi="Arial" w:cs="Arial"/>
                <w:sz w:val="24"/>
                <w:szCs w:val="24"/>
              </w:rPr>
              <w:t xml:space="preserve"> Energy projects such as hydroelectric developments will need to be strictly controlled to ensure no flooding takes place as a result of ineffective dams etc.</w:t>
            </w:r>
          </w:p>
          <w:p w:rsidR="006C1E8C" w:rsidRPr="000C519E" w:rsidRDefault="006C1E8C" w:rsidP="005E3A29">
            <w:pPr>
              <w:rPr>
                <w:rFonts w:ascii="Arial" w:hAnsi="Arial" w:cs="Arial"/>
                <w:sz w:val="28"/>
                <w:szCs w:val="28"/>
              </w:rPr>
            </w:pPr>
            <w:r w:rsidRPr="000C519E">
              <w:rPr>
                <w:rFonts w:ascii="Arial" w:hAnsi="Arial" w:cs="Arial"/>
                <w:b/>
              </w:rPr>
              <w:t>C1:</w:t>
            </w:r>
            <w:r w:rsidRPr="000C519E">
              <w:rPr>
                <w:rFonts w:ascii="Arial" w:hAnsi="Arial" w:cs="Arial"/>
              </w:rPr>
              <w:t xml:space="preserve"> The provision of some sustainable energy developments could have an impact on the traditional heritage in terms of scale of architecture and archaeology and the cultural landscape.</w:t>
            </w:r>
          </w:p>
        </w:tc>
      </w:tr>
      <w:tr w:rsidR="006C1E8C" w:rsidRPr="000C519E" w:rsidTr="005E3A29">
        <w:trPr>
          <w:trHeight w:val="90"/>
        </w:trPr>
        <w:tc>
          <w:tcPr>
            <w:tcW w:w="7020" w:type="dxa"/>
          </w:tcPr>
          <w:p w:rsidR="006C1E8C" w:rsidRPr="000C519E" w:rsidRDefault="006C1E8C" w:rsidP="005E3A29">
            <w:pPr>
              <w:autoSpaceDE w:val="0"/>
              <w:autoSpaceDN w:val="0"/>
              <w:adjustRightInd w:val="0"/>
              <w:spacing w:line="276" w:lineRule="auto"/>
              <w:ind w:left="720"/>
              <w:rPr>
                <w:rFonts w:ascii="Arial" w:hAnsi="Arial" w:cs="Arial"/>
                <w:sz w:val="28"/>
                <w:szCs w:val="28"/>
                <w:lang w:val="en-US"/>
              </w:rPr>
            </w:pPr>
            <w:r>
              <w:rPr>
                <w:rFonts w:ascii="Arial" w:hAnsi="Arial" w:cs="Arial"/>
                <w:b/>
                <w:lang w:val="en-US"/>
              </w:rPr>
              <w:t>EG-O</w:t>
            </w:r>
            <w:r w:rsidRPr="0037584F">
              <w:rPr>
                <w:rFonts w:ascii="Arial" w:hAnsi="Arial" w:cs="Arial"/>
                <w:b/>
                <w:lang w:val="en-US"/>
              </w:rPr>
              <w:t>1</w:t>
            </w:r>
            <w:r>
              <w:rPr>
                <w:rFonts w:ascii="Arial" w:hAnsi="Arial" w:cs="Arial"/>
                <w:lang w:val="en-US"/>
              </w:rPr>
              <w:t xml:space="preserve"> </w:t>
            </w:r>
            <w:r w:rsidRPr="00F32214">
              <w:rPr>
                <w:rFonts w:ascii="Arial" w:hAnsi="Arial" w:cs="Arial"/>
                <w:lang w:val="en-US"/>
              </w:rPr>
              <w:t>To encourage the production of energy from renewable sources, including in</w:t>
            </w:r>
            <w:r>
              <w:rPr>
                <w:rFonts w:ascii="Arial" w:hAnsi="Arial" w:cs="Arial"/>
                <w:lang w:val="en-US"/>
              </w:rPr>
              <w:t xml:space="preserve"> </w:t>
            </w:r>
            <w:r w:rsidRPr="00F32214">
              <w:rPr>
                <w:rFonts w:ascii="Arial" w:hAnsi="Arial" w:cs="Arial"/>
                <w:lang w:val="en-US"/>
              </w:rPr>
              <w:t>particular that from biomass, waste material, sol</w:t>
            </w:r>
            <w:r>
              <w:rPr>
                <w:rFonts w:ascii="Arial" w:hAnsi="Arial" w:cs="Arial"/>
                <w:lang w:val="en-US"/>
              </w:rPr>
              <w:t xml:space="preserve">ar, wave, hydro and wind energy, </w:t>
            </w:r>
            <w:r w:rsidRPr="00F32214">
              <w:rPr>
                <w:rFonts w:ascii="Arial" w:hAnsi="Arial" w:cs="Arial"/>
                <w:lang w:val="en-US"/>
              </w:rPr>
              <w:t>subject to normal proper planning considerations, including in particular, the</w:t>
            </w:r>
            <w:r>
              <w:rPr>
                <w:rFonts w:ascii="Arial" w:hAnsi="Arial" w:cs="Arial"/>
                <w:lang w:val="en-US"/>
              </w:rPr>
              <w:t xml:space="preserve"> </w:t>
            </w:r>
            <w:r w:rsidRPr="00F32214">
              <w:rPr>
                <w:rFonts w:ascii="Arial" w:hAnsi="Arial" w:cs="Arial"/>
                <w:lang w:val="en-US"/>
              </w:rPr>
              <w:t>potential impact on areas of environmental or landscape sensitivity.</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44" name="Picture 2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45" name="Picture 2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46" name="Picture 2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47" name="Picture 2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48" name="Picture 2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50" w:type="dxa"/>
            <w:gridSpan w:val="2"/>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3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49" name="Picture 2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50" name="Picture 2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72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4140" w:type="dxa"/>
          </w:tcPr>
          <w:p w:rsidR="006C1E8C" w:rsidRPr="000C519E" w:rsidRDefault="006C1E8C" w:rsidP="005E3A29">
            <w:pPr>
              <w:spacing w:line="360" w:lineRule="auto"/>
              <w:rPr>
                <w:rFonts w:ascii="Arial" w:hAnsi="Arial" w:cs="Arial"/>
                <w:sz w:val="28"/>
                <w:szCs w:val="28"/>
              </w:rPr>
            </w:pPr>
          </w:p>
        </w:tc>
      </w:tr>
      <w:tr w:rsidR="006C1E8C" w:rsidRPr="000C519E" w:rsidTr="005E3A29">
        <w:tc>
          <w:tcPr>
            <w:tcW w:w="7020" w:type="dxa"/>
          </w:tcPr>
          <w:p w:rsidR="006C1E8C" w:rsidRPr="00AE7EC2" w:rsidRDefault="006C1E8C" w:rsidP="00AE7EC2">
            <w:pPr>
              <w:autoSpaceDE w:val="0"/>
              <w:autoSpaceDN w:val="0"/>
              <w:adjustRightInd w:val="0"/>
              <w:spacing w:line="276" w:lineRule="auto"/>
              <w:rPr>
                <w:rFonts w:ascii="Arial" w:hAnsi="Arial" w:cs="Arial"/>
                <w:lang w:val="en-US"/>
              </w:rPr>
            </w:pPr>
            <w:r w:rsidRPr="00AE7EC2">
              <w:rPr>
                <w:rFonts w:ascii="Arial" w:hAnsi="Arial" w:cs="Arial"/>
                <w:b/>
                <w:lang w:val="en-US"/>
              </w:rPr>
              <w:t>EG-O2</w:t>
            </w:r>
            <w:r w:rsidRPr="00AE7EC2">
              <w:rPr>
                <w:rFonts w:ascii="Arial" w:hAnsi="Arial" w:cs="Arial"/>
                <w:lang w:val="en-US"/>
              </w:rPr>
              <w:t xml:space="preserve"> To support the National Climate Change Strategy and, in general to facilitate measures which seek to </w:t>
            </w:r>
            <w:proofErr w:type="spellStart"/>
            <w:r w:rsidRPr="00AE7EC2">
              <w:rPr>
                <w:rFonts w:ascii="Arial" w:hAnsi="Arial" w:cs="Arial"/>
                <w:lang w:val="en-US"/>
              </w:rPr>
              <w:t>To</w:t>
            </w:r>
            <w:proofErr w:type="spellEnd"/>
            <w:r w:rsidRPr="00AE7EC2">
              <w:rPr>
                <w:rFonts w:ascii="Arial" w:hAnsi="Arial" w:cs="Arial"/>
                <w:lang w:val="en-US"/>
              </w:rPr>
              <w:t xml:space="preserve"> support the National Climate Change Strategy and, in general to facilitate measures which seek to reduce emissions of greenhouse gases.</w:t>
            </w:r>
          </w:p>
          <w:p w:rsidR="006C1E8C" w:rsidRPr="000C519E" w:rsidRDefault="006C1E8C" w:rsidP="005E3A29">
            <w:pPr>
              <w:spacing w:line="360" w:lineRule="auto"/>
              <w:rPr>
                <w:rFonts w:ascii="Arial" w:hAnsi="Arial" w:cs="Arial"/>
                <w:sz w:val="28"/>
                <w:szCs w:val="28"/>
                <w:lang w:val="en-US"/>
              </w:rPr>
            </w:pP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251" name="Picture 2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52" name="Picture 2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53" name="Picture 2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54" name="Picture 2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255" name="Picture 2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50" w:type="dxa"/>
            <w:gridSpan w:val="2"/>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3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56" name="Picture 2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b/>
                <w:sz w:val="28"/>
                <w:szCs w:val="28"/>
              </w:rPr>
            </w:pPr>
          </w:p>
          <w:p w:rsidR="006C1E8C" w:rsidRPr="000C519E" w:rsidRDefault="000C3AF7" w:rsidP="005E3A29">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257" name="Picture 2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54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720" w:type="dxa"/>
          </w:tcPr>
          <w:p w:rsidR="006C1E8C" w:rsidRPr="000C519E" w:rsidRDefault="006C1E8C" w:rsidP="005E3A29">
            <w:pPr>
              <w:spacing w:line="360" w:lineRule="auto"/>
              <w:rPr>
                <w:rFonts w:ascii="Arial" w:hAnsi="Arial" w:cs="Arial"/>
                <w:sz w:val="28"/>
                <w:szCs w:val="28"/>
              </w:rPr>
            </w:pPr>
          </w:p>
          <w:p w:rsidR="006C1E8C" w:rsidRPr="000C519E" w:rsidRDefault="006C1E8C" w:rsidP="005E3A29">
            <w:pPr>
              <w:spacing w:line="360" w:lineRule="auto"/>
              <w:rPr>
                <w:rFonts w:ascii="Arial" w:hAnsi="Arial" w:cs="Arial"/>
                <w:sz w:val="28"/>
                <w:szCs w:val="28"/>
              </w:rPr>
            </w:pPr>
            <w:r w:rsidRPr="000C519E">
              <w:rPr>
                <w:rFonts w:ascii="Arial" w:hAnsi="Arial" w:cs="Arial"/>
                <w:sz w:val="28"/>
                <w:szCs w:val="28"/>
              </w:rPr>
              <w:t>---</w:t>
            </w:r>
          </w:p>
        </w:tc>
        <w:tc>
          <w:tcPr>
            <w:tcW w:w="4140" w:type="dxa"/>
          </w:tcPr>
          <w:p w:rsidR="006C1E8C" w:rsidRPr="000C519E" w:rsidRDefault="006C1E8C" w:rsidP="005E3A29">
            <w:pPr>
              <w:spacing w:line="360" w:lineRule="auto"/>
              <w:rPr>
                <w:rFonts w:ascii="Arial" w:hAnsi="Arial" w:cs="Arial"/>
                <w:sz w:val="28"/>
                <w:szCs w:val="28"/>
              </w:rPr>
            </w:pPr>
          </w:p>
        </w:tc>
      </w:tr>
    </w:tbl>
    <w:p w:rsidR="004C49AD" w:rsidRDefault="004C49AD" w:rsidP="00664DDD">
      <w:pPr>
        <w:spacing w:line="360" w:lineRule="auto"/>
        <w:rPr>
          <w:rFonts w:ascii="Arial" w:hAnsi="Arial" w:cs="Arial"/>
          <w:b/>
          <w:sz w:val="28"/>
          <w:szCs w:val="28"/>
        </w:rPr>
      </w:pPr>
    </w:p>
    <w:p w:rsidR="00C51FD8" w:rsidRDefault="00AE7EC2">
      <w:pPr>
        <w:rPr>
          <w:rFonts w:ascii="Arial" w:hAnsi="Arial" w:cs="Arial"/>
          <w:b/>
          <w:sz w:val="40"/>
          <w:szCs w:val="40"/>
        </w:rPr>
      </w:pPr>
      <w:bookmarkStart w:id="13" w:name="_Toc357778773"/>
      <w:bookmarkStart w:id="14" w:name="_Toc358879027"/>
      <w:r>
        <w:br w:type="page"/>
      </w:r>
      <w:r w:rsidRPr="00AE7EC2">
        <w:rPr>
          <w:rFonts w:ascii="Arial" w:hAnsi="Arial" w:cs="Arial"/>
          <w:b/>
          <w:sz w:val="40"/>
          <w:szCs w:val="40"/>
        </w:rPr>
        <w:lastRenderedPageBreak/>
        <w:t>CH</w:t>
      </w:r>
      <w:r>
        <w:rPr>
          <w:rFonts w:ascii="Arial" w:hAnsi="Arial" w:cs="Arial"/>
          <w:b/>
          <w:sz w:val="40"/>
          <w:szCs w:val="40"/>
        </w:rPr>
        <w:t>APTER 4: PHYSICAL INFRASTRUCTURE</w:t>
      </w:r>
      <w:r w:rsidR="00C51FD8">
        <w:rPr>
          <w:rFonts w:ascii="Arial" w:hAnsi="Arial" w:cs="Arial"/>
          <w:b/>
          <w:sz w:val="40"/>
          <w:szCs w:val="40"/>
        </w:rPr>
        <w:t>-</w:t>
      </w:r>
    </w:p>
    <w:tbl>
      <w:tblPr>
        <w:tblpPr w:leftFromText="180" w:rightFromText="180" w:vertAnchor="text" w:horzAnchor="margin" w:tblpY="1268"/>
        <w:tblOverlap w:val="neve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8C678F" w:rsidRPr="000C519E" w:rsidTr="008C678F">
        <w:tc>
          <w:tcPr>
            <w:tcW w:w="7128" w:type="dxa"/>
          </w:tcPr>
          <w:p w:rsidR="008C678F" w:rsidRPr="003D6D65" w:rsidRDefault="008C678F" w:rsidP="008C678F">
            <w:pPr>
              <w:spacing w:line="360" w:lineRule="auto"/>
              <w:jc w:val="center"/>
              <w:rPr>
                <w:rFonts w:ascii="Arial" w:hAnsi="Arial" w:cs="Arial"/>
                <w:b/>
                <w:sz w:val="28"/>
                <w:szCs w:val="28"/>
              </w:rPr>
            </w:pPr>
            <w:r w:rsidRPr="003D6D65">
              <w:rPr>
                <w:rFonts w:ascii="Arial" w:hAnsi="Arial" w:cs="Arial"/>
                <w:b/>
                <w:sz w:val="28"/>
                <w:szCs w:val="28"/>
              </w:rPr>
              <w:t>Integration of Land Use and Transportation Planning</w:t>
            </w:r>
          </w:p>
          <w:p w:rsidR="008C678F" w:rsidRPr="000C519E" w:rsidRDefault="008C678F" w:rsidP="008C678F">
            <w:pPr>
              <w:spacing w:line="360" w:lineRule="auto"/>
              <w:jc w:val="center"/>
              <w:rPr>
                <w:rFonts w:ascii="Arial" w:hAnsi="Arial" w:cs="Arial"/>
                <w:b/>
                <w:sz w:val="28"/>
                <w:szCs w:val="28"/>
              </w:rPr>
            </w:pPr>
          </w:p>
        </w:tc>
        <w:tc>
          <w:tcPr>
            <w:tcW w:w="1620" w:type="dxa"/>
            <w:gridSpan w:val="3"/>
          </w:tcPr>
          <w:p w:rsidR="008C678F" w:rsidRPr="000C519E" w:rsidRDefault="008C678F" w:rsidP="008C678F">
            <w:pPr>
              <w:spacing w:line="360" w:lineRule="auto"/>
              <w:jc w:val="center"/>
              <w:rPr>
                <w:rFonts w:ascii="Arial" w:hAnsi="Arial" w:cs="Arial"/>
              </w:rPr>
            </w:pPr>
            <w:r w:rsidRPr="000C519E">
              <w:rPr>
                <w:rFonts w:ascii="Arial" w:hAnsi="Arial" w:cs="Arial"/>
              </w:rPr>
              <w:t>Biodiversity, Flora and Fauna</w:t>
            </w:r>
          </w:p>
          <w:p w:rsidR="008C678F" w:rsidRPr="000C519E" w:rsidRDefault="008C678F" w:rsidP="008C678F">
            <w:pPr>
              <w:spacing w:line="360" w:lineRule="auto"/>
              <w:jc w:val="center"/>
              <w:rPr>
                <w:rFonts w:ascii="Arial" w:hAnsi="Arial" w:cs="Arial"/>
                <w:b/>
              </w:rPr>
            </w:pPr>
            <w:r w:rsidRPr="000C519E">
              <w:rPr>
                <w:rFonts w:ascii="Arial" w:hAnsi="Arial" w:cs="Arial"/>
                <w:b/>
              </w:rPr>
              <w:t>B1  B2   B3</w:t>
            </w:r>
          </w:p>
        </w:tc>
        <w:tc>
          <w:tcPr>
            <w:tcW w:w="1620" w:type="dxa"/>
            <w:gridSpan w:val="3"/>
          </w:tcPr>
          <w:p w:rsidR="008C678F" w:rsidRPr="000C519E" w:rsidRDefault="008C678F" w:rsidP="008C678F">
            <w:pPr>
              <w:spacing w:line="360" w:lineRule="auto"/>
              <w:jc w:val="center"/>
              <w:rPr>
                <w:rFonts w:ascii="Arial" w:hAnsi="Arial" w:cs="Arial"/>
              </w:rPr>
            </w:pPr>
            <w:r w:rsidRPr="000C519E">
              <w:rPr>
                <w:rFonts w:ascii="Arial" w:hAnsi="Arial" w:cs="Arial"/>
              </w:rPr>
              <w:t>Population and Human Health</w:t>
            </w:r>
          </w:p>
          <w:p w:rsidR="008C678F" w:rsidRPr="000C519E" w:rsidRDefault="008C678F" w:rsidP="008C678F">
            <w:pPr>
              <w:spacing w:line="360" w:lineRule="auto"/>
              <w:jc w:val="center"/>
              <w:rPr>
                <w:rFonts w:ascii="Arial" w:hAnsi="Arial" w:cs="Arial"/>
                <w:b/>
              </w:rPr>
            </w:pPr>
            <w:r w:rsidRPr="000C519E">
              <w:rPr>
                <w:rFonts w:ascii="Arial" w:hAnsi="Arial" w:cs="Arial"/>
                <w:b/>
              </w:rPr>
              <w:t>P1  P2   H1</w:t>
            </w:r>
          </w:p>
        </w:tc>
        <w:tc>
          <w:tcPr>
            <w:tcW w:w="2160" w:type="dxa"/>
            <w:gridSpan w:val="4"/>
          </w:tcPr>
          <w:p w:rsidR="008C678F" w:rsidRPr="000C519E" w:rsidRDefault="008C678F" w:rsidP="008C678F">
            <w:pPr>
              <w:spacing w:line="360" w:lineRule="auto"/>
              <w:jc w:val="center"/>
              <w:rPr>
                <w:rFonts w:ascii="Arial" w:hAnsi="Arial" w:cs="Arial"/>
              </w:rPr>
            </w:pPr>
            <w:r w:rsidRPr="000C519E">
              <w:rPr>
                <w:rFonts w:ascii="Arial" w:hAnsi="Arial" w:cs="Arial"/>
              </w:rPr>
              <w:t>Landscape and Soils (including minerals)</w:t>
            </w:r>
          </w:p>
          <w:p w:rsidR="008C678F" w:rsidRPr="000C519E" w:rsidRDefault="008C678F" w:rsidP="008C678F">
            <w:pPr>
              <w:spacing w:line="360" w:lineRule="auto"/>
              <w:jc w:val="center"/>
              <w:rPr>
                <w:rFonts w:ascii="Arial" w:hAnsi="Arial" w:cs="Arial"/>
                <w:b/>
              </w:rPr>
            </w:pPr>
            <w:r w:rsidRPr="000C519E">
              <w:rPr>
                <w:rFonts w:ascii="Arial" w:hAnsi="Arial" w:cs="Arial"/>
                <w:b/>
              </w:rPr>
              <w:t>L1   L2   S1   S2</w:t>
            </w:r>
          </w:p>
        </w:tc>
        <w:tc>
          <w:tcPr>
            <w:tcW w:w="1620" w:type="dxa"/>
            <w:gridSpan w:val="4"/>
          </w:tcPr>
          <w:p w:rsidR="008C678F" w:rsidRPr="000C519E" w:rsidRDefault="008C678F" w:rsidP="008C678F">
            <w:pPr>
              <w:spacing w:line="360" w:lineRule="auto"/>
              <w:jc w:val="center"/>
              <w:rPr>
                <w:rFonts w:ascii="Arial" w:hAnsi="Arial" w:cs="Arial"/>
              </w:rPr>
            </w:pPr>
            <w:r w:rsidRPr="000C519E">
              <w:rPr>
                <w:rFonts w:ascii="Arial" w:hAnsi="Arial" w:cs="Arial"/>
              </w:rPr>
              <w:t>Water</w:t>
            </w:r>
          </w:p>
          <w:p w:rsidR="008C678F" w:rsidRPr="000C519E" w:rsidRDefault="008C678F" w:rsidP="008C678F">
            <w:pPr>
              <w:spacing w:line="360" w:lineRule="auto"/>
              <w:jc w:val="center"/>
              <w:rPr>
                <w:rFonts w:ascii="Arial" w:hAnsi="Arial" w:cs="Arial"/>
              </w:rPr>
            </w:pPr>
          </w:p>
          <w:p w:rsidR="008C678F" w:rsidRPr="000C519E" w:rsidRDefault="008C678F" w:rsidP="008C678F">
            <w:pPr>
              <w:spacing w:line="360" w:lineRule="auto"/>
              <w:jc w:val="center"/>
              <w:rPr>
                <w:rFonts w:ascii="Arial" w:hAnsi="Arial" w:cs="Arial"/>
              </w:rPr>
            </w:pPr>
          </w:p>
          <w:p w:rsidR="008C678F" w:rsidRPr="000C519E" w:rsidRDefault="008C678F" w:rsidP="008C678F">
            <w:pPr>
              <w:spacing w:line="360" w:lineRule="auto"/>
              <w:jc w:val="center"/>
              <w:rPr>
                <w:rFonts w:ascii="Arial" w:hAnsi="Arial" w:cs="Arial"/>
                <w:b/>
              </w:rPr>
            </w:pPr>
            <w:r w:rsidRPr="000C519E">
              <w:rPr>
                <w:rFonts w:ascii="Arial" w:hAnsi="Arial" w:cs="Arial"/>
                <w:b/>
              </w:rPr>
              <w:t>W1 W2 W3</w:t>
            </w:r>
          </w:p>
        </w:tc>
        <w:tc>
          <w:tcPr>
            <w:tcW w:w="1080" w:type="dxa"/>
            <w:gridSpan w:val="2"/>
          </w:tcPr>
          <w:p w:rsidR="008C678F" w:rsidRPr="000C519E" w:rsidRDefault="008C678F" w:rsidP="008C678F">
            <w:pPr>
              <w:spacing w:line="360" w:lineRule="auto"/>
              <w:jc w:val="center"/>
              <w:rPr>
                <w:rFonts w:ascii="Arial" w:hAnsi="Arial" w:cs="Arial"/>
              </w:rPr>
            </w:pPr>
            <w:r w:rsidRPr="000C519E">
              <w:rPr>
                <w:rFonts w:ascii="Arial" w:hAnsi="Arial" w:cs="Arial"/>
              </w:rPr>
              <w:t>Air &amp; Climatic</w:t>
            </w:r>
          </w:p>
          <w:p w:rsidR="008C678F" w:rsidRPr="000C519E" w:rsidRDefault="008C678F" w:rsidP="008C678F">
            <w:pPr>
              <w:spacing w:line="360" w:lineRule="auto"/>
              <w:jc w:val="center"/>
              <w:rPr>
                <w:rFonts w:ascii="Arial" w:hAnsi="Arial" w:cs="Arial"/>
              </w:rPr>
            </w:pPr>
          </w:p>
          <w:p w:rsidR="008C678F" w:rsidRPr="000C519E" w:rsidRDefault="008C678F" w:rsidP="008C678F">
            <w:pPr>
              <w:spacing w:line="360" w:lineRule="auto"/>
              <w:jc w:val="center"/>
              <w:rPr>
                <w:rFonts w:ascii="Arial" w:hAnsi="Arial" w:cs="Arial"/>
                <w:b/>
              </w:rPr>
            </w:pPr>
            <w:r w:rsidRPr="000C519E">
              <w:rPr>
                <w:rFonts w:ascii="Arial" w:hAnsi="Arial" w:cs="Arial"/>
                <w:b/>
              </w:rPr>
              <w:t>A1  A2</w:t>
            </w:r>
          </w:p>
        </w:tc>
        <w:tc>
          <w:tcPr>
            <w:tcW w:w="1080" w:type="dxa"/>
            <w:gridSpan w:val="2"/>
          </w:tcPr>
          <w:p w:rsidR="008C678F" w:rsidRPr="000C519E" w:rsidRDefault="008C678F" w:rsidP="008C678F">
            <w:pPr>
              <w:spacing w:line="360" w:lineRule="auto"/>
              <w:jc w:val="center"/>
              <w:rPr>
                <w:rFonts w:ascii="Arial" w:hAnsi="Arial" w:cs="Arial"/>
              </w:rPr>
            </w:pPr>
            <w:r w:rsidRPr="000C519E">
              <w:rPr>
                <w:rFonts w:ascii="Arial" w:hAnsi="Arial" w:cs="Arial"/>
              </w:rPr>
              <w:t>Material Assets</w:t>
            </w:r>
          </w:p>
          <w:p w:rsidR="008C678F" w:rsidRPr="000C519E" w:rsidRDefault="008C678F" w:rsidP="008C678F">
            <w:pPr>
              <w:spacing w:line="360" w:lineRule="auto"/>
              <w:jc w:val="center"/>
              <w:rPr>
                <w:rFonts w:ascii="Arial" w:hAnsi="Arial" w:cs="Arial"/>
              </w:rPr>
            </w:pPr>
          </w:p>
          <w:p w:rsidR="008C678F" w:rsidRPr="000C519E" w:rsidRDefault="008C678F" w:rsidP="008C678F">
            <w:pPr>
              <w:spacing w:line="360" w:lineRule="auto"/>
              <w:jc w:val="center"/>
              <w:rPr>
                <w:rFonts w:ascii="Arial" w:hAnsi="Arial" w:cs="Arial"/>
                <w:b/>
              </w:rPr>
            </w:pPr>
            <w:r w:rsidRPr="000C519E">
              <w:rPr>
                <w:rFonts w:ascii="Arial" w:hAnsi="Arial" w:cs="Arial"/>
                <w:b/>
              </w:rPr>
              <w:t>M1 M2</w:t>
            </w:r>
          </w:p>
        </w:tc>
        <w:tc>
          <w:tcPr>
            <w:tcW w:w="720" w:type="dxa"/>
          </w:tcPr>
          <w:p w:rsidR="008C678F" w:rsidRPr="000C519E" w:rsidRDefault="008C678F" w:rsidP="008C678F">
            <w:pPr>
              <w:spacing w:line="360" w:lineRule="auto"/>
              <w:ind w:right="-108"/>
              <w:jc w:val="center"/>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8C678F" w:rsidRPr="000C519E" w:rsidRDefault="008C678F" w:rsidP="008C678F">
            <w:pPr>
              <w:spacing w:line="360" w:lineRule="auto"/>
              <w:ind w:right="-108"/>
              <w:jc w:val="center"/>
              <w:rPr>
                <w:rFonts w:ascii="Arial" w:hAnsi="Arial" w:cs="Arial"/>
              </w:rPr>
            </w:pPr>
          </w:p>
          <w:p w:rsidR="008C678F" w:rsidRPr="000C519E" w:rsidRDefault="008C678F" w:rsidP="008C678F">
            <w:pPr>
              <w:spacing w:line="360" w:lineRule="auto"/>
              <w:ind w:right="-108"/>
              <w:jc w:val="center"/>
              <w:rPr>
                <w:rFonts w:ascii="Arial" w:hAnsi="Arial" w:cs="Arial"/>
                <w:b/>
              </w:rPr>
            </w:pPr>
            <w:r w:rsidRPr="000C519E">
              <w:rPr>
                <w:rFonts w:ascii="Arial" w:hAnsi="Arial" w:cs="Arial"/>
                <w:b/>
              </w:rPr>
              <w:t>C1</w:t>
            </w:r>
          </w:p>
        </w:tc>
        <w:tc>
          <w:tcPr>
            <w:tcW w:w="4140" w:type="dxa"/>
          </w:tcPr>
          <w:p w:rsidR="008C678F" w:rsidRPr="000C519E" w:rsidRDefault="008C678F" w:rsidP="008C678F">
            <w:pPr>
              <w:spacing w:line="360" w:lineRule="auto"/>
              <w:jc w:val="center"/>
              <w:rPr>
                <w:rFonts w:ascii="Arial" w:hAnsi="Arial" w:cs="Arial"/>
              </w:rPr>
            </w:pPr>
            <w:r w:rsidRPr="000C519E">
              <w:rPr>
                <w:rFonts w:ascii="Arial" w:hAnsi="Arial" w:cs="Arial"/>
              </w:rPr>
              <w:t>Commentary</w:t>
            </w:r>
          </w:p>
          <w:p w:rsidR="008C678F" w:rsidRPr="000C519E" w:rsidRDefault="008C678F" w:rsidP="008C678F">
            <w:pPr>
              <w:spacing w:line="360" w:lineRule="auto"/>
              <w:jc w:val="center"/>
              <w:rPr>
                <w:rFonts w:ascii="Arial" w:hAnsi="Arial" w:cs="Arial"/>
              </w:rPr>
            </w:pPr>
            <w:r w:rsidRPr="000C519E">
              <w:rPr>
                <w:rFonts w:ascii="Arial" w:hAnsi="Arial" w:cs="Arial"/>
              </w:rPr>
              <w:t>Key Success Factors/ Mitigation</w:t>
            </w:r>
          </w:p>
        </w:tc>
      </w:tr>
      <w:tr w:rsidR="008C678F" w:rsidRPr="000C519E" w:rsidTr="008C678F">
        <w:tc>
          <w:tcPr>
            <w:tcW w:w="7128" w:type="dxa"/>
          </w:tcPr>
          <w:p w:rsidR="008C678F" w:rsidRPr="00CC1122" w:rsidRDefault="008C678F" w:rsidP="008C678F">
            <w:pPr>
              <w:autoSpaceDE w:val="0"/>
              <w:autoSpaceDN w:val="0"/>
              <w:adjustRightInd w:val="0"/>
              <w:ind w:firstLine="720"/>
              <w:jc w:val="both"/>
              <w:rPr>
                <w:rFonts w:ascii="ArialMT" w:hAnsi="ArialMT" w:cs="ArialMT"/>
                <w:i/>
                <w:color w:val="000000"/>
                <w:u w:val="single"/>
              </w:rPr>
            </w:pPr>
            <w:r w:rsidRPr="00CC1122">
              <w:rPr>
                <w:rFonts w:ascii="ArialMT" w:hAnsi="ArialMT" w:cs="ArialMT"/>
                <w:i/>
                <w:color w:val="000000"/>
                <w:u w:val="single"/>
              </w:rPr>
              <w:t>RT OBJ 1</w:t>
            </w:r>
          </w:p>
          <w:p w:rsidR="008C678F" w:rsidRPr="000C519E" w:rsidRDefault="008C678F" w:rsidP="008C678F">
            <w:pPr>
              <w:autoSpaceDE w:val="0"/>
              <w:autoSpaceDN w:val="0"/>
              <w:adjustRightInd w:val="0"/>
              <w:spacing w:line="360" w:lineRule="auto"/>
              <w:rPr>
                <w:rFonts w:ascii="Arial" w:hAnsi="Arial" w:cs="Arial"/>
                <w:sz w:val="28"/>
                <w:szCs w:val="28"/>
              </w:rPr>
            </w:pPr>
            <w:r w:rsidRPr="00CC1122">
              <w:rPr>
                <w:rFonts w:ascii="ArialMT" w:hAnsi="ArialMT" w:cs="ArialMT"/>
                <w:color w:val="000000"/>
              </w:rPr>
              <w:t>It is a strategic aim of this Development Plan to co-ordinate transport and land use planning. This places a requirement on both the transport and settlement strategies to be mutually consistent, not only with each other, but with national direction as per the National Spatial Strategy and the Smarter Travel policy</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20" name="Picture 3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3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21" name="Picture 3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r w:rsidRPr="000C519E">
              <w:rPr>
                <w:rFonts w:ascii="Arial" w:hAnsi="Arial" w:cs="Arial"/>
                <w:b/>
                <w:sz w:val="28"/>
                <w:szCs w:val="28"/>
              </w:rPr>
              <w:t xml:space="preserve"> </w:t>
            </w:r>
            <w:r>
              <w:rPr>
                <w:rFonts w:ascii="Arial" w:hAnsi="Arial" w:cs="Arial"/>
                <w:b/>
                <w:noProof/>
                <w:sz w:val="28"/>
                <w:szCs w:val="28"/>
                <w:lang w:eastAsia="en-IE"/>
              </w:rPr>
              <w:drawing>
                <wp:inline distT="0" distB="0" distL="0" distR="0">
                  <wp:extent cx="141605" cy="141605"/>
                  <wp:effectExtent l="19050" t="0" r="0" b="0"/>
                  <wp:docPr id="1322" name="Picture 33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23" name="Picture 3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72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4140" w:type="dxa"/>
          </w:tcPr>
          <w:p w:rsidR="008C678F" w:rsidRPr="000C519E" w:rsidRDefault="008C678F" w:rsidP="008C678F">
            <w:pPr>
              <w:spacing w:line="360" w:lineRule="auto"/>
              <w:rPr>
                <w:rFonts w:ascii="Arial" w:hAnsi="Arial" w:cs="Arial"/>
                <w:sz w:val="28"/>
                <w:szCs w:val="28"/>
              </w:rPr>
            </w:pPr>
          </w:p>
        </w:tc>
      </w:tr>
      <w:tr w:rsidR="008C678F" w:rsidRPr="000C519E" w:rsidTr="008C678F">
        <w:tc>
          <w:tcPr>
            <w:tcW w:w="7128" w:type="dxa"/>
          </w:tcPr>
          <w:p w:rsidR="008C678F" w:rsidRPr="00BB6628" w:rsidRDefault="008C678F" w:rsidP="008C678F">
            <w:pPr>
              <w:autoSpaceDE w:val="0"/>
              <w:autoSpaceDN w:val="0"/>
              <w:adjustRightInd w:val="0"/>
              <w:ind w:firstLine="720"/>
              <w:jc w:val="both"/>
              <w:rPr>
                <w:rFonts w:ascii="ArialMT" w:hAnsi="ArialMT" w:cs="ArialMT"/>
                <w:i/>
                <w:color w:val="000000"/>
                <w:u w:val="single"/>
              </w:rPr>
            </w:pPr>
            <w:r w:rsidRPr="00BB6628">
              <w:rPr>
                <w:rFonts w:ascii="ArialMT" w:hAnsi="ArialMT" w:cs="ArialMT"/>
                <w:i/>
                <w:color w:val="000000"/>
                <w:u w:val="single"/>
              </w:rPr>
              <w:t>RT OBJ 2</w:t>
            </w:r>
          </w:p>
          <w:p w:rsidR="008C678F" w:rsidRPr="00711930" w:rsidRDefault="008C678F" w:rsidP="008C678F">
            <w:pPr>
              <w:autoSpaceDE w:val="0"/>
              <w:autoSpaceDN w:val="0"/>
              <w:adjustRightInd w:val="0"/>
              <w:ind w:left="709"/>
              <w:jc w:val="both"/>
              <w:rPr>
                <w:rFonts w:ascii="ArialMT" w:hAnsi="ArialMT" w:cs="ArialMT"/>
                <w:color w:val="000000"/>
              </w:rPr>
            </w:pPr>
            <w:r w:rsidRPr="00711930">
              <w:rPr>
                <w:rFonts w:ascii="ArialMT" w:hAnsi="ArialMT" w:cs="ArialMT"/>
                <w:color w:val="000000"/>
              </w:rPr>
              <w:t>Cavan County Council</w:t>
            </w:r>
            <w:r>
              <w:rPr>
                <w:rFonts w:ascii="ArialMT" w:hAnsi="ArialMT" w:cs="ArialMT"/>
                <w:color w:val="000000"/>
              </w:rPr>
              <w:t xml:space="preserve"> and Cavan Town Council</w:t>
            </w:r>
            <w:r w:rsidRPr="00711930">
              <w:rPr>
                <w:rFonts w:ascii="ArialMT" w:hAnsi="ArialMT" w:cs="ArialMT"/>
                <w:color w:val="000000"/>
              </w:rPr>
              <w:t xml:space="preserve"> aim to continue to implement the recommendations of the Transportation Plans for </w:t>
            </w:r>
            <w:r>
              <w:rPr>
                <w:rFonts w:ascii="ArialMT" w:hAnsi="ArialMT" w:cs="ArialMT"/>
                <w:color w:val="000000"/>
              </w:rPr>
              <w:t>Cavan Town.</w:t>
            </w:r>
          </w:p>
          <w:p w:rsidR="008C678F" w:rsidRPr="000C519E" w:rsidRDefault="008C678F" w:rsidP="008C678F">
            <w:pPr>
              <w:tabs>
                <w:tab w:val="num" w:pos="540"/>
              </w:tabs>
              <w:autoSpaceDE w:val="0"/>
              <w:autoSpaceDN w:val="0"/>
              <w:adjustRightInd w:val="0"/>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24" name="Picture 3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3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25" name="Picture 3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26" name="Picture 3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72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4140" w:type="dxa"/>
          </w:tcPr>
          <w:p w:rsidR="008C678F" w:rsidRPr="000C519E" w:rsidRDefault="008C678F" w:rsidP="008C678F">
            <w:pPr>
              <w:spacing w:line="360" w:lineRule="auto"/>
              <w:rPr>
                <w:rFonts w:ascii="Arial" w:hAnsi="Arial" w:cs="Arial"/>
                <w:sz w:val="28"/>
                <w:szCs w:val="28"/>
              </w:rPr>
            </w:pPr>
          </w:p>
        </w:tc>
      </w:tr>
      <w:tr w:rsidR="008C678F" w:rsidRPr="000C519E" w:rsidTr="008C678F">
        <w:tc>
          <w:tcPr>
            <w:tcW w:w="21168" w:type="dxa"/>
            <w:gridSpan w:val="21"/>
          </w:tcPr>
          <w:p w:rsidR="008C678F" w:rsidRPr="005056AF" w:rsidRDefault="008C678F" w:rsidP="008C678F">
            <w:pPr>
              <w:spacing w:line="360" w:lineRule="auto"/>
              <w:jc w:val="center"/>
              <w:rPr>
                <w:rFonts w:ascii="Arial" w:hAnsi="Arial" w:cs="Arial"/>
                <w:b/>
                <w:sz w:val="28"/>
                <w:szCs w:val="28"/>
              </w:rPr>
            </w:pPr>
            <w:r w:rsidRPr="005056AF">
              <w:rPr>
                <w:rFonts w:ascii="Arial" w:hAnsi="Arial" w:cs="Arial"/>
                <w:b/>
                <w:sz w:val="28"/>
                <w:szCs w:val="28"/>
              </w:rPr>
              <w:t>PUBLIC TRANSPORT</w:t>
            </w:r>
          </w:p>
          <w:p w:rsidR="008C678F" w:rsidRPr="000C519E" w:rsidRDefault="008C678F" w:rsidP="008C678F">
            <w:pPr>
              <w:spacing w:line="360" w:lineRule="auto"/>
              <w:rPr>
                <w:rFonts w:ascii="Arial" w:hAnsi="Arial" w:cs="Arial"/>
                <w:sz w:val="28"/>
                <w:szCs w:val="28"/>
              </w:rPr>
            </w:pPr>
          </w:p>
        </w:tc>
      </w:tr>
      <w:tr w:rsidR="008C678F" w:rsidRPr="000C519E" w:rsidTr="008C678F">
        <w:trPr>
          <w:trHeight w:val="2827"/>
        </w:trPr>
        <w:tc>
          <w:tcPr>
            <w:tcW w:w="7128" w:type="dxa"/>
          </w:tcPr>
          <w:p w:rsidR="008C678F" w:rsidRPr="008B21FC" w:rsidRDefault="008C678F" w:rsidP="008C678F">
            <w:pPr>
              <w:autoSpaceDE w:val="0"/>
              <w:autoSpaceDN w:val="0"/>
              <w:adjustRightInd w:val="0"/>
              <w:ind w:firstLine="720"/>
              <w:jc w:val="both"/>
              <w:rPr>
                <w:rFonts w:ascii="ArialMT" w:hAnsi="ArialMT" w:cs="ArialMT"/>
                <w:i/>
                <w:color w:val="000000"/>
                <w:u w:val="single"/>
              </w:rPr>
            </w:pPr>
            <w:r>
              <w:rPr>
                <w:rFonts w:ascii="ArialMT" w:hAnsi="ArialMT" w:cs="ArialMT"/>
                <w:i/>
                <w:color w:val="000000"/>
                <w:u w:val="single"/>
              </w:rPr>
              <w:t>P</w:t>
            </w:r>
            <w:r w:rsidRPr="008B21FC">
              <w:rPr>
                <w:rFonts w:ascii="ArialMT" w:hAnsi="ArialMT" w:cs="ArialMT"/>
                <w:i/>
                <w:color w:val="000000"/>
                <w:u w:val="single"/>
              </w:rPr>
              <w:t xml:space="preserve">T OBJ </w:t>
            </w:r>
            <w:r>
              <w:rPr>
                <w:rFonts w:ascii="ArialMT" w:hAnsi="ArialMT" w:cs="ArialMT"/>
                <w:i/>
                <w:color w:val="000000"/>
                <w:u w:val="single"/>
              </w:rPr>
              <w:t>1</w:t>
            </w:r>
          </w:p>
          <w:p w:rsidR="008C678F" w:rsidRPr="000C519E" w:rsidRDefault="008C678F" w:rsidP="008C678F">
            <w:pPr>
              <w:tabs>
                <w:tab w:val="num" w:pos="540"/>
              </w:tabs>
              <w:autoSpaceDE w:val="0"/>
              <w:autoSpaceDN w:val="0"/>
              <w:adjustRightInd w:val="0"/>
              <w:spacing w:line="360" w:lineRule="auto"/>
              <w:rPr>
                <w:rFonts w:ascii="Arial" w:hAnsi="Arial" w:cs="Arial"/>
                <w:sz w:val="28"/>
                <w:szCs w:val="28"/>
              </w:rPr>
            </w:pPr>
            <w:r w:rsidRPr="008B21FC">
              <w:rPr>
                <w:rFonts w:ascii="ArialMT" w:hAnsi="ArialMT" w:cs="ArialMT"/>
                <w:color w:val="000000"/>
              </w:rPr>
              <w:t xml:space="preserve">It is an objective of Cavan County Council </w:t>
            </w:r>
            <w:r>
              <w:rPr>
                <w:rFonts w:ascii="ArialMT" w:hAnsi="ArialMT" w:cs="ArialMT"/>
                <w:color w:val="000000"/>
              </w:rPr>
              <w:t xml:space="preserve">and Cavan Town Council </w:t>
            </w:r>
            <w:r w:rsidRPr="008B21FC">
              <w:rPr>
                <w:rFonts w:ascii="ArialMT" w:hAnsi="ArialMT" w:cs="ArialMT"/>
                <w:color w:val="000000"/>
              </w:rPr>
              <w:t>to co-operate with the relevant transport bodies and authorities to secure improvements and further developments of the</w:t>
            </w:r>
            <w:r>
              <w:rPr>
                <w:rFonts w:ascii="ArialMT" w:hAnsi="ArialMT" w:cs="ArialMT"/>
                <w:color w:val="000000"/>
              </w:rPr>
              <w:t xml:space="preserve"> </w:t>
            </w:r>
            <w:r w:rsidRPr="008B21FC">
              <w:rPr>
                <w:rFonts w:ascii="ArialMT" w:hAnsi="ArialMT" w:cs="ArialMT"/>
                <w:color w:val="000000"/>
              </w:rPr>
              <w:t>public transport system</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27" name="Picture 3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3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b/>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06375" cy="206375"/>
                  <wp:effectExtent l="0" t="0" r="3175" b="0"/>
                  <wp:docPr id="1328" name="Picture 34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329" name="Picture 34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720" w:type="dxa"/>
          </w:tcPr>
          <w:p w:rsidR="008C678F" w:rsidRPr="000C519E" w:rsidRDefault="008C678F" w:rsidP="008C678F">
            <w:pPr>
              <w:spacing w:line="360" w:lineRule="auto"/>
              <w:rPr>
                <w:rFonts w:ascii="Arial" w:hAnsi="Arial" w:cs="Arial"/>
                <w:sz w:val="28"/>
                <w:szCs w:val="28"/>
              </w:rPr>
            </w:pPr>
          </w:p>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4140" w:type="dxa"/>
          </w:tcPr>
          <w:p w:rsidR="008C678F" w:rsidRPr="000C519E" w:rsidRDefault="008C678F" w:rsidP="008C678F">
            <w:pPr>
              <w:spacing w:line="360" w:lineRule="auto"/>
              <w:rPr>
                <w:rFonts w:ascii="Arial" w:hAnsi="Arial" w:cs="Arial"/>
                <w:sz w:val="28"/>
                <w:szCs w:val="28"/>
              </w:rPr>
            </w:pPr>
          </w:p>
        </w:tc>
      </w:tr>
      <w:tr w:rsidR="008C678F" w:rsidRPr="000C519E" w:rsidTr="008C678F">
        <w:tc>
          <w:tcPr>
            <w:tcW w:w="7128" w:type="dxa"/>
          </w:tcPr>
          <w:p w:rsidR="008C678F" w:rsidRPr="008B21FC" w:rsidRDefault="008C678F" w:rsidP="008C678F">
            <w:pPr>
              <w:autoSpaceDE w:val="0"/>
              <w:autoSpaceDN w:val="0"/>
              <w:adjustRightInd w:val="0"/>
              <w:ind w:firstLine="720"/>
              <w:jc w:val="both"/>
              <w:rPr>
                <w:rFonts w:ascii="ArialMT" w:hAnsi="ArialMT" w:cs="ArialMT"/>
                <w:i/>
                <w:color w:val="000000"/>
                <w:u w:val="single"/>
              </w:rPr>
            </w:pPr>
            <w:r>
              <w:rPr>
                <w:rFonts w:ascii="ArialMT" w:hAnsi="ArialMT" w:cs="ArialMT"/>
                <w:i/>
                <w:color w:val="000000"/>
                <w:u w:val="single"/>
              </w:rPr>
              <w:t>P</w:t>
            </w:r>
            <w:r w:rsidRPr="008B21FC">
              <w:rPr>
                <w:rFonts w:ascii="ArialMT" w:hAnsi="ArialMT" w:cs="ArialMT"/>
                <w:i/>
                <w:color w:val="000000"/>
                <w:u w:val="single"/>
              </w:rPr>
              <w:t xml:space="preserve">T OBJ </w:t>
            </w:r>
            <w:r>
              <w:rPr>
                <w:rFonts w:ascii="ArialMT" w:hAnsi="ArialMT" w:cs="ArialMT"/>
                <w:i/>
                <w:color w:val="000000"/>
                <w:u w:val="single"/>
              </w:rPr>
              <w:t>2</w:t>
            </w:r>
          </w:p>
          <w:p w:rsidR="008C678F" w:rsidRPr="000C519E" w:rsidRDefault="008C678F" w:rsidP="008C678F">
            <w:pPr>
              <w:tabs>
                <w:tab w:val="num" w:pos="540"/>
              </w:tabs>
              <w:autoSpaceDE w:val="0"/>
              <w:autoSpaceDN w:val="0"/>
              <w:adjustRightInd w:val="0"/>
              <w:spacing w:line="360" w:lineRule="auto"/>
              <w:rPr>
                <w:rFonts w:ascii="Arial" w:hAnsi="Arial" w:cs="Arial"/>
                <w:sz w:val="28"/>
                <w:szCs w:val="28"/>
              </w:rPr>
            </w:pPr>
            <w:r w:rsidRPr="008B21FC">
              <w:rPr>
                <w:rFonts w:ascii="ArialMT" w:hAnsi="ArialMT" w:cs="ArialMT"/>
                <w:i/>
                <w:color w:val="000000"/>
              </w:rPr>
              <w:t xml:space="preserve">It is an objective of Cavan County Council </w:t>
            </w:r>
            <w:r>
              <w:rPr>
                <w:rFonts w:ascii="ArialMT" w:hAnsi="ArialMT" w:cs="ArialMT"/>
                <w:i/>
                <w:color w:val="000000"/>
              </w:rPr>
              <w:t xml:space="preserve">and Cavan Town Council </w:t>
            </w:r>
            <w:r w:rsidRPr="008B21FC">
              <w:rPr>
                <w:rFonts w:ascii="ArialMT" w:hAnsi="ArialMT" w:cs="ArialMT"/>
                <w:i/>
                <w:color w:val="000000"/>
              </w:rPr>
              <w:t>to carry out an audit of bus stops throughout the county and to assess and monitor their suitability</w:t>
            </w:r>
            <w:r w:rsidRPr="000C519E">
              <w:rPr>
                <w:rFonts w:ascii="Arial" w:hAnsi="Arial" w:cs="Arial"/>
                <w:sz w:val="28"/>
                <w:szCs w:val="28"/>
              </w:rPr>
              <w:t xml:space="preserve"> </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30" name="Picture 3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3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p w:rsidR="008C678F" w:rsidRPr="000C519E" w:rsidRDefault="008C678F" w:rsidP="008C678F">
            <w:pPr>
              <w:spacing w:line="360" w:lineRule="auto"/>
              <w:rPr>
                <w:rFonts w:ascii="Arial" w:hAnsi="Arial" w:cs="Arial"/>
                <w:sz w:val="28"/>
                <w:szCs w:val="28"/>
              </w:rPr>
            </w:pPr>
          </w:p>
        </w:tc>
        <w:tc>
          <w:tcPr>
            <w:tcW w:w="540" w:type="dxa"/>
          </w:tcPr>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31" name="Picture 3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332" name="Picture 3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54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720" w:type="dxa"/>
          </w:tcPr>
          <w:p w:rsidR="008C678F" w:rsidRPr="000C519E" w:rsidRDefault="008C678F" w:rsidP="008C678F">
            <w:pPr>
              <w:spacing w:line="360" w:lineRule="auto"/>
              <w:rPr>
                <w:rFonts w:ascii="Arial" w:hAnsi="Arial" w:cs="Arial"/>
                <w:sz w:val="28"/>
                <w:szCs w:val="28"/>
              </w:rPr>
            </w:pPr>
            <w:r w:rsidRPr="000C519E">
              <w:rPr>
                <w:rFonts w:ascii="Arial" w:hAnsi="Arial" w:cs="Arial"/>
                <w:sz w:val="28"/>
                <w:szCs w:val="28"/>
              </w:rPr>
              <w:t>---</w:t>
            </w:r>
          </w:p>
        </w:tc>
        <w:tc>
          <w:tcPr>
            <w:tcW w:w="4140" w:type="dxa"/>
          </w:tcPr>
          <w:p w:rsidR="008C678F" w:rsidRPr="000C519E" w:rsidRDefault="008C678F" w:rsidP="008C678F">
            <w:pPr>
              <w:spacing w:line="360" w:lineRule="auto"/>
              <w:rPr>
                <w:rFonts w:ascii="Arial" w:hAnsi="Arial" w:cs="Arial"/>
                <w:sz w:val="28"/>
                <w:szCs w:val="28"/>
              </w:rPr>
            </w:pPr>
          </w:p>
        </w:tc>
      </w:tr>
    </w:tbl>
    <w:p w:rsidR="00C51FD8" w:rsidRPr="00AE7EC2" w:rsidRDefault="00C51FD8">
      <w:pPr>
        <w:rPr>
          <w:rFonts w:ascii="Arial" w:hAnsi="Arial" w:cs="Arial"/>
          <w:b/>
          <w:sz w:val="40"/>
          <w:szCs w:val="40"/>
        </w:rPr>
      </w:pPr>
      <w:r>
        <w:rPr>
          <w:rFonts w:ascii="Arial" w:hAnsi="Arial" w:cs="Arial"/>
          <w:b/>
          <w:sz w:val="40"/>
          <w:szCs w:val="40"/>
        </w:rPr>
        <w:t>Roads and Transportation</w:t>
      </w:r>
    </w:p>
    <w:tbl>
      <w:tblPr>
        <w:tblpPr w:leftFromText="180" w:rightFromText="180" w:vertAnchor="text" w:horzAnchor="margin" w:tblpY="325"/>
        <w:tblOverlap w:val="neve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C51FD8" w:rsidRPr="000C519E" w:rsidTr="00C51FD8">
        <w:tc>
          <w:tcPr>
            <w:tcW w:w="21168" w:type="dxa"/>
            <w:gridSpan w:val="21"/>
          </w:tcPr>
          <w:bookmarkEnd w:id="13"/>
          <w:bookmarkEnd w:id="14"/>
          <w:p w:rsidR="00C51FD8" w:rsidRPr="00AE7EC2" w:rsidRDefault="00C51FD8" w:rsidP="00C51FD8">
            <w:pPr>
              <w:spacing w:line="360" w:lineRule="auto"/>
              <w:jc w:val="center"/>
              <w:rPr>
                <w:rFonts w:ascii="Arial" w:hAnsi="Arial" w:cs="Arial"/>
                <w:b/>
                <w:sz w:val="28"/>
                <w:szCs w:val="28"/>
              </w:rPr>
            </w:pPr>
            <w:r w:rsidRPr="00AE7EC2">
              <w:rPr>
                <w:rFonts w:ascii="Arial" w:hAnsi="Arial" w:cs="Arial"/>
                <w:b/>
                <w:sz w:val="28"/>
                <w:szCs w:val="28"/>
              </w:rPr>
              <w:t>WALKING &amp; CYCLING</w:t>
            </w:r>
          </w:p>
        </w:tc>
      </w:tr>
      <w:tr w:rsidR="00C51FD8" w:rsidRPr="000C519E" w:rsidTr="00C51FD8">
        <w:tc>
          <w:tcPr>
            <w:tcW w:w="7128" w:type="dxa"/>
          </w:tcPr>
          <w:p w:rsidR="00C51FD8" w:rsidRDefault="00C51FD8" w:rsidP="00C51FD8">
            <w:pPr>
              <w:spacing w:line="360" w:lineRule="auto"/>
              <w:rPr>
                <w:rFonts w:ascii="Arial" w:hAnsi="Arial" w:cs="Arial"/>
                <w:b/>
                <w:sz w:val="28"/>
                <w:szCs w:val="28"/>
              </w:rPr>
            </w:pPr>
          </w:p>
          <w:p w:rsidR="00C51FD8" w:rsidRPr="000C519E" w:rsidRDefault="00C51FD8" w:rsidP="00C51FD8">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Cycling and Walking</w:t>
            </w:r>
          </w:p>
          <w:p w:rsidR="00C51FD8" w:rsidRPr="000C519E" w:rsidRDefault="00C51FD8" w:rsidP="00C51FD8">
            <w:pPr>
              <w:spacing w:line="360" w:lineRule="auto"/>
              <w:rPr>
                <w:rFonts w:ascii="Arial" w:hAnsi="Arial" w:cs="Arial"/>
                <w:b/>
                <w:sz w:val="28"/>
                <w:szCs w:val="28"/>
              </w:rPr>
            </w:pPr>
          </w:p>
        </w:tc>
        <w:tc>
          <w:tcPr>
            <w:tcW w:w="1620" w:type="dxa"/>
            <w:gridSpan w:val="3"/>
          </w:tcPr>
          <w:p w:rsidR="00C51FD8" w:rsidRPr="000C519E" w:rsidRDefault="00C51FD8" w:rsidP="00C51FD8">
            <w:pPr>
              <w:spacing w:line="360" w:lineRule="auto"/>
              <w:rPr>
                <w:rFonts w:ascii="Arial" w:hAnsi="Arial" w:cs="Arial"/>
                <w:b/>
              </w:rPr>
            </w:pPr>
          </w:p>
        </w:tc>
        <w:tc>
          <w:tcPr>
            <w:tcW w:w="1620" w:type="dxa"/>
            <w:gridSpan w:val="3"/>
          </w:tcPr>
          <w:p w:rsidR="00C51FD8" w:rsidRPr="000C519E" w:rsidRDefault="00C51FD8" w:rsidP="00C51FD8">
            <w:pPr>
              <w:spacing w:line="360" w:lineRule="auto"/>
              <w:rPr>
                <w:rFonts w:ascii="Arial" w:hAnsi="Arial" w:cs="Arial"/>
                <w:b/>
              </w:rPr>
            </w:pPr>
          </w:p>
        </w:tc>
        <w:tc>
          <w:tcPr>
            <w:tcW w:w="2160" w:type="dxa"/>
            <w:gridSpan w:val="4"/>
          </w:tcPr>
          <w:p w:rsidR="00C51FD8" w:rsidRPr="000C519E" w:rsidRDefault="00C51FD8" w:rsidP="00C51FD8">
            <w:pPr>
              <w:spacing w:line="360" w:lineRule="auto"/>
              <w:rPr>
                <w:rFonts w:ascii="Arial" w:hAnsi="Arial" w:cs="Arial"/>
                <w:b/>
              </w:rPr>
            </w:pPr>
          </w:p>
        </w:tc>
        <w:tc>
          <w:tcPr>
            <w:tcW w:w="1620" w:type="dxa"/>
            <w:gridSpan w:val="4"/>
          </w:tcPr>
          <w:p w:rsidR="00C51FD8" w:rsidRPr="000C519E" w:rsidRDefault="00C51FD8" w:rsidP="00C51FD8">
            <w:pPr>
              <w:spacing w:line="360" w:lineRule="auto"/>
              <w:rPr>
                <w:rFonts w:ascii="Arial" w:hAnsi="Arial" w:cs="Arial"/>
                <w:b/>
              </w:rPr>
            </w:pPr>
          </w:p>
        </w:tc>
        <w:tc>
          <w:tcPr>
            <w:tcW w:w="1080" w:type="dxa"/>
            <w:gridSpan w:val="2"/>
          </w:tcPr>
          <w:p w:rsidR="00C51FD8" w:rsidRPr="000C519E" w:rsidRDefault="00C51FD8" w:rsidP="00C51FD8">
            <w:pPr>
              <w:spacing w:line="360" w:lineRule="auto"/>
              <w:rPr>
                <w:rFonts w:ascii="Arial" w:hAnsi="Arial" w:cs="Arial"/>
                <w:b/>
              </w:rPr>
            </w:pPr>
          </w:p>
        </w:tc>
        <w:tc>
          <w:tcPr>
            <w:tcW w:w="1080" w:type="dxa"/>
            <w:gridSpan w:val="2"/>
          </w:tcPr>
          <w:p w:rsidR="00C51FD8" w:rsidRPr="000C519E" w:rsidRDefault="00C51FD8" w:rsidP="00C51FD8">
            <w:pPr>
              <w:spacing w:line="360" w:lineRule="auto"/>
              <w:rPr>
                <w:rFonts w:ascii="Arial" w:hAnsi="Arial" w:cs="Arial"/>
                <w:b/>
              </w:rPr>
            </w:pPr>
          </w:p>
        </w:tc>
        <w:tc>
          <w:tcPr>
            <w:tcW w:w="720" w:type="dxa"/>
          </w:tcPr>
          <w:p w:rsidR="00C51FD8" w:rsidRPr="000C519E" w:rsidRDefault="00C51FD8" w:rsidP="00C51FD8">
            <w:pPr>
              <w:spacing w:line="360" w:lineRule="auto"/>
              <w:ind w:right="-108"/>
              <w:rPr>
                <w:rFonts w:ascii="Arial" w:hAnsi="Arial" w:cs="Arial"/>
                <w:b/>
              </w:rPr>
            </w:pPr>
          </w:p>
        </w:tc>
        <w:tc>
          <w:tcPr>
            <w:tcW w:w="4140" w:type="dxa"/>
          </w:tcPr>
          <w:p w:rsidR="00C51FD8" w:rsidRDefault="00C51FD8" w:rsidP="00C51FD8">
            <w:pPr>
              <w:spacing w:line="360" w:lineRule="auto"/>
              <w:rPr>
                <w:rFonts w:ascii="Arial" w:hAnsi="Arial" w:cs="Arial"/>
              </w:rPr>
            </w:pPr>
          </w:p>
          <w:p w:rsidR="008C678F" w:rsidRPr="000C519E" w:rsidRDefault="008C678F" w:rsidP="00C51FD8">
            <w:pPr>
              <w:spacing w:line="360" w:lineRule="auto"/>
              <w:rPr>
                <w:rFonts w:ascii="Arial" w:hAnsi="Arial" w:cs="Arial"/>
              </w:rPr>
            </w:pPr>
          </w:p>
        </w:tc>
      </w:tr>
      <w:tr w:rsidR="00C51FD8" w:rsidRPr="000C519E" w:rsidTr="00C51FD8">
        <w:tc>
          <w:tcPr>
            <w:tcW w:w="7128" w:type="dxa"/>
          </w:tcPr>
          <w:p w:rsidR="00C51FD8" w:rsidRPr="00B9167A" w:rsidRDefault="00C51FD8" w:rsidP="00C51FD8">
            <w:pPr>
              <w:autoSpaceDE w:val="0"/>
              <w:autoSpaceDN w:val="0"/>
              <w:adjustRightInd w:val="0"/>
              <w:spacing w:line="276" w:lineRule="auto"/>
              <w:jc w:val="both"/>
              <w:rPr>
                <w:rFonts w:ascii="ArialMT" w:hAnsi="ArialMT" w:cs="ArialMT"/>
                <w:i/>
                <w:color w:val="000000"/>
                <w:u w:val="single"/>
              </w:rPr>
            </w:pPr>
            <w:r>
              <w:rPr>
                <w:rFonts w:ascii="ArialMT" w:hAnsi="ArialMT" w:cs="ArialMT"/>
                <w:i/>
                <w:color w:val="000000"/>
                <w:u w:val="single"/>
              </w:rPr>
              <w:t>W&amp;C</w:t>
            </w:r>
            <w:r w:rsidRPr="00B9167A">
              <w:rPr>
                <w:rFonts w:ascii="ArialMT" w:hAnsi="ArialMT" w:cs="ArialMT"/>
                <w:i/>
                <w:color w:val="000000"/>
                <w:u w:val="single"/>
              </w:rPr>
              <w:t xml:space="preserve">OBJ </w:t>
            </w:r>
            <w:r>
              <w:rPr>
                <w:rFonts w:ascii="ArialMT" w:hAnsi="ArialMT" w:cs="ArialMT"/>
                <w:i/>
                <w:color w:val="000000"/>
                <w:u w:val="single"/>
              </w:rPr>
              <w:t>1</w:t>
            </w:r>
          </w:p>
          <w:p w:rsidR="00C51FD8" w:rsidRPr="00B9167A" w:rsidRDefault="00C51FD8" w:rsidP="00C51FD8">
            <w:pPr>
              <w:spacing w:line="276" w:lineRule="auto"/>
              <w:rPr>
                <w:rFonts w:ascii="Arial" w:hAnsi="Arial" w:cs="Arial"/>
              </w:rPr>
            </w:pPr>
            <w:r w:rsidRPr="00B9167A">
              <w:rPr>
                <w:rFonts w:ascii="Arial" w:hAnsi="Arial" w:cs="Arial"/>
              </w:rPr>
              <w:t>To promote and facilitate the development of cycling and walking facilities in the Town and Environs Area.</w:t>
            </w:r>
          </w:p>
          <w:p w:rsidR="00C51FD8" w:rsidRPr="00B9167A" w:rsidRDefault="00C51FD8" w:rsidP="00C51FD8">
            <w:pPr>
              <w:spacing w:line="276" w:lineRule="auto"/>
              <w:rPr>
                <w:rFonts w:ascii="Arial" w:hAnsi="Arial" w:cs="Arial"/>
              </w:rPr>
            </w:pP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0C3AF7" w:rsidP="00C51FD8">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46" name="Picture 3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3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p w:rsidR="00C51FD8" w:rsidRPr="000C519E" w:rsidRDefault="00C51FD8" w:rsidP="00C51FD8">
            <w:pPr>
              <w:spacing w:line="360" w:lineRule="auto"/>
              <w:rPr>
                <w:rFonts w:ascii="Arial" w:hAnsi="Arial" w:cs="Arial"/>
                <w:sz w:val="28"/>
                <w:szCs w:val="28"/>
              </w:rPr>
            </w:pPr>
          </w:p>
        </w:tc>
        <w:tc>
          <w:tcPr>
            <w:tcW w:w="540" w:type="dxa"/>
          </w:tcPr>
          <w:p w:rsidR="00C51FD8" w:rsidRPr="000C519E" w:rsidRDefault="000C3AF7" w:rsidP="00C51FD8">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47" name="Picture 3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51FD8" w:rsidRPr="000C519E" w:rsidRDefault="000C3AF7" w:rsidP="00C51FD8">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48" name="Picture 3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72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4140" w:type="dxa"/>
          </w:tcPr>
          <w:p w:rsidR="00C51FD8" w:rsidRPr="000C519E" w:rsidRDefault="00C51FD8" w:rsidP="00C51FD8">
            <w:pPr>
              <w:spacing w:line="360" w:lineRule="auto"/>
              <w:rPr>
                <w:rFonts w:ascii="Arial" w:hAnsi="Arial" w:cs="Arial"/>
                <w:sz w:val="28"/>
                <w:szCs w:val="28"/>
              </w:rPr>
            </w:pPr>
          </w:p>
        </w:tc>
      </w:tr>
      <w:tr w:rsidR="00C51FD8" w:rsidRPr="000C519E" w:rsidTr="00C51FD8">
        <w:tc>
          <w:tcPr>
            <w:tcW w:w="7128" w:type="dxa"/>
          </w:tcPr>
          <w:p w:rsidR="00C51FD8" w:rsidRPr="00B9167A" w:rsidRDefault="00C51FD8" w:rsidP="00C51FD8">
            <w:pPr>
              <w:autoSpaceDE w:val="0"/>
              <w:autoSpaceDN w:val="0"/>
              <w:adjustRightInd w:val="0"/>
              <w:spacing w:line="276" w:lineRule="auto"/>
              <w:jc w:val="both"/>
              <w:rPr>
                <w:rFonts w:ascii="ArialMT" w:hAnsi="ArialMT" w:cs="ArialMT"/>
                <w:i/>
                <w:color w:val="000000"/>
                <w:u w:val="single"/>
              </w:rPr>
            </w:pPr>
            <w:r>
              <w:rPr>
                <w:rFonts w:ascii="ArialMT" w:hAnsi="ArialMT" w:cs="ArialMT"/>
                <w:i/>
                <w:color w:val="000000"/>
                <w:u w:val="single"/>
              </w:rPr>
              <w:t>W&amp;C OBJ 2</w:t>
            </w:r>
          </w:p>
          <w:p w:rsidR="00C51FD8" w:rsidRPr="00B9167A" w:rsidRDefault="00C51FD8" w:rsidP="00C51FD8">
            <w:pPr>
              <w:autoSpaceDE w:val="0"/>
              <w:autoSpaceDN w:val="0"/>
              <w:adjustRightInd w:val="0"/>
              <w:spacing w:line="276" w:lineRule="auto"/>
              <w:jc w:val="both"/>
              <w:rPr>
                <w:rFonts w:ascii="ArialMT" w:hAnsi="ArialMT" w:cs="ArialMT"/>
                <w:color w:val="000000"/>
              </w:rPr>
            </w:pPr>
            <w:r w:rsidRPr="00B9167A">
              <w:rPr>
                <w:rFonts w:ascii="ArialMT" w:hAnsi="ArialMT" w:cs="ArialMT"/>
                <w:color w:val="000000"/>
              </w:rPr>
              <w:t>To promote the development of cycling by the development of cycle links.</w:t>
            </w:r>
          </w:p>
          <w:p w:rsidR="00C51FD8" w:rsidRPr="00B9167A" w:rsidRDefault="00C51FD8" w:rsidP="00C51FD8">
            <w:pPr>
              <w:spacing w:line="276" w:lineRule="auto"/>
              <w:rPr>
                <w:rFonts w:ascii="Arial" w:hAnsi="Arial" w:cs="Arial"/>
              </w:rPr>
            </w:pP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0C3AF7" w:rsidP="00C51FD8">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49" name="Picture 3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3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p w:rsidR="00C51FD8" w:rsidRPr="000C519E" w:rsidRDefault="00C51FD8" w:rsidP="00C51FD8">
            <w:pPr>
              <w:spacing w:line="360" w:lineRule="auto"/>
              <w:rPr>
                <w:rFonts w:ascii="Arial" w:hAnsi="Arial" w:cs="Arial"/>
                <w:sz w:val="28"/>
                <w:szCs w:val="28"/>
              </w:rPr>
            </w:pPr>
          </w:p>
        </w:tc>
        <w:tc>
          <w:tcPr>
            <w:tcW w:w="540" w:type="dxa"/>
          </w:tcPr>
          <w:p w:rsidR="00C51FD8" w:rsidRPr="000C519E" w:rsidRDefault="000C3AF7" w:rsidP="00C51FD8">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0" name="Picture 3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51FD8" w:rsidRPr="000C519E" w:rsidRDefault="000C3AF7" w:rsidP="00C51FD8">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1" name="Picture 3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54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720" w:type="dxa"/>
          </w:tcPr>
          <w:p w:rsidR="00C51FD8" w:rsidRPr="000C519E" w:rsidRDefault="00C51FD8" w:rsidP="00C51FD8">
            <w:pPr>
              <w:spacing w:line="360" w:lineRule="auto"/>
              <w:rPr>
                <w:rFonts w:ascii="Arial" w:hAnsi="Arial" w:cs="Arial"/>
                <w:sz w:val="28"/>
                <w:szCs w:val="28"/>
              </w:rPr>
            </w:pPr>
            <w:r w:rsidRPr="000C519E">
              <w:rPr>
                <w:rFonts w:ascii="Arial" w:hAnsi="Arial" w:cs="Arial"/>
                <w:sz w:val="28"/>
                <w:szCs w:val="28"/>
              </w:rPr>
              <w:t>---</w:t>
            </w:r>
          </w:p>
        </w:tc>
        <w:tc>
          <w:tcPr>
            <w:tcW w:w="4140" w:type="dxa"/>
          </w:tcPr>
          <w:p w:rsidR="00C51FD8" w:rsidRPr="000C519E" w:rsidRDefault="00C51FD8" w:rsidP="00C51FD8">
            <w:pPr>
              <w:spacing w:line="360" w:lineRule="auto"/>
              <w:rPr>
                <w:rFonts w:ascii="Arial" w:hAnsi="Arial" w:cs="Arial"/>
                <w:sz w:val="28"/>
                <w:szCs w:val="28"/>
              </w:rPr>
            </w:pPr>
          </w:p>
        </w:tc>
      </w:tr>
      <w:tr w:rsidR="00841170" w:rsidRPr="000C519E" w:rsidTr="00C51FD8">
        <w:tc>
          <w:tcPr>
            <w:tcW w:w="7128" w:type="dxa"/>
          </w:tcPr>
          <w:p w:rsidR="00841170" w:rsidRPr="008C678F" w:rsidRDefault="00841170" w:rsidP="00841170">
            <w:pPr>
              <w:autoSpaceDE w:val="0"/>
              <w:autoSpaceDN w:val="0"/>
              <w:adjustRightInd w:val="0"/>
              <w:spacing w:line="360" w:lineRule="auto"/>
              <w:ind w:left="1620" w:hanging="1620"/>
              <w:jc w:val="both"/>
              <w:rPr>
                <w:rFonts w:ascii="Arial" w:hAnsi="Arial" w:cs="Arial"/>
                <w:b/>
              </w:rPr>
            </w:pPr>
            <w:r w:rsidRPr="008C678F">
              <w:rPr>
                <w:rFonts w:ascii="Arial" w:hAnsi="Arial" w:cs="Arial"/>
                <w:b/>
              </w:rPr>
              <w:t>W&amp;C-02</w:t>
            </w:r>
            <w:r w:rsidRPr="008C678F">
              <w:rPr>
                <w:rFonts w:ascii="Arial" w:hAnsi="Arial" w:cs="Arial"/>
                <w:b/>
              </w:rPr>
              <w:tab/>
              <w:t>To support the recommendations of the</w:t>
            </w:r>
          </w:p>
          <w:p w:rsidR="00841170" w:rsidRPr="008C678F" w:rsidRDefault="00841170" w:rsidP="00841170">
            <w:pPr>
              <w:autoSpaceDE w:val="0"/>
              <w:autoSpaceDN w:val="0"/>
              <w:adjustRightInd w:val="0"/>
              <w:spacing w:line="360" w:lineRule="auto"/>
              <w:ind w:left="1620" w:hanging="1620"/>
              <w:jc w:val="both"/>
              <w:rPr>
                <w:rFonts w:ascii="Arial" w:hAnsi="Arial" w:cs="Arial"/>
                <w:i/>
              </w:rPr>
            </w:pPr>
            <w:r w:rsidRPr="008C678F">
              <w:rPr>
                <w:rFonts w:ascii="Arial" w:hAnsi="Arial" w:cs="Arial"/>
                <w:b/>
              </w:rPr>
              <w:t xml:space="preserve">National Cycle Network Study (2010) - </w:t>
            </w:r>
            <w:r w:rsidRPr="008C678F">
              <w:rPr>
                <w:rFonts w:ascii="Arial" w:hAnsi="Arial" w:cs="Arial"/>
                <w:i/>
              </w:rPr>
              <w:t xml:space="preserve">Cavan Lakelands Cycle </w:t>
            </w:r>
          </w:p>
          <w:p w:rsidR="00841170" w:rsidRPr="008C678F" w:rsidRDefault="00841170" w:rsidP="00841170">
            <w:pPr>
              <w:autoSpaceDE w:val="0"/>
              <w:autoSpaceDN w:val="0"/>
              <w:adjustRightInd w:val="0"/>
              <w:spacing w:line="360" w:lineRule="auto"/>
              <w:ind w:left="1620" w:hanging="1620"/>
              <w:jc w:val="both"/>
              <w:rPr>
                <w:rFonts w:ascii="Arial" w:hAnsi="Arial" w:cs="Arial"/>
                <w:i/>
              </w:rPr>
            </w:pPr>
            <w:r w:rsidRPr="008C678F">
              <w:rPr>
                <w:rFonts w:ascii="Arial" w:hAnsi="Arial" w:cs="Arial"/>
                <w:i/>
              </w:rPr>
              <w:t xml:space="preserve">Loop which </w:t>
            </w:r>
            <w:proofErr w:type="spellStart"/>
            <w:r w:rsidRPr="008C678F">
              <w:rPr>
                <w:rFonts w:ascii="Arial" w:hAnsi="Arial" w:cs="Arial"/>
                <w:i/>
              </w:rPr>
              <w:t>proposesextending</w:t>
            </w:r>
            <w:proofErr w:type="spellEnd"/>
            <w:r w:rsidRPr="008C678F">
              <w:rPr>
                <w:rFonts w:ascii="Arial" w:hAnsi="Arial" w:cs="Arial"/>
                <w:i/>
              </w:rPr>
              <w:t xml:space="preserve"> the route from Cavan Town to</w:t>
            </w:r>
          </w:p>
          <w:p w:rsidR="00841170" w:rsidRDefault="00841170" w:rsidP="00841170">
            <w:pPr>
              <w:autoSpaceDE w:val="0"/>
              <w:autoSpaceDN w:val="0"/>
              <w:adjustRightInd w:val="0"/>
              <w:spacing w:line="360" w:lineRule="auto"/>
              <w:ind w:left="1620" w:hanging="1620"/>
              <w:jc w:val="both"/>
              <w:rPr>
                <w:rFonts w:ascii="ArialMT" w:hAnsi="ArialMT" w:cs="ArialMT"/>
                <w:i/>
                <w:color w:val="000000"/>
                <w:u w:val="single"/>
              </w:rPr>
            </w:pPr>
            <w:proofErr w:type="spellStart"/>
            <w:r w:rsidRPr="008C678F">
              <w:rPr>
                <w:rFonts w:ascii="Arial" w:hAnsi="Arial" w:cs="Arial"/>
                <w:i/>
              </w:rPr>
              <w:t>Killeshandra</w:t>
            </w:r>
            <w:proofErr w:type="spellEnd"/>
            <w:r w:rsidRPr="008C678F">
              <w:rPr>
                <w:rFonts w:ascii="Arial" w:hAnsi="Arial" w:cs="Arial"/>
                <w:i/>
              </w:rPr>
              <w:t xml:space="preserve"> Village via </w:t>
            </w:r>
            <w:proofErr w:type="spellStart"/>
            <w:r w:rsidRPr="008C678F">
              <w:rPr>
                <w:rFonts w:ascii="Arial" w:hAnsi="Arial" w:cs="Arial"/>
                <w:i/>
              </w:rPr>
              <w:t>Killykeen</w:t>
            </w:r>
            <w:proofErr w:type="spellEnd"/>
            <w:r w:rsidRPr="008C678F">
              <w:rPr>
                <w:rFonts w:ascii="Arial" w:hAnsi="Arial" w:cs="Arial"/>
                <w:i/>
              </w:rPr>
              <w:t xml:space="preserve"> Forest Park</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2" name="Picture 3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3" name="Picture 3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4" name="Picture 3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spacing w:line="276" w:lineRule="auto"/>
              <w:rPr>
                <w:rFonts w:ascii="ArialMT" w:hAnsi="ArialMT" w:cs="ArialMT"/>
                <w:i/>
                <w:color w:val="000000"/>
                <w:u w:val="single"/>
              </w:rPr>
            </w:pPr>
            <w:r>
              <w:rPr>
                <w:rFonts w:ascii="ArialMT" w:hAnsi="ArialMT" w:cs="ArialMT"/>
                <w:i/>
                <w:color w:val="000000"/>
                <w:u w:val="single"/>
              </w:rPr>
              <w:t>W&amp;C</w:t>
            </w:r>
            <w:r w:rsidRPr="00B9167A">
              <w:rPr>
                <w:rFonts w:ascii="ArialMT" w:hAnsi="ArialMT" w:cs="ArialMT"/>
                <w:i/>
                <w:color w:val="000000"/>
                <w:u w:val="single"/>
              </w:rPr>
              <w:t xml:space="preserve"> OBJ </w:t>
            </w:r>
            <w:r>
              <w:rPr>
                <w:rFonts w:ascii="ArialMT" w:hAnsi="ArialMT" w:cs="ArialMT"/>
                <w:i/>
                <w:color w:val="000000"/>
                <w:u w:val="single"/>
              </w:rPr>
              <w:t>3</w:t>
            </w:r>
          </w:p>
          <w:p w:rsidR="00841170" w:rsidRPr="00B9167A" w:rsidRDefault="00841170" w:rsidP="00841170">
            <w:pPr>
              <w:spacing w:line="276" w:lineRule="auto"/>
              <w:rPr>
                <w:rFonts w:ascii="Arial" w:hAnsi="Arial" w:cs="Arial"/>
              </w:rPr>
            </w:pPr>
            <w:r w:rsidRPr="00B9167A">
              <w:rPr>
                <w:rFonts w:ascii="Arial" w:hAnsi="Arial" w:cs="Arial"/>
              </w:rPr>
              <w:t xml:space="preserve">To encourage the provision of secure bicycle parking facilities in towns, at neighbourhood centres, at public facilities such as schools, libraries and in all new developments (refer to car and bicycle parking standards). </w:t>
            </w:r>
          </w:p>
          <w:p w:rsidR="00841170" w:rsidRPr="00B9167A" w:rsidRDefault="00841170" w:rsidP="00841170">
            <w:pPr>
              <w:spacing w:line="276" w:lineRule="auto"/>
              <w:rPr>
                <w:rFonts w:ascii="Arial" w:hAnsi="Arial" w:cs="Arial"/>
              </w:rPr>
            </w:pP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b/>
                <w:sz w:val="28"/>
                <w:szCs w:val="28"/>
              </w:rPr>
            </w:pPr>
          </w:p>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5" name="Picture 3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841170" w:rsidP="00841170">
            <w:pPr>
              <w:spacing w:line="360" w:lineRule="auto"/>
              <w:rPr>
                <w:rFonts w:ascii="Arial" w:hAnsi="Arial" w:cs="Arial"/>
                <w:b/>
                <w:sz w:val="28"/>
                <w:szCs w:val="28"/>
              </w:rPr>
            </w:pPr>
          </w:p>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6" name="Picture 3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b/>
                <w:sz w:val="28"/>
                <w:szCs w:val="28"/>
              </w:rPr>
            </w:pPr>
          </w:p>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7" name="Picture 3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p>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rPr>
                <w:rFonts w:ascii="Arial" w:hAnsi="Arial" w:cs="Arial"/>
                <w:sz w:val="28"/>
                <w:szCs w:val="28"/>
              </w:rPr>
            </w:pPr>
          </w:p>
        </w:tc>
      </w:tr>
      <w:tr w:rsidR="00841170" w:rsidRPr="000C519E" w:rsidTr="00C51FD8">
        <w:tc>
          <w:tcPr>
            <w:tcW w:w="7128" w:type="dxa"/>
          </w:tcPr>
          <w:p w:rsidR="00841170" w:rsidRDefault="00841170" w:rsidP="00841170">
            <w:pPr>
              <w:autoSpaceDE w:val="0"/>
              <w:autoSpaceDN w:val="0"/>
              <w:adjustRightInd w:val="0"/>
              <w:rPr>
                <w:rFonts w:ascii="ArialMT" w:hAnsi="ArialMT" w:cs="ArialMT"/>
                <w:i/>
                <w:color w:val="000000"/>
                <w:u w:val="single"/>
              </w:rPr>
            </w:pPr>
            <w:r>
              <w:rPr>
                <w:rFonts w:ascii="ArialMT" w:hAnsi="ArialMT" w:cs="ArialMT"/>
                <w:i/>
                <w:color w:val="000000"/>
                <w:u w:val="single"/>
              </w:rPr>
              <w:t>W&amp;C</w:t>
            </w:r>
            <w:r w:rsidRPr="00B9167A">
              <w:rPr>
                <w:rFonts w:ascii="ArialMT" w:hAnsi="ArialMT" w:cs="ArialMT"/>
                <w:i/>
                <w:color w:val="000000"/>
                <w:u w:val="single"/>
              </w:rPr>
              <w:t xml:space="preserve"> OBJ</w:t>
            </w:r>
            <w:r>
              <w:rPr>
                <w:rFonts w:ascii="ArialMT" w:hAnsi="ArialMT" w:cs="ArialMT"/>
                <w:i/>
                <w:color w:val="000000"/>
                <w:u w:val="single"/>
              </w:rPr>
              <w:t xml:space="preserve">4  </w:t>
            </w:r>
          </w:p>
          <w:p w:rsidR="00841170" w:rsidRPr="00B9167A" w:rsidRDefault="00841170" w:rsidP="00841170">
            <w:pPr>
              <w:autoSpaceDE w:val="0"/>
              <w:autoSpaceDN w:val="0"/>
              <w:adjustRightInd w:val="0"/>
              <w:rPr>
                <w:rFonts w:ascii="ArialMT" w:hAnsi="ArialMT" w:cs="ArialMT"/>
                <w:i/>
                <w:color w:val="000000"/>
                <w:u w:val="single"/>
              </w:rPr>
            </w:pPr>
            <w:r w:rsidRPr="00B9167A">
              <w:rPr>
                <w:rFonts w:ascii="ArialMT" w:hAnsi="ArialMT" w:cs="ArialMT"/>
                <w:color w:val="000000"/>
              </w:rPr>
              <w:t>To comply with the ‘European Charter of Pedestrian Rights’ in order to improve facilities for pedestrians and access to such facilities for people with disabilities</w:t>
            </w:r>
          </w:p>
          <w:p w:rsidR="00841170" w:rsidRPr="00B9167A" w:rsidRDefault="00841170" w:rsidP="00841170">
            <w:pPr>
              <w:autoSpaceDE w:val="0"/>
              <w:autoSpaceDN w:val="0"/>
              <w:adjustRightInd w:val="0"/>
              <w:ind w:firstLine="720"/>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8" name="Picture 3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59" name="Picture 3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0" name="Picture 3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rPr>
                <w:rFonts w:ascii="Arial" w:hAnsi="Arial" w:cs="Arial"/>
                <w:sz w:val="28"/>
                <w:szCs w:val="28"/>
              </w:rPr>
            </w:pPr>
          </w:p>
        </w:tc>
      </w:tr>
      <w:tr w:rsidR="00841170" w:rsidRPr="000C519E" w:rsidTr="00C51FD8">
        <w:trPr>
          <w:trHeight w:val="1184"/>
        </w:trPr>
        <w:tc>
          <w:tcPr>
            <w:tcW w:w="7128" w:type="dxa"/>
          </w:tcPr>
          <w:p w:rsidR="00841170" w:rsidRPr="00B9167A" w:rsidRDefault="00841170" w:rsidP="00841170">
            <w:pPr>
              <w:autoSpaceDE w:val="0"/>
              <w:autoSpaceDN w:val="0"/>
              <w:adjustRightInd w:val="0"/>
              <w:ind w:firstLine="34"/>
              <w:rPr>
                <w:rFonts w:ascii="ArialMT" w:hAnsi="ArialMT" w:cs="ArialMT"/>
                <w:i/>
                <w:color w:val="000000"/>
                <w:u w:val="single"/>
              </w:rPr>
            </w:pPr>
            <w:r>
              <w:rPr>
                <w:rFonts w:ascii="ArialMT" w:hAnsi="ArialMT" w:cs="ArialMT"/>
                <w:i/>
                <w:color w:val="000000"/>
                <w:u w:val="single"/>
              </w:rPr>
              <w:t>W&amp;C OBJ 5</w:t>
            </w:r>
          </w:p>
          <w:p w:rsidR="00841170" w:rsidRPr="00B9167A" w:rsidRDefault="00841170" w:rsidP="00841170">
            <w:pPr>
              <w:autoSpaceDE w:val="0"/>
              <w:autoSpaceDN w:val="0"/>
              <w:adjustRightInd w:val="0"/>
              <w:rPr>
                <w:rFonts w:ascii="ArialMT" w:hAnsi="ArialMT" w:cs="ArialMT"/>
                <w:i/>
                <w:color w:val="000000"/>
                <w:u w:val="single"/>
              </w:rPr>
            </w:pPr>
            <w:r w:rsidRPr="00B9167A">
              <w:rPr>
                <w:rFonts w:ascii="ArialMT" w:hAnsi="ArialMT" w:cs="ArialMT"/>
                <w:color w:val="000000"/>
              </w:rPr>
              <w:t>Increase commuting on foot and by bike among children and adults</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1" name="Picture 3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2" name="Picture 36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3" name="Picture 3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ind w:firstLine="34"/>
              <w:rPr>
                <w:rFonts w:ascii="ArialMT" w:hAnsi="ArialMT" w:cs="ArialMT"/>
                <w:i/>
                <w:color w:val="000000"/>
                <w:u w:val="single"/>
              </w:rPr>
            </w:pPr>
            <w:r>
              <w:rPr>
                <w:rFonts w:ascii="ArialMT" w:hAnsi="ArialMT" w:cs="ArialMT"/>
                <w:i/>
                <w:color w:val="000000"/>
                <w:u w:val="single"/>
              </w:rPr>
              <w:t>W&amp;C OBJ 6</w:t>
            </w:r>
          </w:p>
          <w:p w:rsidR="00841170" w:rsidRPr="00B9167A" w:rsidRDefault="00841170" w:rsidP="00841170">
            <w:pPr>
              <w:autoSpaceDE w:val="0"/>
              <w:autoSpaceDN w:val="0"/>
              <w:adjustRightInd w:val="0"/>
              <w:ind w:firstLine="34"/>
              <w:rPr>
                <w:rFonts w:ascii="ArialMT" w:hAnsi="ArialMT" w:cs="ArialMT"/>
                <w:i/>
                <w:color w:val="000000"/>
                <w:u w:val="single"/>
              </w:rPr>
            </w:pPr>
            <w:r w:rsidRPr="00B9167A">
              <w:rPr>
                <w:rFonts w:ascii="ArialMT" w:hAnsi="ArialMT" w:cs="ArialMT"/>
                <w:color w:val="000000"/>
              </w:rPr>
              <w:t>Increase road safety for pedestrians and cyclists</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4" name="Picture 3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5" name="Picture 3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6" name="Picture 3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ind w:firstLine="34"/>
              <w:rPr>
                <w:rFonts w:ascii="ArialMT" w:hAnsi="ArialMT" w:cs="ArialMT"/>
                <w:i/>
                <w:color w:val="000000"/>
                <w:u w:val="single"/>
              </w:rPr>
            </w:pPr>
            <w:r>
              <w:rPr>
                <w:rFonts w:ascii="ArialMT" w:hAnsi="ArialMT" w:cs="ArialMT"/>
                <w:i/>
                <w:color w:val="000000"/>
                <w:u w:val="single"/>
              </w:rPr>
              <w:t>W&amp;C</w:t>
            </w:r>
            <w:r w:rsidRPr="00B9167A">
              <w:rPr>
                <w:rFonts w:ascii="ArialMT" w:hAnsi="ArialMT" w:cs="ArialMT"/>
                <w:i/>
                <w:color w:val="000000"/>
                <w:u w:val="single"/>
              </w:rPr>
              <w:t xml:space="preserve"> OBJ </w:t>
            </w:r>
            <w:r>
              <w:rPr>
                <w:rFonts w:ascii="ArialMT" w:hAnsi="ArialMT" w:cs="ArialMT"/>
                <w:i/>
                <w:color w:val="000000"/>
                <w:u w:val="single"/>
              </w:rPr>
              <w:t>7</w:t>
            </w:r>
          </w:p>
          <w:p w:rsidR="00841170" w:rsidRPr="00B9167A" w:rsidRDefault="00841170" w:rsidP="00841170">
            <w:pPr>
              <w:autoSpaceDE w:val="0"/>
              <w:autoSpaceDN w:val="0"/>
              <w:adjustRightInd w:val="0"/>
              <w:ind w:firstLine="34"/>
              <w:rPr>
                <w:rFonts w:ascii="ArialMT" w:hAnsi="ArialMT" w:cs="ArialMT"/>
                <w:i/>
                <w:color w:val="000000"/>
                <w:u w:val="single"/>
              </w:rPr>
            </w:pPr>
            <w:r w:rsidRPr="00B9167A">
              <w:rPr>
                <w:rFonts w:ascii="ArialMT" w:hAnsi="ArialMT" w:cs="ArialMT"/>
                <w:color w:val="000000"/>
              </w:rPr>
              <w:t>Increase awareness of the health benefits of walking and cycling</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7" name="Picture 36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8" name="Picture 3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69" name="Picture 3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ind w:firstLine="34"/>
              <w:rPr>
                <w:rFonts w:ascii="ArialMT" w:hAnsi="ArialMT" w:cs="ArialMT"/>
                <w:i/>
                <w:color w:val="000000"/>
                <w:u w:val="single"/>
              </w:rPr>
            </w:pPr>
            <w:r>
              <w:rPr>
                <w:rFonts w:ascii="ArialMT" w:hAnsi="ArialMT" w:cs="ArialMT"/>
                <w:i/>
                <w:color w:val="000000"/>
                <w:u w:val="single"/>
              </w:rPr>
              <w:t xml:space="preserve">W&amp;C </w:t>
            </w:r>
            <w:r w:rsidRPr="00B9167A">
              <w:rPr>
                <w:rFonts w:ascii="ArialMT" w:hAnsi="ArialMT" w:cs="ArialMT"/>
                <w:i/>
                <w:color w:val="000000"/>
                <w:u w:val="single"/>
              </w:rPr>
              <w:t xml:space="preserve">OBJ </w:t>
            </w:r>
            <w:r>
              <w:rPr>
                <w:rFonts w:ascii="ArialMT" w:hAnsi="ArialMT" w:cs="ArialMT"/>
                <w:i/>
                <w:color w:val="000000"/>
                <w:u w:val="single"/>
              </w:rPr>
              <w:t>8</w:t>
            </w:r>
          </w:p>
          <w:p w:rsidR="00841170" w:rsidRPr="00B9167A" w:rsidRDefault="00841170" w:rsidP="00841170">
            <w:pPr>
              <w:autoSpaceDE w:val="0"/>
              <w:autoSpaceDN w:val="0"/>
              <w:adjustRightInd w:val="0"/>
              <w:ind w:firstLine="34"/>
              <w:rPr>
                <w:rFonts w:ascii="ArialMT" w:hAnsi="ArialMT" w:cs="ArialMT"/>
                <w:i/>
                <w:color w:val="000000"/>
                <w:u w:val="single"/>
              </w:rPr>
            </w:pPr>
            <w:r w:rsidRPr="00B9167A">
              <w:rPr>
                <w:rFonts w:ascii="ArialMT" w:hAnsi="ArialMT" w:cs="ArialMT"/>
                <w:color w:val="000000"/>
              </w:rPr>
              <w:t xml:space="preserve">Increase walking and cycling related tourism in Cavan Town and Environs area </w:t>
            </w:r>
            <w:r w:rsidRPr="00B9167A">
              <w:rPr>
                <w:rFonts w:ascii="ArialMT" w:hAnsi="ArialMT" w:cs="ArialMT"/>
                <w:b/>
                <w:i/>
                <w:color w:val="000000"/>
                <w:u w:val="single"/>
              </w:rPr>
              <w:t xml:space="preserve"> </w:t>
            </w:r>
          </w:p>
          <w:p w:rsidR="00841170" w:rsidRPr="00B9167A" w:rsidRDefault="00841170" w:rsidP="00841170">
            <w:pPr>
              <w:autoSpaceDE w:val="0"/>
              <w:autoSpaceDN w:val="0"/>
              <w:adjustRightInd w:val="0"/>
              <w:ind w:firstLine="34"/>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0" name="Picture 3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Pr>
                <w:rFonts w:ascii="Arial" w:hAnsi="Arial" w:cs="Arial"/>
                <w:sz w:val="28"/>
                <w:szCs w:val="28"/>
              </w:rPr>
              <w:t>-W&amp;</w:t>
            </w:r>
            <w:r>
              <w:rPr>
                <w:rFonts w:ascii="Arial" w:hAnsi="Arial" w:cs="Arial"/>
                <w:sz w:val="28"/>
                <w:szCs w:val="28"/>
              </w:rPr>
              <w:lastRenderedPageBreak/>
              <w:t>C</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lastRenderedPageBreak/>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1" name="Picture 37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2" name="Picture 37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ind w:firstLine="34"/>
              <w:rPr>
                <w:rFonts w:ascii="ArialMT" w:hAnsi="ArialMT" w:cs="ArialMT"/>
                <w:i/>
                <w:color w:val="000000"/>
                <w:u w:val="single"/>
              </w:rPr>
            </w:pPr>
            <w:r>
              <w:rPr>
                <w:rFonts w:ascii="ArialMT" w:hAnsi="ArialMT" w:cs="ArialMT"/>
                <w:i/>
                <w:color w:val="000000"/>
                <w:u w:val="single"/>
              </w:rPr>
              <w:lastRenderedPageBreak/>
              <w:t>W&amp;C</w:t>
            </w:r>
            <w:r w:rsidRPr="00B9167A">
              <w:rPr>
                <w:rFonts w:ascii="ArialMT" w:hAnsi="ArialMT" w:cs="ArialMT"/>
                <w:i/>
                <w:color w:val="000000"/>
                <w:u w:val="single"/>
              </w:rPr>
              <w:t xml:space="preserve"> OBJ </w:t>
            </w:r>
            <w:r>
              <w:rPr>
                <w:rFonts w:ascii="ArialMT" w:hAnsi="ArialMT" w:cs="ArialMT"/>
                <w:i/>
                <w:color w:val="000000"/>
                <w:u w:val="single"/>
              </w:rPr>
              <w:t>9</w:t>
            </w:r>
          </w:p>
          <w:p w:rsidR="00841170" w:rsidRPr="00B9167A" w:rsidRDefault="00841170" w:rsidP="00841170">
            <w:pPr>
              <w:autoSpaceDE w:val="0"/>
              <w:autoSpaceDN w:val="0"/>
              <w:adjustRightInd w:val="0"/>
              <w:ind w:firstLine="34"/>
              <w:rPr>
                <w:rFonts w:ascii="ArialMT" w:hAnsi="ArialMT" w:cs="ArialMT"/>
                <w:color w:val="000000"/>
              </w:rPr>
            </w:pPr>
            <w:r w:rsidRPr="00B9167A">
              <w:rPr>
                <w:rFonts w:ascii="ArialMT" w:hAnsi="ArialMT" w:cs="ArialMT"/>
                <w:color w:val="000000"/>
              </w:rPr>
              <w:t>Reduce car dependency for trips to work and education</w:t>
            </w:r>
          </w:p>
          <w:p w:rsidR="00841170" w:rsidRPr="00B9167A" w:rsidRDefault="00841170" w:rsidP="00841170">
            <w:pPr>
              <w:autoSpaceDE w:val="0"/>
              <w:autoSpaceDN w:val="0"/>
              <w:adjustRightInd w:val="0"/>
              <w:ind w:firstLine="34"/>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3" name="Picture 37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4" name="Picture 3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5" name="Picture 37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rPr>
                <w:rFonts w:ascii="ArialMT" w:hAnsi="ArialMT" w:cs="ArialMT"/>
                <w:i/>
                <w:color w:val="000000"/>
                <w:u w:val="single"/>
              </w:rPr>
            </w:pPr>
            <w:r>
              <w:rPr>
                <w:rFonts w:ascii="ArialMT" w:hAnsi="ArialMT" w:cs="ArialMT"/>
                <w:i/>
                <w:color w:val="000000"/>
                <w:u w:val="single"/>
              </w:rPr>
              <w:t>W&amp;C</w:t>
            </w:r>
            <w:r w:rsidRPr="00B9167A">
              <w:rPr>
                <w:rFonts w:ascii="ArialMT" w:hAnsi="ArialMT" w:cs="ArialMT"/>
                <w:i/>
                <w:color w:val="000000"/>
                <w:u w:val="single"/>
              </w:rPr>
              <w:t xml:space="preserve"> OBJ </w:t>
            </w:r>
            <w:r>
              <w:rPr>
                <w:rFonts w:ascii="ArialMT" w:hAnsi="ArialMT" w:cs="ArialMT"/>
                <w:i/>
                <w:color w:val="000000"/>
                <w:u w:val="single"/>
              </w:rPr>
              <w:t>10</w:t>
            </w:r>
          </w:p>
          <w:p w:rsidR="00841170" w:rsidRPr="00B9167A" w:rsidRDefault="00841170" w:rsidP="00841170">
            <w:pPr>
              <w:autoSpaceDE w:val="0"/>
              <w:autoSpaceDN w:val="0"/>
              <w:adjustRightInd w:val="0"/>
              <w:rPr>
                <w:rFonts w:ascii="ArialMT" w:hAnsi="ArialMT" w:cs="ArialMT"/>
                <w:color w:val="000000"/>
              </w:rPr>
            </w:pPr>
            <w:r w:rsidRPr="00B9167A">
              <w:rPr>
                <w:rFonts w:ascii="ArialMT" w:hAnsi="ArialMT" w:cs="ArialMT"/>
                <w:color w:val="000000"/>
              </w:rPr>
              <w:t>Reduce traffic volumes and speeds where pedestrian and cyclist volumes are high.</w:t>
            </w:r>
          </w:p>
          <w:p w:rsidR="00841170" w:rsidRPr="00B9167A" w:rsidRDefault="00841170" w:rsidP="00841170">
            <w:pPr>
              <w:autoSpaceDE w:val="0"/>
              <w:autoSpaceDN w:val="0"/>
              <w:adjustRightInd w:val="0"/>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6" name="Picture 3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7" name="Picture 3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8" name="Picture 3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21168" w:type="dxa"/>
            <w:gridSpan w:val="21"/>
          </w:tcPr>
          <w:p w:rsidR="00841170" w:rsidRDefault="00841170" w:rsidP="00841170">
            <w:pPr>
              <w:spacing w:line="360" w:lineRule="auto"/>
              <w:ind w:firstLine="720"/>
              <w:jc w:val="center"/>
              <w:rPr>
                <w:rFonts w:ascii="Arial" w:hAnsi="Arial" w:cs="Arial"/>
                <w:b/>
                <w:sz w:val="28"/>
                <w:szCs w:val="28"/>
              </w:rPr>
            </w:pPr>
            <w:r w:rsidRPr="005056AF">
              <w:rPr>
                <w:rFonts w:ascii="Arial" w:hAnsi="Arial" w:cs="Arial"/>
                <w:b/>
                <w:sz w:val="28"/>
                <w:szCs w:val="28"/>
              </w:rPr>
              <w:t>ROAD INFRASTRUCTURE OBJECTIVES</w:t>
            </w:r>
          </w:p>
          <w:p w:rsidR="00841170" w:rsidRPr="005056AF" w:rsidRDefault="00841170" w:rsidP="00841170">
            <w:pPr>
              <w:spacing w:line="360" w:lineRule="auto"/>
              <w:ind w:firstLine="720"/>
              <w:jc w:val="center"/>
              <w:rPr>
                <w:rFonts w:ascii="Arial" w:hAnsi="Arial" w:cs="Arial"/>
                <w:b/>
                <w:sz w:val="28"/>
                <w:szCs w:val="28"/>
              </w:rPr>
            </w:pPr>
          </w:p>
        </w:tc>
      </w:tr>
      <w:tr w:rsidR="00841170" w:rsidRPr="000C519E" w:rsidTr="00C51FD8">
        <w:tc>
          <w:tcPr>
            <w:tcW w:w="7128" w:type="dxa"/>
          </w:tcPr>
          <w:p w:rsidR="00841170" w:rsidRPr="00B9167A" w:rsidRDefault="00841170" w:rsidP="00841170">
            <w:pPr>
              <w:autoSpaceDE w:val="0"/>
              <w:autoSpaceDN w:val="0"/>
              <w:adjustRightInd w:val="0"/>
              <w:rPr>
                <w:rFonts w:ascii="ArialMT" w:hAnsi="ArialMT" w:cs="ArialMT"/>
                <w:i/>
                <w:color w:val="000000"/>
                <w:u w:val="single"/>
              </w:rPr>
            </w:pPr>
            <w:r>
              <w:rPr>
                <w:rFonts w:ascii="ArialMT" w:hAnsi="ArialMT" w:cs="ArialMT"/>
                <w:i/>
                <w:color w:val="000000"/>
                <w:u w:val="single"/>
              </w:rPr>
              <w:t>RI-01</w:t>
            </w:r>
          </w:p>
          <w:p w:rsidR="00841170" w:rsidRPr="00B9167A" w:rsidRDefault="00841170" w:rsidP="00841170">
            <w:pPr>
              <w:autoSpaceDE w:val="0"/>
              <w:autoSpaceDN w:val="0"/>
              <w:adjustRightInd w:val="0"/>
              <w:rPr>
                <w:rFonts w:ascii="ArialMT" w:hAnsi="ArialMT" w:cs="ArialMT"/>
                <w:color w:val="000000"/>
              </w:rPr>
            </w:pPr>
            <w:r w:rsidRPr="00B9167A">
              <w:rPr>
                <w:rFonts w:ascii="ArialMT" w:hAnsi="ArialMT" w:cs="ArialMT"/>
                <w:color w:val="000000"/>
              </w:rPr>
              <w:t>To improve all Council roads to an appropriate standard subject to the availability of resources.</w:t>
            </w:r>
          </w:p>
          <w:p w:rsidR="00841170" w:rsidRPr="00B9167A" w:rsidRDefault="00841170" w:rsidP="00841170">
            <w:pPr>
              <w:autoSpaceDE w:val="0"/>
              <w:autoSpaceDN w:val="0"/>
              <w:adjustRightInd w:val="0"/>
              <w:ind w:left="709"/>
              <w:rPr>
                <w:rFonts w:ascii="ArialMT" w:hAnsi="ArialMT" w:cs="ArialMT"/>
                <w:color w:val="000000"/>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79" name="Picture 3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0" name="Picture 3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1" name="Picture 3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rPr>
                <w:rFonts w:ascii="ArialMT" w:hAnsi="ArialMT" w:cs="ArialMT"/>
                <w:i/>
                <w:color w:val="000000"/>
                <w:u w:val="single"/>
              </w:rPr>
            </w:pPr>
            <w:r>
              <w:rPr>
                <w:rFonts w:ascii="ArialMT" w:hAnsi="ArialMT" w:cs="ArialMT"/>
                <w:i/>
                <w:color w:val="000000"/>
                <w:u w:val="single"/>
              </w:rPr>
              <w:t>RI-02</w:t>
            </w:r>
          </w:p>
          <w:p w:rsidR="00841170" w:rsidRPr="00B9167A" w:rsidRDefault="00841170" w:rsidP="00841170">
            <w:pPr>
              <w:autoSpaceDE w:val="0"/>
              <w:autoSpaceDN w:val="0"/>
              <w:adjustRightInd w:val="0"/>
              <w:ind w:left="142"/>
              <w:rPr>
                <w:rFonts w:ascii="ArialMT" w:hAnsi="ArialMT" w:cs="ArialMT"/>
                <w:color w:val="000000"/>
              </w:rPr>
            </w:pPr>
            <w:r w:rsidRPr="00B9167A">
              <w:rPr>
                <w:rFonts w:ascii="ArialMT" w:hAnsi="ArialMT" w:cs="ArialMT"/>
                <w:color w:val="000000"/>
              </w:rPr>
              <w:t>To improve road safety for all road users and reduce fatalities/accidents on Cavan Roads.</w:t>
            </w:r>
          </w:p>
          <w:p w:rsidR="00841170" w:rsidRPr="00B9167A" w:rsidRDefault="00841170" w:rsidP="00841170">
            <w:pPr>
              <w:autoSpaceDE w:val="0"/>
              <w:autoSpaceDN w:val="0"/>
              <w:adjustRightInd w:val="0"/>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2" name="Picture 38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3" name="Picture 3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4" name="Picture 3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rPr>
                <w:rFonts w:ascii="ArialMT" w:hAnsi="ArialMT" w:cs="ArialMT"/>
                <w:i/>
                <w:color w:val="000000"/>
                <w:u w:val="single"/>
              </w:rPr>
            </w:pPr>
            <w:r>
              <w:rPr>
                <w:rFonts w:ascii="ArialMT" w:hAnsi="ArialMT" w:cs="ArialMT"/>
                <w:i/>
                <w:color w:val="000000"/>
                <w:u w:val="single"/>
              </w:rPr>
              <w:t>RI-03</w:t>
            </w:r>
          </w:p>
          <w:p w:rsidR="00841170" w:rsidRPr="00B9167A" w:rsidRDefault="00841170" w:rsidP="00841170">
            <w:pPr>
              <w:autoSpaceDE w:val="0"/>
              <w:autoSpaceDN w:val="0"/>
              <w:adjustRightInd w:val="0"/>
              <w:rPr>
                <w:rFonts w:ascii="ArialMT" w:hAnsi="ArialMT" w:cs="ArialMT"/>
                <w:color w:val="000000"/>
              </w:rPr>
            </w:pPr>
            <w:r w:rsidRPr="00B9167A">
              <w:rPr>
                <w:rFonts w:ascii="ArialMT" w:hAnsi="ArialMT" w:cs="ArialMT"/>
                <w:color w:val="000000"/>
              </w:rPr>
              <w:t>To improve the capacity of the road infrastructure within County Cavan in accordance with national/regional policy.</w:t>
            </w:r>
          </w:p>
          <w:p w:rsidR="00841170" w:rsidRPr="00B9167A" w:rsidRDefault="00841170" w:rsidP="00841170">
            <w:pPr>
              <w:autoSpaceDE w:val="0"/>
              <w:autoSpaceDN w:val="0"/>
              <w:adjustRightInd w:val="0"/>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5" name="Picture 38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6" name="Picture 38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7" name="Picture 38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ind w:left="360"/>
              <w:rPr>
                <w:rFonts w:ascii="ArialMT" w:hAnsi="ArialMT" w:cs="ArialMT"/>
                <w:b/>
                <w:i/>
                <w:color w:val="000000"/>
                <w:u w:val="single"/>
              </w:rPr>
            </w:pPr>
          </w:p>
          <w:p w:rsidR="00841170" w:rsidRPr="00B9167A" w:rsidRDefault="00841170" w:rsidP="00841170">
            <w:pPr>
              <w:autoSpaceDE w:val="0"/>
              <w:autoSpaceDN w:val="0"/>
              <w:adjustRightInd w:val="0"/>
              <w:rPr>
                <w:rFonts w:ascii="ArialMT" w:hAnsi="ArialMT" w:cs="ArialMT"/>
                <w:i/>
                <w:color w:val="000000"/>
                <w:u w:val="single"/>
              </w:rPr>
            </w:pPr>
            <w:r>
              <w:rPr>
                <w:rFonts w:ascii="ArialMT" w:hAnsi="ArialMT" w:cs="ArialMT"/>
                <w:i/>
                <w:color w:val="000000"/>
                <w:u w:val="single"/>
              </w:rPr>
              <w:t>RI-04</w:t>
            </w:r>
          </w:p>
          <w:p w:rsidR="00841170" w:rsidRPr="00B9167A" w:rsidRDefault="00841170" w:rsidP="00841170">
            <w:pPr>
              <w:autoSpaceDE w:val="0"/>
              <w:autoSpaceDN w:val="0"/>
              <w:adjustRightInd w:val="0"/>
              <w:rPr>
                <w:rFonts w:ascii="ArialMT" w:hAnsi="ArialMT" w:cs="ArialMT"/>
                <w:color w:val="000000"/>
              </w:rPr>
            </w:pPr>
            <w:r w:rsidRPr="00B9167A">
              <w:rPr>
                <w:rFonts w:ascii="ArialMT" w:hAnsi="ArialMT" w:cs="ArialMT"/>
                <w:color w:val="000000"/>
              </w:rPr>
              <w:t>To have a well maintained road network basis.</w:t>
            </w:r>
          </w:p>
          <w:p w:rsidR="00841170" w:rsidRPr="00B9167A" w:rsidRDefault="00841170" w:rsidP="00841170">
            <w:pPr>
              <w:autoSpaceDE w:val="0"/>
              <w:autoSpaceDN w:val="0"/>
              <w:adjustRightInd w:val="0"/>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8" name="Picture 38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89" name="Picture 3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0" name="Picture 3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rPr>
                <w:rFonts w:ascii="ArialMT" w:hAnsi="ArialMT" w:cs="ArialMT"/>
                <w:i/>
                <w:color w:val="000000"/>
                <w:u w:val="single"/>
              </w:rPr>
            </w:pPr>
            <w:r>
              <w:rPr>
                <w:rFonts w:ascii="ArialMT" w:hAnsi="ArialMT" w:cs="ArialMT"/>
                <w:i/>
                <w:color w:val="000000"/>
                <w:u w:val="single"/>
              </w:rPr>
              <w:t>RI-05</w:t>
            </w:r>
          </w:p>
          <w:p w:rsidR="00841170" w:rsidRPr="00B9167A" w:rsidRDefault="00841170" w:rsidP="00841170">
            <w:pPr>
              <w:autoSpaceDE w:val="0"/>
              <w:autoSpaceDN w:val="0"/>
              <w:adjustRightInd w:val="0"/>
              <w:ind w:left="709" w:hanging="709"/>
              <w:rPr>
                <w:rFonts w:ascii="ArialMT" w:hAnsi="ArialMT" w:cs="ArialMT"/>
                <w:color w:val="000000"/>
              </w:rPr>
            </w:pPr>
            <w:r w:rsidRPr="00B9167A">
              <w:rPr>
                <w:rFonts w:ascii="ArialMT" w:hAnsi="ArialMT" w:cs="ArialMT"/>
                <w:color w:val="000000"/>
              </w:rPr>
              <w:t>To improve access for mobility impaired people.</w:t>
            </w:r>
          </w:p>
          <w:p w:rsidR="00841170" w:rsidRPr="00B9167A" w:rsidRDefault="00841170" w:rsidP="00841170">
            <w:pPr>
              <w:autoSpaceDE w:val="0"/>
              <w:autoSpaceDN w:val="0"/>
              <w:adjustRightInd w:val="0"/>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1" name="Picture 39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2" name="Picture 3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3" name="Picture 3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Default="00841170" w:rsidP="00841170">
            <w:pPr>
              <w:autoSpaceDE w:val="0"/>
              <w:autoSpaceDN w:val="0"/>
              <w:adjustRightInd w:val="0"/>
              <w:jc w:val="both"/>
              <w:rPr>
                <w:rFonts w:ascii="ArialMT" w:hAnsi="ArialMT" w:cs="ArialMT"/>
                <w:i/>
                <w:color w:val="000000"/>
                <w:u w:val="single"/>
              </w:rPr>
            </w:pPr>
            <w:r>
              <w:rPr>
                <w:rFonts w:ascii="ArialMT" w:hAnsi="ArialMT" w:cs="ArialMT"/>
                <w:i/>
                <w:color w:val="000000"/>
                <w:u w:val="single"/>
              </w:rPr>
              <w:t>RI-06</w:t>
            </w:r>
          </w:p>
          <w:p w:rsidR="00841170" w:rsidRPr="00B9167A" w:rsidRDefault="00841170" w:rsidP="00841170">
            <w:pPr>
              <w:autoSpaceDE w:val="0"/>
              <w:autoSpaceDN w:val="0"/>
              <w:adjustRightInd w:val="0"/>
              <w:jc w:val="both"/>
              <w:rPr>
                <w:rFonts w:ascii="ArialMT" w:hAnsi="ArialMT" w:cs="ArialMT"/>
                <w:i/>
                <w:color w:val="000000"/>
                <w:u w:val="single"/>
              </w:rPr>
            </w:pPr>
            <w:r w:rsidRPr="00B9167A">
              <w:rPr>
                <w:rFonts w:ascii="ArialMT" w:hAnsi="ArialMT" w:cs="ArialMT"/>
                <w:color w:val="000000"/>
              </w:rPr>
              <w:t>To provide safer routes to educational establishments within the plan area</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4" name="Picture 3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5" name="Picture 39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6" name="Picture 3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jc w:val="both"/>
              <w:rPr>
                <w:rFonts w:ascii="ArialMT" w:hAnsi="ArialMT" w:cs="ArialMT"/>
                <w:i/>
                <w:color w:val="000000"/>
                <w:u w:val="single"/>
              </w:rPr>
            </w:pPr>
            <w:r w:rsidRPr="00B9167A">
              <w:rPr>
                <w:rFonts w:ascii="ArialMT" w:hAnsi="ArialMT" w:cs="ArialMT"/>
                <w:i/>
                <w:color w:val="000000"/>
                <w:u w:val="single"/>
              </w:rPr>
              <w:t>R</w:t>
            </w:r>
            <w:r>
              <w:rPr>
                <w:rFonts w:ascii="ArialMT" w:hAnsi="ArialMT" w:cs="ArialMT"/>
                <w:i/>
                <w:color w:val="000000"/>
                <w:u w:val="single"/>
              </w:rPr>
              <w:t>I-07</w:t>
            </w:r>
          </w:p>
          <w:p w:rsidR="00841170" w:rsidRPr="00B9167A" w:rsidRDefault="00841170" w:rsidP="00841170">
            <w:pPr>
              <w:autoSpaceDE w:val="0"/>
              <w:autoSpaceDN w:val="0"/>
              <w:adjustRightInd w:val="0"/>
              <w:ind w:firstLine="34"/>
              <w:rPr>
                <w:rFonts w:ascii="ArialMT" w:hAnsi="ArialMT" w:cs="ArialMT"/>
                <w:i/>
                <w:color w:val="000000"/>
                <w:u w:val="single"/>
              </w:rPr>
            </w:pPr>
            <w:r w:rsidRPr="00B9167A">
              <w:rPr>
                <w:rFonts w:ascii="ArialMT" w:hAnsi="ArialMT" w:cs="ArialMT"/>
                <w:color w:val="000000"/>
              </w:rPr>
              <w:t>To preserve free from development proposed road realignment/improvement lines and associated corridors where such development would prejudice the implementation of County Council plans</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7" name="Picture 3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8" name="Picture 3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399" name="Picture 3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jc w:val="both"/>
              <w:rPr>
                <w:rFonts w:ascii="ArialMT" w:hAnsi="ArialMT" w:cs="ArialMT"/>
                <w:i/>
                <w:color w:val="000000"/>
                <w:u w:val="single"/>
              </w:rPr>
            </w:pPr>
            <w:r w:rsidRPr="00B9167A">
              <w:rPr>
                <w:rFonts w:ascii="ArialMT" w:hAnsi="ArialMT" w:cs="ArialMT"/>
                <w:i/>
                <w:color w:val="000000"/>
                <w:u w:val="single"/>
              </w:rPr>
              <w:t>R</w:t>
            </w:r>
            <w:r>
              <w:rPr>
                <w:rFonts w:ascii="ArialMT" w:hAnsi="ArialMT" w:cs="ArialMT"/>
                <w:i/>
                <w:color w:val="000000"/>
                <w:u w:val="single"/>
              </w:rPr>
              <w:t>I-08</w:t>
            </w:r>
          </w:p>
          <w:p w:rsidR="00841170" w:rsidRPr="00B9167A" w:rsidRDefault="00841170" w:rsidP="00841170">
            <w:pPr>
              <w:autoSpaceDE w:val="0"/>
              <w:autoSpaceDN w:val="0"/>
              <w:adjustRightInd w:val="0"/>
              <w:ind w:firstLine="34"/>
              <w:rPr>
                <w:rFonts w:ascii="ArialMT" w:hAnsi="ArialMT" w:cs="ArialMT"/>
                <w:i/>
                <w:color w:val="000000"/>
                <w:u w:val="single"/>
              </w:rPr>
            </w:pPr>
            <w:r w:rsidRPr="00B9167A">
              <w:rPr>
                <w:rFonts w:ascii="ArialMT" w:hAnsi="ArialMT" w:cs="ArialMT"/>
                <w:color w:val="000000"/>
              </w:rPr>
              <w:t>To ensure that access to buildings and public spaces are accessible to people with mobility needs. Car parking shall generally be provided in accordance with ‘Buildings for Everyone –a Universal Design Approach’, 2012 published by the National Disability Authority and other relevant documentation</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0" name="Picture 4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1" name="Picture 4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2" name="Picture 4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jc w:val="both"/>
              <w:rPr>
                <w:rFonts w:ascii="ArialMT" w:hAnsi="ArialMT" w:cs="ArialMT"/>
                <w:i/>
                <w:color w:val="000000"/>
                <w:u w:val="single"/>
              </w:rPr>
            </w:pPr>
            <w:r w:rsidRPr="00B9167A">
              <w:rPr>
                <w:rFonts w:ascii="ArialMT" w:hAnsi="ArialMT" w:cs="ArialMT"/>
                <w:i/>
                <w:color w:val="000000"/>
                <w:u w:val="single"/>
              </w:rPr>
              <w:t>R</w:t>
            </w:r>
            <w:r>
              <w:rPr>
                <w:rFonts w:ascii="ArialMT" w:hAnsi="ArialMT" w:cs="ArialMT"/>
                <w:i/>
                <w:color w:val="000000"/>
                <w:u w:val="single"/>
              </w:rPr>
              <w:t>I-09</w:t>
            </w:r>
          </w:p>
          <w:p w:rsidR="00841170" w:rsidRPr="00B9167A" w:rsidRDefault="00841170" w:rsidP="00841170">
            <w:pPr>
              <w:autoSpaceDE w:val="0"/>
              <w:autoSpaceDN w:val="0"/>
              <w:adjustRightInd w:val="0"/>
              <w:ind w:firstLine="34"/>
              <w:rPr>
                <w:rFonts w:ascii="ArialMT" w:hAnsi="ArialMT" w:cs="ArialMT"/>
                <w:i/>
                <w:color w:val="000000"/>
                <w:u w:val="single"/>
              </w:rPr>
            </w:pPr>
            <w:r w:rsidRPr="00B9167A">
              <w:rPr>
                <w:rFonts w:ascii="ArialMT" w:hAnsi="ArialMT" w:cs="ArialMT"/>
                <w:color w:val="000000"/>
              </w:rPr>
              <w:t>To promote road safety measures in conjunction with Government Departments and other agencies to avoid the creation of traffic hazards and to ensure traffic management and safety issues are adequately addressed at pre-planning and planning application stage.</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3" name="Picture 4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4" name="Picture 4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5" name="Picture 4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Default="00841170" w:rsidP="00841170">
            <w:pPr>
              <w:autoSpaceDE w:val="0"/>
              <w:autoSpaceDN w:val="0"/>
              <w:adjustRightInd w:val="0"/>
              <w:ind w:firstLine="34"/>
              <w:jc w:val="both"/>
              <w:rPr>
                <w:rFonts w:ascii="ArialMT" w:hAnsi="ArialMT" w:cs="ArialMT"/>
                <w:i/>
                <w:color w:val="000000"/>
                <w:u w:val="single"/>
              </w:rPr>
            </w:pPr>
            <w:r w:rsidRPr="00B9167A">
              <w:rPr>
                <w:rFonts w:ascii="ArialMT" w:hAnsi="ArialMT" w:cs="ArialMT"/>
                <w:i/>
                <w:color w:val="000000"/>
                <w:u w:val="single"/>
              </w:rPr>
              <w:lastRenderedPageBreak/>
              <w:t>R</w:t>
            </w:r>
            <w:r>
              <w:rPr>
                <w:rFonts w:ascii="ArialMT" w:hAnsi="ArialMT" w:cs="ArialMT"/>
                <w:i/>
                <w:color w:val="000000"/>
                <w:u w:val="single"/>
              </w:rPr>
              <w:t>I-10</w:t>
            </w:r>
          </w:p>
          <w:p w:rsidR="00841170" w:rsidRPr="00B9167A" w:rsidRDefault="00841170" w:rsidP="00841170">
            <w:pPr>
              <w:autoSpaceDE w:val="0"/>
              <w:autoSpaceDN w:val="0"/>
              <w:adjustRightInd w:val="0"/>
              <w:ind w:firstLine="34"/>
              <w:jc w:val="both"/>
              <w:rPr>
                <w:rFonts w:ascii="ArialMT" w:hAnsi="ArialMT" w:cs="ArialMT"/>
                <w:color w:val="000000"/>
              </w:rPr>
            </w:pPr>
            <w:r w:rsidRPr="00B9167A">
              <w:rPr>
                <w:rFonts w:ascii="ArialMT" w:hAnsi="ArialMT" w:cs="ArialMT"/>
                <w:color w:val="000000"/>
              </w:rPr>
              <w:t>To have regard to the Local Action Biodiversity Plan for County Cavan in the provision of any new Council roads.</w:t>
            </w:r>
          </w:p>
          <w:p w:rsidR="00841170" w:rsidRPr="00B9167A" w:rsidRDefault="00841170" w:rsidP="00841170">
            <w:pPr>
              <w:autoSpaceDE w:val="0"/>
              <w:autoSpaceDN w:val="0"/>
              <w:adjustRightInd w:val="0"/>
              <w:ind w:firstLine="34"/>
              <w:rPr>
                <w:rFonts w:ascii="ArialMT" w:hAnsi="ArialMT" w:cs="ArialMT"/>
                <w:i/>
                <w:color w:val="000000"/>
                <w:u w:val="single"/>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6" name="Picture 4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7" name="Picture 4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8" name="Picture 40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09" name="Picture 40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0" name="Picture 4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1" name="Picture 4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Default="00841170" w:rsidP="00841170">
            <w:pPr>
              <w:autoSpaceDE w:val="0"/>
              <w:autoSpaceDN w:val="0"/>
              <w:adjustRightInd w:val="0"/>
              <w:jc w:val="both"/>
              <w:rPr>
                <w:rFonts w:ascii="ArialMT" w:hAnsi="ArialMT" w:cs="ArialMT"/>
                <w:i/>
                <w:color w:val="000000"/>
                <w:u w:val="single"/>
              </w:rPr>
            </w:pPr>
            <w:r w:rsidRPr="00B9167A">
              <w:rPr>
                <w:rFonts w:ascii="ArialMT" w:hAnsi="ArialMT" w:cs="ArialMT"/>
                <w:i/>
                <w:color w:val="000000"/>
                <w:u w:val="single"/>
              </w:rPr>
              <w:t>R</w:t>
            </w:r>
            <w:r>
              <w:rPr>
                <w:rFonts w:ascii="ArialMT" w:hAnsi="ArialMT" w:cs="ArialMT"/>
                <w:i/>
                <w:color w:val="000000"/>
                <w:u w:val="single"/>
              </w:rPr>
              <w:t>I-011</w:t>
            </w:r>
          </w:p>
          <w:p w:rsidR="00841170" w:rsidRPr="00B9167A" w:rsidRDefault="00841170" w:rsidP="00841170">
            <w:pPr>
              <w:autoSpaceDE w:val="0"/>
              <w:autoSpaceDN w:val="0"/>
              <w:adjustRightInd w:val="0"/>
              <w:jc w:val="both"/>
              <w:rPr>
                <w:rFonts w:ascii="ArialMT" w:hAnsi="ArialMT" w:cs="ArialMT"/>
                <w:color w:val="000000"/>
              </w:rPr>
            </w:pPr>
            <w:r w:rsidRPr="00B9167A">
              <w:rPr>
                <w:rFonts w:ascii="ArialMT" w:hAnsi="ArialMT" w:cs="ArialMT"/>
                <w:color w:val="000000"/>
              </w:rPr>
              <w:t>To ensure that all new developments are assessed with regard to their impact on the operation of the public road network and where appropriate to require a Traffic &amp; Transport Assessment in accordance with standards set out in the ‘Traffic and Transport Assessment Guidelines’ published by the National Roads Authority.</w:t>
            </w:r>
          </w:p>
          <w:p w:rsidR="00841170" w:rsidRPr="00B9167A" w:rsidRDefault="00841170" w:rsidP="00841170">
            <w:pPr>
              <w:autoSpaceDE w:val="0"/>
              <w:autoSpaceDN w:val="0"/>
              <w:adjustRightInd w:val="0"/>
              <w:ind w:firstLine="34"/>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2" name="Picture 4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3" name="Picture 4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4" name="Picture 4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B9167A" w:rsidRDefault="00841170" w:rsidP="00841170">
            <w:pPr>
              <w:autoSpaceDE w:val="0"/>
              <w:autoSpaceDN w:val="0"/>
              <w:adjustRightInd w:val="0"/>
              <w:jc w:val="both"/>
              <w:rPr>
                <w:rFonts w:ascii="ArialMT" w:hAnsi="ArialMT" w:cs="ArialMT"/>
                <w:i/>
                <w:color w:val="000000"/>
                <w:u w:val="single"/>
              </w:rPr>
            </w:pPr>
            <w:r>
              <w:rPr>
                <w:rFonts w:ascii="ArialMT" w:hAnsi="ArialMT" w:cs="ArialMT"/>
                <w:i/>
                <w:color w:val="000000"/>
                <w:u w:val="single"/>
              </w:rPr>
              <w:t>RI</w:t>
            </w:r>
            <w:r w:rsidRPr="00B9167A">
              <w:rPr>
                <w:rFonts w:ascii="ArialMT" w:hAnsi="ArialMT" w:cs="ArialMT"/>
                <w:i/>
                <w:color w:val="000000"/>
                <w:u w:val="single"/>
              </w:rPr>
              <w:t xml:space="preserve"> O</w:t>
            </w:r>
            <w:r>
              <w:rPr>
                <w:rFonts w:ascii="ArialMT" w:hAnsi="ArialMT" w:cs="ArialMT"/>
                <w:i/>
                <w:color w:val="000000"/>
                <w:u w:val="single"/>
              </w:rPr>
              <w:t>12</w:t>
            </w:r>
          </w:p>
          <w:p w:rsidR="00841170" w:rsidRPr="00B9167A" w:rsidRDefault="00841170" w:rsidP="00841170">
            <w:pPr>
              <w:autoSpaceDE w:val="0"/>
              <w:autoSpaceDN w:val="0"/>
              <w:adjustRightInd w:val="0"/>
              <w:ind w:firstLine="34"/>
              <w:rPr>
                <w:rFonts w:ascii="ArialMT" w:hAnsi="ArialMT" w:cs="ArialMT"/>
                <w:i/>
                <w:color w:val="000000"/>
                <w:u w:val="single"/>
              </w:rPr>
            </w:pPr>
            <w:r w:rsidRPr="00B9167A">
              <w:rPr>
                <w:rFonts w:ascii="ArialMT" w:hAnsi="ArialMT" w:cs="ArialMT"/>
                <w:color w:val="000000"/>
              </w:rPr>
              <w:t>To ensure that all new developments within the zone of influence of existing public roads or new public roads provide suitable protection against traffic noise in accordance with the requirements of S.I. No. 140 (2006) Environmental Noise Regulations. The costs of implementing any additional noise mitigation measures shall be borne by the developer</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5" name="Picture 4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6" name="Picture 4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7" name="Picture 4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5616E1" w:rsidRDefault="00841170" w:rsidP="00841170">
            <w:pPr>
              <w:autoSpaceDE w:val="0"/>
              <w:autoSpaceDN w:val="0"/>
              <w:adjustRightInd w:val="0"/>
              <w:spacing w:line="360" w:lineRule="auto"/>
              <w:jc w:val="both"/>
              <w:rPr>
                <w:rFonts w:ascii="Arial" w:hAnsi="Arial" w:cs="Arial"/>
                <w:strike/>
              </w:rPr>
            </w:pPr>
            <w:r w:rsidRPr="005A3033">
              <w:rPr>
                <w:rFonts w:ascii="Arial" w:hAnsi="Arial" w:cs="Arial"/>
                <w:b/>
                <w:color w:val="000000"/>
              </w:rPr>
              <w:t xml:space="preserve">RI-O13 </w:t>
            </w:r>
            <w:r w:rsidRPr="008C678F">
              <w:rPr>
                <w:rFonts w:ascii="Arial" w:hAnsi="Arial" w:cs="Arial"/>
              </w:rPr>
              <w:t>To have regard to the Department of Environment, Community &amp; Local Government Spatial Planning and National Roads Guidelines’.</w:t>
            </w:r>
            <w:r>
              <w:rPr>
                <w:rFonts w:ascii="Arial" w:hAnsi="Arial" w:cs="Arial"/>
              </w:rPr>
              <w:t xml:space="preserve"> </w:t>
            </w:r>
          </w:p>
          <w:p w:rsidR="00841170" w:rsidRPr="00B9167A" w:rsidRDefault="00841170" w:rsidP="00841170">
            <w:pPr>
              <w:autoSpaceDE w:val="0"/>
              <w:autoSpaceDN w:val="0"/>
              <w:adjustRightInd w:val="0"/>
              <w:jc w:val="both"/>
              <w:rPr>
                <w:rFonts w:ascii="ArialMT" w:hAnsi="ArialMT" w:cs="ArialMT"/>
              </w:rPr>
            </w:pPr>
          </w:p>
          <w:p w:rsidR="00841170" w:rsidRPr="00B9167A" w:rsidRDefault="00841170" w:rsidP="00841170">
            <w:pPr>
              <w:autoSpaceDE w:val="0"/>
              <w:autoSpaceDN w:val="0"/>
              <w:adjustRightInd w:val="0"/>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8" name="Picture 4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19" name="Picture 4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0" name="Picture 4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21168" w:type="dxa"/>
            <w:gridSpan w:val="21"/>
          </w:tcPr>
          <w:p w:rsidR="00841170" w:rsidRPr="003662B8" w:rsidRDefault="00841170" w:rsidP="00841170">
            <w:pPr>
              <w:spacing w:line="360" w:lineRule="auto"/>
              <w:ind w:firstLine="720"/>
              <w:jc w:val="center"/>
              <w:rPr>
                <w:rFonts w:ascii="Arial" w:hAnsi="Arial" w:cs="Arial"/>
                <w:b/>
                <w:sz w:val="28"/>
                <w:szCs w:val="28"/>
              </w:rPr>
            </w:pPr>
            <w:r>
              <w:rPr>
                <w:rFonts w:ascii="Arial" w:hAnsi="Arial" w:cs="Arial"/>
                <w:b/>
                <w:sz w:val="28"/>
                <w:szCs w:val="28"/>
              </w:rPr>
              <w:t>DISTRIBUTOR RELIEF ROADS</w:t>
            </w:r>
          </w:p>
        </w:tc>
      </w:tr>
      <w:tr w:rsidR="00841170" w:rsidRPr="000C519E" w:rsidTr="00C51FD8">
        <w:tc>
          <w:tcPr>
            <w:tcW w:w="7128" w:type="dxa"/>
          </w:tcPr>
          <w:p w:rsidR="00841170" w:rsidRDefault="00841170" w:rsidP="00841170">
            <w:pPr>
              <w:autoSpaceDE w:val="0"/>
              <w:autoSpaceDN w:val="0"/>
              <w:adjustRightInd w:val="0"/>
              <w:jc w:val="both"/>
              <w:rPr>
                <w:rFonts w:ascii="ArialMT" w:hAnsi="ArialMT" w:cs="ArialMT"/>
                <w:i/>
                <w:color w:val="000000"/>
                <w:u w:val="single"/>
              </w:rPr>
            </w:pPr>
            <w:r>
              <w:rPr>
                <w:rFonts w:ascii="ArialMT" w:hAnsi="ArialMT" w:cs="ArialMT"/>
                <w:i/>
                <w:color w:val="000000"/>
                <w:u w:val="single"/>
              </w:rPr>
              <w:t>D/RR-01:</w:t>
            </w:r>
          </w:p>
          <w:p w:rsidR="00841170" w:rsidRDefault="00841170" w:rsidP="00841170">
            <w:pPr>
              <w:autoSpaceDE w:val="0"/>
              <w:autoSpaceDN w:val="0"/>
              <w:adjustRightInd w:val="0"/>
              <w:jc w:val="both"/>
              <w:rPr>
                <w:rFonts w:ascii="ArialMT" w:hAnsi="ArialMT" w:cs="ArialMT"/>
                <w:color w:val="000000"/>
              </w:rPr>
            </w:pPr>
            <w:r>
              <w:rPr>
                <w:rFonts w:ascii="ArialMT" w:hAnsi="ArialMT" w:cs="ArialMT"/>
                <w:color w:val="000000"/>
              </w:rPr>
              <w:t>To assess the need for and the economic benefits of distributor/relief roads or new streets in the town and environs area.</w:t>
            </w:r>
          </w:p>
          <w:p w:rsidR="00841170" w:rsidRPr="00BB6628" w:rsidRDefault="00841170" w:rsidP="00841170">
            <w:pPr>
              <w:autoSpaceDE w:val="0"/>
              <w:autoSpaceDN w:val="0"/>
              <w:adjustRightInd w:val="0"/>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1" name="Picture 4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2" name="Picture 4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3" name="Picture 4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21168" w:type="dxa"/>
            <w:gridSpan w:val="21"/>
          </w:tcPr>
          <w:p w:rsidR="00841170" w:rsidRPr="003662B8" w:rsidRDefault="00841170" w:rsidP="00841170">
            <w:pPr>
              <w:spacing w:line="360" w:lineRule="auto"/>
              <w:ind w:firstLine="720"/>
              <w:jc w:val="center"/>
              <w:rPr>
                <w:rFonts w:ascii="Arial" w:hAnsi="Arial" w:cs="Arial"/>
                <w:b/>
                <w:sz w:val="28"/>
                <w:szCs w:val="28"/>
              </w:rPr>
            </w:pPr>
            <w:r w:rsidRPr="003662B8">
              <w:rPr>
                <w:rFonts w:ascii="Arial" w:hAnsi="Arial" w:cs="Arial"/>
                <w:b/>
                <w:sz w:val="28"/>
                <w:szCs w:val="28"/>
              </w:rPr>
              <w:t>ROAD SAFETY</w:t>
            </w:r>
          </w:p>
        </w:tc>
      </w:tr>
      <w:tr w:rsidR="00841170" w:rsidRPr="000C519E" w:rsidTr="00C51FD8">
        <w:tc>
          <w:tcPr>
            <w:tcW w:w="7128" w:type="dxa"/>
          </w:tcPr>
          <w:p w:rsidR="00841170" w:rsidRPr="000848A2" w:rsidRDefault="00841170" w:rsidP="00841170">
            <w:pPr>
              <w:autoSpaceDE w:val="0"/>
              <w:autoSpaceDN w:val="0"/>
              <w:adjustRightInd w:val="0"/>
              <w:jc w:val="both"/>
              <w:rPr>
                <w:rFonts w:ascii="ArialMT" w:hAnsi="ArialMT" w:cs="ArialMT"/>
                <w:i/>
                <w:color w:val="000000"/>
                <w:u w:val="single"/>
              </w:rPr>
            </w:pPr>
            <w:r w:rsidRPr="000848A2">
              <w:rPr>
                <w:rFonts w:ascii="ArialMT" w:hAnsi="ArialMT" w:cs="ArialMT"/>
                <w:i/>
                <w:color w:val="000000"/>
                <w:u w:val="single"/>
              </w:rPr>
              <w:t>R</w:t>
            </w:r>
            <w:r>
              <w:rPr>
                <w:rFonts w:ascii="ArialMT" w:hAnsi="ArialMT" w:cs="ArialMT"/>
                <w:i/>
                <w:color w:val="000000"/>
                <w:u w:val="single"/>
              </w:rPr>
              <w:t>S-01</w:t>
            </w:r>
          </w:p>
          <w:p w:rsidR="00841170" w:rsidRPr="0070278D" w:rsidRDefault="00841170" w:rsidP="00841170">
            <w:pPr>
              <w:autoSpaceDE w:val="0"/>
              <w:autoSpaceDN w:val="0"/>
              <w:adjustRightInd w:val="0"/>
              <w:jc w:val="both"/>
              <w:rPr>
                <w:rFonts w:ascii="ArialMT" w:hAnsi="ArialMT" w:cs="ArialMT"/>
                <w:color w:val="000000"/>
              </w:rPr>
            </w:pPr>
            <w:r w:rsidRPr="0070278D">
              <w:rPr>
                <w:rFonts w:ascii="ArialMT" w:hAnsi="ArialMT" w:cs="ArialMT"/>
                <w:color w:val="000000"/>
              </w:rPr>
              <w:t>The Road Safety Officer will continue to endeavour to improve road safety awareness generally in the County, through promotion of the “Safe Systems” approach.</w:t>
            </w:r>
          </w:p>
          <w:p w:rsidR="00841170" w:rsidRPr="000848A2" w:rsidRDefault="00841170" w:rsidP="00841170">
            <w:pPr>
              <w:autoSpaceDE w:val="0"/>
              <w:autoSpaceDN w:val="0"/>
              <w:adjustRightInd w:val="0"/>
              <w:jc w:val="both"/>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4" name="Picture 4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5" name="Picture 4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6" name="Picture 4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Default="00841170" w:rsidP="00841170">
            <w:pPr>
              <w:autoSpaceDE w:val="0"/>
              <w:autoSpaceDN w:val="0"/>
              <w:adjustRightInd w:val="0"/>
              <w:ind w:firstLine="34"/>
              <w:jc w:val="both"/>
              <w:rPr>
                <w:rFonts w:ascii="ArialMT" w:hAnsi="ArialMT" w:cs="ArialMT"/>
                <w:i/>
                <w:color w:val="000000"/>
                <w:u w:val="single"/>
              </w:rPr>
            </w:pPr>
            <w:r w:rsidRPr="000848A2">
              <w:rPr>
                <w:rFonts w:ascii="ArialMT" w:hAnsi="ArialMT" w:cs="ArialMT"/>
                <w:i/>
                <w:color w:val="000000"/>
                <w:u w:val="single"/>
              </w:rPr>
              <w:t>R</w:t>
            </w:r>
            <w:r>
              <w:rPr>
                <w:rFonts w:ascii="ArialMT" w:hAnsi="ArialMT" w:cs="ArialMT"/>
                <w:i/>
                <w:color w:val="000000"/>
                <w:u w:val="single"/>
              </w:rPr>
              <w:t>S-02</w:t>
            </w:r>
          </w:p>
          <w:p w:rsidR="00841170" w:rsidRPr="0070278D" w:rsidRDefault="00841170" w:rsidP="00841170">
            <w:pPr>
              <w:autoSpaceDE w:val="0"/>
              <w:autoSpaceDN w:val="0"/>
              <w:adjustRightInd w:val="0"/>
              <w:ind w:firstLine="34"/>
              <w:jc w:val="both"/>
              <w:rPr>
                <w:rFonts w:ascii="ArialMT" w:hAnsi="ArialMT" w:cs="ArialMT"/>
                <w:color w:val="000000"/>
              </w:rPr>
            </w:pPr>
            <w:r w:rsidRPr="0070278D">
              <w:rPr>
                <w:rFonts w:ascii="ArialMT" w:hAnsi="ArialMT" w:cs="ArialMT"/>
                <w:color w:val="000000"/>
              </w:rPr>
              <w:t>The Road Safety Officer will continue to provide Road Safety Education and Training in schools throughout the County.</w:t>
            </w:r>
          </w:p>
          <w:p w:rsidR="00841170" w:rsidRPr="000848A2" w:rsidRDefault="00841170" w:rsidP="00841170">
            <w:pPr>
              <w:autoSpaceDE w:val="0"/>
              <w:autoSpaceDN w:val="0"/>
              <w:adjustRightInd w:val="0"/>
              <w:ind w:firstLine="720"/>
              <w:jc w:val="both"/>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7" name="Picture 4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8" name="Picture 4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29" name="Picture 4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0848A2" w:rsidRDefault="00841170" w:rsidP="00841170">
            <w:pPr>
              <w:autoSpaceDE w:val="0"/>
              <w:autoSpaceDN w:val="0"/>
              <w:adjustRightInd w:val="0"/>
              <w:ind w:firstLine="34"/>
              <w:jc w:val="both"/>
              <w:rPr>
                <w:rFonts w:ascii="ArialMT" w:hAnsi="ArialMT" w:cs="ArialMT"/>
                <w:i/>
                <w:color w:val="000000"/>
                <w:u w:val="single"/>
              </w:rPr>
            </w:pPr>
            <w:r w:rsidRPr="000848A2">
              <w:rPr>
                <w:rFonts w:ascii="ArialMT" w:hAnsi="ArialMT" w:cs="ArialMT"/>
                <w:i/>
                <w:color w:val="000000"/>
                <w:u w:val="single"/>
              </w:rPr>
              <w:t>R</w:t>
            </w:r>
            <w:r>
              <w:rPr>
                <w:rFonts w:ascii="ArialMT" w:hAnsi="ArialMT" w:cs="ArialMT"/>
                <w:i/>
                <w:color w:val="000000"/>
                <w:u w:val="single"/>
              </w:rPr>
              <w:t>S-03</w:t>
            </w:r>
          </w:p>
          <w:p w:rsidR="00841170" w:rsidRPr="000848A2" w:rsidRDefault="00841170" w:rsidP="00841170">
            <w:pPr>
              <w:autoSpaceDE w:val="0"/>
              <w:autoSpaceDN w:val="0"/>
              <w:adjustRightInd w:val="0"/>
              <w:ind w:firstLine="34"/>
              <w:jc w:val="both"/>
              <w:rPr>
                <w:rFonts w:ascii="ArialMT" w:hAnsi="ArialMT" w:cs="ArialMT"/>
                <w:i/>
                <w:color w:val="000000"/>
                <w:u w:val="single"/>
              </w:rPr>
            </w:pPr>
            <w:r w:rsidRPr="0070278D">
              <w:rPr>
                <w:rFonts w:ascii="ArialMT" w:hAnsi="ArialMT" w:cs="ArialMT"/>
                <w:color w:val="000000"/>
              </w:rPr>
              <w:t>To continue to identify and implement a programme of Traffic Calming Schemes and Low Cost Safety Remedial Schemes on roads throughout the County, in association with the National Roads Authority</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30" name="Picture 4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31" name="Picture 4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32" name="Picture 4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70278D" w:rsidRDefault="00841170" w:rsidP="00841170">
            <w:pPr>
              <w:autoSpaceDE w:val="0"/>
              <w:autoSpaceDN w:val="0"/>
              <w:adjustRightInd w:val="0"/>
              <w:jc w:val="both"/>
              <w:rPr>
                <w:rFonts w:ascii="ArialMT" w:hAnsi="ArialMT" w:cs="ArialMT"/>
                <w:color w:val="000000"/>
              </w:rPr>
            </w:pPr>
            <w:r w:rsidRPr="000848A2">
              <w:rPr>
                <w:rFonts w:ascii="ArialMT" w:hAnsi="ArialMT" w:cs="ArialMT"/>
                <w:i/>
                <w:color w:val="000000"/>
                <w:u w:val="single"/>
              </w:rPr>
              <w:t>R</w:t>
            </w:r>
            <w:r>
              <w:rPr>
                <w:rFonts w:ascii="ArialMT" w:hAnsi="ArialMT" w:cs="ArialMT"/>
                <w:i/>
                <w:color w:val="000000"/>
                <w:u w:val="single"/>
              </w:rPr>
              <w:t>S-04</w:t>
            </w:r>
            <w:r w:rsidRPr="0070278D">
              <w:rPr>
                <w:rFonts w:ascii="ArialMT" w:hAnsi="ArialMT" w:cs="ArialMT"/>
                <w:color w:val="000000"/>
              </w:rPr>
              <w:t xml:space="preserve">To </w:t>
            </w:r>
            <w:proofErr w:type="gramStart"/>
            <w:r w:rsidRPr="0070278D">
              <w:rPr>
                <w:rFonts w:ascii="ArialMT" w:hAnsi="ArialMT" w:cs="ArialMT"/>
                <w:color w:val="000000"/>
              </w:rPr>
              <w:t>continue</w:t>
            </w:r>
            <w:proofErr w:type="gramEnd"/>
            <w:r w:rsidRPr="0070278D">
              <w:rPr>
                <w:rFonts w:ascii="ArialMT" w:hAnsi="ArialMT" w:cs="ArialMT"/>
                <w:color w:val="000000"/>
              </w:rPr>
              <w:t xml:space="preserve"> to co-operate with </w:t>
            </w:r>
            <w:proofErr w:type="spellStart"/>
            <w:r w:rsidRPr="0070278D">
              <w:rPr>
                <w:rFonts w:ascii="ArialMT" w:hAnsi="ArialMT" w:cs="ArialMT"/>
                <w:color w:val="000000"/>
              </w:rPr>
              <w:t>Gardaí</w:t>
            </w:r>
            <w:proofErr w:type="spellEnd"/>
            <w:r w:rsidRPr="0070278D">
              <w:rPr>
                <w:rFonts w:ascii="ArialMT" w:hAnsi="ArialMT" w:cs="ArialMT"/>
                <w:color w:val="000000"/>
              </w:rPr>
              <w:t xml:space="preserve"> through participation in regular Collision Prevention Programme meetings.</w:t>
            </w:r>
          </w:p>
          <w:p w:rsidR="00841170" w:rsidRPr="000848A2" w:rsidRDefault="00841170" w:rsidP="00841170">
            <w:pPr>
              <w:autoSpaceDE w:val="0"/>
              <w:autoSpaceDN w:val="0"/>
              <w:adjustRightInd w:val="0"/>
              <w:ind w:firstLine="720"/>
              <w:jc w:val="both"/>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33" name="Picture 4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434" name="Picture 4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35" name="Picture 4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0848A2" w:rsidRDefault="00841170" w:rsidP="00841170">
            <w:pPr>
              <w:autoSpaceDE w:val="0"/>
              <w:autoSpaceDN w:val="0"/>
              <w:adjustRightInd w:val="0"/>
              <w:ind w:firstLine="34"/>
              <w:jc w:val="both"/>
              <w:rPr>
                <w:rFonts w:ascii="ArialMT" w:hAnsi="ArialMT" w:cs="ArialMT"/>
                <w:i/>
                <w:color w:val="000000"/>
                <w:u w:val="single"/>
              </w:rPr>
            </w:pPr>
            <w:r w:rsidRPr="000848A2">
              <w:rPr>
                <w:rFonts w:ascii="ArialMT" w:hAnsi="ArialMT" w:cs="ArialMT"/>
                <w:i/>
                <w:color w:val="000000"/>
                <w:u w:val="single"/>
              </w:rPr>
              <w:lastRenderedPageBreak/>
              <w:t>R</w:t>
            </w:r>
            <w:r>
              <w:rPr>
                <w:rFonts w:ascii="ArialMT" w:hAnsi="ArialMT" w:cs="ArialMT"/>
                <w:i/>
                <w:color w:val="000000"/>
                <w:u w:val="single"/>
              </w:rPr>
              <w:t>S-05</w:t>
            </w:r>
          </w:p>
          <w:p w:rsidR="00841170" w:rsidRPr="0070278D" w:rsidRDefault="00841170" w:rsidP="00841170">
            <w:pPr>
              <w:autoSpaceDE w:val="0"/>
              <w:autoSpaceDN w:val="0"/>
              <w:adjustRightInd w:val="0"/>
              <w:ind w:left="176"/>
              <w:jc w:val="both"/>
              <w:rPr>
                <w:rFonts w:ascii="ArialMT" w:hAnsi="ArialMT" w:cs="ArialMT"/>
                <w:color w:val="000000"/>
              </w:rPr>
            </w:pPr>
            <w:r w:rsidRPr="0070278D">
              <w:rPr>
                <w:rFonts w:ascii="ArialMT" w:hAnsi="ArialMT" w:cs="ArialMT"/>
                <w:color w:val="000000"/>
              </w:rPr>
              <w:t>To ensure that Road Safety is an integral part of all new planning applications and to ensure that formal Road Safety Audits are included in Planning Conditions where appropriate.</w:t>
            </w:r>
          </w:p>
          <w:p w:rsidR="00841170" w:rsidRPr="000848A2" w:rsidRDefault="00841170" w:rsidP="00841170">
            <w:pPr>
              <w:autoSpaceDE w:val="0"/>
              <w:autoSpaceDN w:val="0"/>
              <w:adjustRightInd w:val="0"/>
              <w:ind w:firstLine="720"/>
              <w:jc w:val="both"/>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36" name="Picture 4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37" name="Picture 4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38" name="Picture 4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Pr="000848A2" w:rsidRDefault="00841170" w:rsidP="00841170">
            <w:pPr>
              <w:autoSpaceDE w:val="0"/>
              <w:autoSpaceDN w:val="0"/>
              <w:adjustRightInd w:val="0"/>
              <w:ind w:firstLine="34"/>
              <w:jc w:val="both"/>
              <w:rPr>
                <w:rFonts w:ascii="ArialMT" w:hAnsi="ArialMT" w:cs="ArialMT"/>
                <w:i/>
                <w:color w:val="000000"/>
                <w:u w:val="single"/>
              </w:rPr>
            </w:pPr>
            <w:r>
              <w:rPr>
                <w:rFonts w:ascii="ArialMT" w:hAnsi="ArialMT" w:cs="ArialMT"/>
                <w:i/>
                <w:color w:val="000000"/>
                <w:u w:val="single"/>
              </w:rPr>
              <w:t>RS-06</w:t>
            </w:r>
          </w:p>
          <w:p w:rsidR="00841170" w:rsidRPr="000848A2" w:rsidRDefault="00841170" w:rsidP="00841170">
            <w:pPr>
              <w:autoSpaceDE w:val="0"/>
              <w:autoSpaceDN w:val="0"/>
              <w:adjustRightInd w:val="0"/>
              <w:ind w:firstLine="34"/>
              <w:jc w:val="both"/>
              <w:rPr>
                <w:rFonts w:ascii="ArialMT" w:hAnsi="ArialMT" w:cs="ArialMT"/>
                <w:i/>
                <w:color w:val="000000"/>
                <w:u w:val="single"/>
              </w:rPr>
            </w:pPr>
            <w:r w:rsidRPr="0070278D">
              <w:rPr>
                <w:rFonts w:ascii="ArialMT" w:hAnsi="ArialMT" w:cs="ArialMT"/>
                <w:color w:val="000000"/>
              </w:rPr>
              <w:t>To ensure that formal Road Safety Audits are an integral part of the design process for all new public road re-alignment schemes</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39" name="Picture 4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40" name="Picture 4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41" name="Picture 4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21168" w:type="dxa"/>
            <w:gridSpan w:val="21"/>
          </w:tcPr>
          <w:p w:rsidR="00841170" w:rsidRPr="000C519E" w:rsidRDefault="00841170" w:rsidP="00841170">
            <w:pPr>
              <w:spacing w:line="360" w:lineRule="auto"/>
              <w:ind w:firstLine="720"/>
              <w:jc w:val="center"/>
              <w:rPr>
                <w:rFonts w:ascii="Arial" w:hAnsi="Arial" w:cs="Arial"/>
                <w:sz w:val="28"/>
                <w:szCs w:val="28"/>
              </w:rPr>
            </w:pPr>
            <w:r w:rsidRPr="00245AEC">
              <w:rPr>
                <w:rFonts w:ascii="Arial" w:hAnsi="Arial" w:cs="Arial"/>
                <w:b/>
                <w:sz w:val="28"/>
                <w:szCs w:val="28"/>
              </w:rPr>
              <w:t>ASSET MANAGEMENT</w:t>
            </w:r>
          </w:p>
        </w:tc>
      </w:tr>
      <w:tr w:rsidR="00841170" w:rsidRPr="000C519E" w:rsidTr="00C51FD8">
        <w:tc>
          <w:tcPr>
            <w:tcW w:w="7128" w:type="dxa"/>
          </w:tcPr>
          <w:p w:rsidR="00841170" w:rsidRDefault="00841170" w:rsidP="00841170">
            <w:pPr>
              <w:autoSpaceDE w:val="0"/>
              <w:autoSpaceDN w:val="0"/>
              <w:adjustRightInd w:val="0"/>
              <w:ind w:firstLine="34"/>
              <w:jc w:val="both"/>
              <w:rPr>
                <w:rFonts w:ascii="ArialMT" w:hAnsi="ArialMT" w:cs="ArialMT"/>
                <w:i/>
                <w:color w:val="000000"/>
                <w:u w:val="single"/>
              </w:rPr>
            </w:pPr>
            <w:r>
              <w:rPr>
                <w:rFonts w:ascii="ArialMT" w:hAnsi="ArialMT" w:cs="ArialMT"/>
                <w:i/>
                <w:color w:val="000000"/>
                <w:u w:val="single"/>
              </w:rPr>
              <w:t>AM-OBJ-1</w:t>
            </w:r>
          </w:p>
          <w:p w:rsidR="00841170" w:rsidRPr="00C17170" w:rsidRDefault="00841170" w:rsidP="00841170">
            <w:pPr>
              <w:autoSpaceDE w:val="0"/>
              <w:autoSpaceDN w:val="0"/>
              <w:adjustRightInd w:val="0"/>
              <w:ind w:firstLine="34"/>
              <w:jc w:val="both"/>
              <w:rPr>
                <w:rFonts w:ascii="ArialMT" w:hAnsi="ArialMT" w:cs="ArialMT"/>
                <w:i/>
                <w:color w:val="000000"/>
                <w:u w:val="single"/>
              </w:rPr>
            </w:pPr>
            <w:r w:rsidRPr="008F4943">
              <w:rPr>
                <w:rFonts w:ascii="ArialMT" w:hAnsi="ArialMT" w:cs="ArialMT"/>
                <w:color w:val="000000"/>
              </w:rPr>
              <w:t xml:space="preserve">To ensure that the </w:t>
            </w:r>
            <w:proofErr w:type="spellStart"/>
            <w:r w:rsidRPr="008F4943">
              <w:rPr>
                <w:rFonts w:ascii="ArialMT" w:hAnsi="ArialMT" w:cs="ArialMT"/>
                <w:color w:val="000000"/>
              </w:rPr>
              <w:t>MapRoad</w:t>
            </w:r>
            <w:proofErr w:type="spellEnd"/>
            <w:r w:rsidRPr="008F4943">
              <w:rPr>
                <w:rFonts w:ascii="ArialMT" w:hAnsi="ArialMT" w:cs="ArialMT"/>
                <w:color w:val="000000"/>
              </w:rPr>
              <w:t xml:space="preserve"> Asset Management Software Programme becomes fully operational.</w:t>
            </w:r>
          </w:p>
          <w:p w:rsidR="00841170" w:rsidRPr="000848A2" w:rsidRDefault="00841170" w:rsidP="00841170">
            <w:pPr>
              <w:autoSpaceDE w:val="0"/>
              <w:autoSpaceDN w:val="0"/>
              <w:adjustRightInd w:val="0"/>
              <w:ind w:left="709" w:firstLine="34"/>
              <w:jc w:val="both"/>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42" name="Picture 4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43" name="Picture 4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44" name="Picture 4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Default="00841170" w:rsidP="00841170">
            <w:pPr>
              <w:autoSpaceDE w:val="0"/>
              <w:autoSpaceDN w:val="0"/>
              <w:adjustRightInd w:val="0"/>
              <w:ind w:firstLine="34"/>
              <w:jc w:val="both"/>
              <w:rPr>
                <w:rFonts w:ascii="ArialMT" w:hAnsi="ArialMT" w:cs="ArialMT"/>
                <w:i/>
                <w:color w:val="000000"/>
                <w:u w:val="single"/>
              </w:rPr>
            </w:pPr>
            <w:r>
              <w:rPr>
                <w:rFonts w:ascii="ArialMT" w:hAnsi="ArialMT" w:cs="ArialMT"/>
                <w:i/>
                <w:color w:val="000000"/>
                <w:u w:val="single"/>
              </w:rPr>
              <w:t>AM-OBJ-2</w:t>
            </w:r>
          </w:p>
          <w:p w:rsidR="00841170" w:rsidRPr="00C17170" w:rsidRDefault="00841170" w:rsidP="00841170">
            <w:pPr>
              <w:autoSpaceDE w:val="0"/>
              <w:autoSpaceDN w:val="0"/>
              <w:adjustRightInd w:val="0"/>
              <w:ind w:firstLine="34"/>
              <w:jc w:val="both"/>
              <w:rPr>
                <w:rFonts w:ascii="ArialMT" w:hAnsi="ArialMT" w:cs="ArialMT"/>
                <w:i/>
                <w:color w:val="000000"/>
                <w:u w:val="single"/>
              </w:rPr>
            </w:pPr>
            <w:r w:rsidRPr="008F4943">
              <w:rPr>
                <w:rFonts w:ascii="ArialMT" w:hAnsi="ArialMT" w:cs="ArialMT"/>
                <w:color w:val="000000"/>
              </w:rPr>
              <w:t>To complete the Pavement Condition Ratings Survey of all Non National Roads.</w:t>
            </w:r>
          </w:p>
          <w:p w:rsidR="00841170" w:rsidRPr="000848A2" w:rsidRDefault="00841170" w:rsidP="00841170">
            <w:pPr>
              <w:autoSpaceDE w:val="0"/>
              <w:autoSpaceDN w:val="0"/>
              <w:adjustRightInd w:val="0"/>
              <w:ind w:firstLine="34"/>
              <w:jc w:val="both"/>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841170" w:rsidP="00841170">
            <w:pPr>
              <w:spacing w:line="360" w:lineRule="auto"/>
              <w:rPr>
                <w:rFonts w:ascii="Arial" w:hAnsi="Arial" w:cs="Arial"/>
                <w:sz w:val="28"/>
                <w:szCs w:val="28"/>
              </w:rPr>
            </w:pPr>
            <w:r>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C51FD8">
        <w:tc>
          <w:tcPr>
            <w:tcW w:w="7128" w:type="dxa"/>
          </w:tcPr>
          <w:p w:rsidR="00841170" w:rsidRDefault="00841170" w:rsidP="00841170">
            <w:pPr>
              <w:autoSpaceDE w:val="0"/>
              <w:autoSpaceDN w:val="0"/>
              <w:adjustRightInd w:val="0"/>
              <w:ind w:firstLine="34"/>
              <w:jc w:val="both"/>
              <w:rPr>
                <w:rFonts w:ascii="ArialMT" w:hAnsi="ArialMT" w:cs="ArialMT"/>
                <w:i/>
                <w:color w:val="000000"/>
                <w:u w:val="single"/>
              </w:rPr>
            </w:pPr>
            <w:r>
              <w:rPr>
                <w:rFonts w:ascii="ArialMT" w:hAnsi="ArialMT" w:cs="ArialMT"/>
                <w:i/>
                <w:color w:val="000000"/>
                <w:u w:val="single"/>
              </w:rPr>
              <w:t>AM-OBJ3</w:t>
            </w:r>
          </w:p>
          <w:p w:rsidR="00841170" w:rsidRPr="00C17170" w:rsidRDefault="00841170" w:rsidP="00841170">
            <w:pPr>
              <w:autoSpaceDE w:val="0"/>
              <w:autoSpaceDN w:val="0"/>
              <w:adjustRightInd w:val="0"/>
              <w:ind w:firstLine="34"/>
              <w:jc w:val="both"/>
              <w:rPr>
                <w:rFonts w:ascii="ArialMT" w:hAnsi="ArialMT" w:cs="ArialMT"/>
                <w:i/>
                <w:color w:val="000000"/>
                <w:u w:val="single"/>
              </w:rPr>
            </w:pPr>
            <w:r w:rsidRPr="008F4943">
              <w:rPr>
                <w:rFonts w:ascii="ArialMT" w:hAnsi="ArialMT" w:cs="ArialMT"/>
                <w:color w:val="000000"/>
              </w:rPr>
              <w:t>To ensure that a central database for Public Lighting is completed and maintained.</w:t>
            </w:r>
          </w:p>
          <w:p w:rsidR="00841170" w:rsidRPr="000848A2" w:rsidRDefault="00841170" w:rsidP="00841170">
            <w:pPr>
              <w:autoSpaceDE w:val="0"/>
              <w:autoSpaceDN w:val="0"/>
              <w:adjustRightInd w:val="0"/>
              <w:ind w:firstLine="34"/>
              <w:jc w:val="both"/>
              <w:rPr>
                <w:rFonts w:ascii="ArialMT" w:hAnsi="ArialMT" w:cs="ArialMT"/>
                <w:i/>
                <w:color w:val="000000"/>
                <w:u w:val="single"/>
              </w:rPr>
            </w:pP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841170" w:rsidP="00841170">
            <w:pPr>
              <w:spacing w:line="360" w:lineRule="auto"/>
              <w:rPr>
                <w:rFonts w:ascii="Arial" w:hAnsi="Arial" w:cs="Arial"/>
                <w:sz w:val="28"/>
                <w:szCs w:val="28"/>
              </w:rPr>
            </w:pPr>
            <w:r>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r w:rsidR="00841170" w:rsidRPr="000C519E" w:rsidTr="00D12FB5">
        <w:tc>
          <w:tcPr>
            <w:tcW w:w="21168" w:type="dxa"/>
            <w:gridSpan w:val="21"/>
          </w:tcPr>
          <w:p w:rsidR="00841170" w:rsidRPr="00841170" w:rsidRDefault="00841170" w:rsidP="00841170">
            <w:pPr>
              <w:spacing w:line="360" w:lineRule="auto"/>
              <w:ind w:firstLine="720"/>
              <w:jc w:val="center"/>
              <w:rPr>
                <w:rFonts w:ascii="Arial" w:hAnsi="Arial" w:cs="Arial"/>
                <w:b/>
                <w:sz w:val="28"/>
                <w:szCs w:val="28"/>
              </w:rPr>
            </w:pPr>
            <w:r w:rsidRPr="00841170">
              <w:rPr>
                <w:rFonts w:ascii="Arial" w:hAnsi="Arial" w:cs="Arial"/>
                <w:b/>
                <w:sz w:val="28"/>
                <w:szCs w:val="28"/>
              </w:rPr>
              <w:t>PARKING</w:t>
            </w:r>
          </w:p>
        </w:tc>
      </w:tr>
      <w:tr w:rsidR="00841170" w:rsidRPr="000C519E" w:rsidTr="00C51FD8">
        <w:tc>
          <w:tcPr>
            <w:tcW w:w="7128" w:type="dxa"/>
          </w:tcPr>
          <w:p w:rsidR="00841170" w:rsidRPr="008C678F" w:rsidRDefault="00841170" w:rsidP="00841170">
            <w:pPr>
              <w:autoSpaceDE w:val="0"/>
              <w:autoSpaceDN w:val="0"/>
              <w:adjustRightInd w:val="0"/>
              <w:ind w:firstLine="34"/>
              <w:jc w:val="both"/>
              <w:rPr>
                <w:rFonts w:ascii="ArialMT" w:hAnsi="ArialMT" w:cs="ArialMT"/>
                <w:i/>
                <w:u w:val="single"/>
              </w:rPr>
            </w:pPr>
          </w:p>
          <w:p w:rsidR="00841170" w:rsidRPr="008C678F" w:rsidRDefault="00841170" w:rsidP="00841170">
            <w:pPr>
              <w:spacing w:after="200" w:line="276" w:lineRule="auto"/>
              <w:rPr>
                <w:rFonts w:ascii="Arial" w:hAnsi="Arial" w:cs="Arial"/>
                <w:i/>
              </w:rPr>
            </w:pPr>
            <w:r w:rsidRPr="008C678F">
              <w:rPr>
                <w:rFonts w:ascii="Arial" w:hAnsi="Arial" w:cs="Arial"/>
                <w:i/>
              </w:rPr>
              <w:t>Policies:</w:t>
            </w:r>
          </w:p>
          <w:p w:rsidR="00841170" w:rsidRPr="008C678F" w:rsidRDefault="00841170" w:rsidP="00841170">
            <w:pPr>
              <w:spacing w:line="360" w:lineRule="auto"/>
              <w:rPr>
                <w:rFonts w:ascii="Arial" w:hAnsi="Arial" w:cs="Arial"/>
                <w:i/>
              </w:rPr>
            </w:pPr>
            <w:r w:rsidRPr="008C678F">
              <w:rPr>
                <w:rFonts w:ascii="Arial" w:hAnsi="Arial" w:cs="Arial"/>
                <w:i/>
              </w:rPr>
              <w:t xml:space="preserve">PP – 01: Ensure that all new developments shall provide on-site parking and appropriate layout and design standards for the safe </w:t>
            </w:r>
            <w:proofErr w:type="spellStart"/>
            <w:r w:rsidRPr="008C678F">
              <w:rPr>
                <w:rFonts w:ascii="Arial" w:hAnsi="Arial" w:cs="Arial"/>
                <w:i/>
              </w:rPr>
              <w:t>manouvering</w:t>
            </w:r>
            <w:proofErr w:type="spellEnd"/>
            <w:r w:rsidRPr="008C678F">
              <w:rPr>
                <w:rFonts w:ascii="Arial" w:hAnsi="Arial" w:cs="Arial"/>
                <w:i/>
              </w:rPr>
              <w:t xml:space="preserve"> of vehicles and pedestrians. New developments shall comply with the parking and servicing standards set out in Table 4.1 of chapter 4.</w:t>
            </w:r>
          </w:p>
          <w:p w:rsidR="00841170" w:rsidRPr="008C678F" w:rsidRDefault="00841170" w:rsidP="00841170">
            <w:pPr>
              <w:spacing w:line="360" w:lineRule="auto"/>
              <w:rPr>
                <w:rFonts w:ascii="Arial" w:hAnsi="Arial" w:cs="Arial"/>
                <w:i/>
              </w:rPr>
            </w:pPr>
            <w:r w:rsidRPr="008C678F">
              <w:rPr>
                <w:rFonts w:ascii="Arial" w:hAnsi="Arial" w:cs="Arial"/>
                <w:i/>
              </w:rPr>
              <w:t>PP – 02: Ensure that where proposals for multiple land uses (such as office and retail) which function concurrently on the site, the combined calculations based on the Parking Standards, shall apply. (Note: unless it can be reasonably demonstrated that certain uses operate at different times, the Council may apply flexibility of standards in calculating the parking requirements).</w:t>
            </w:r>
          </w:p>
          <w:p w:rsidR="00841170" w:rsidRPr="008C678F" w:rsidRDefault="00841170" w:rsidP="00841170">
            <w:pPr>
              <w:spacing w:line="360" w:lineRule="auto"/>
              <w:rPr>
                <w:rFonts w:ascii="Arial" w:hAnsi="Arial" w:cs="Arial"/>
                <w:i/>
              </w:rPr>
            </w:pPr>
            <w:r w:rsidRPr="008C678F">
              <w:rPr>
                <w:rFonts w:ascii="Arial" w:hAnsi="Arial" w:cs="Arial"/>
              </w:rPr>
              <w:t>PP - 03</w:t>
            </w:r>
            <w:r w:rsidRPr="008C678F">
              <w:rPr>
                <w:rFonts w:ascii="Arial" w:hAnsi="Arial" w:cs="Arial"/>
                <w:i/>
              </w:rPr>
              <w:t>“To encourage the use of electrically operated cars and bicycles, in line with Council and National Policy.  Any non-residential developments shall be encouraged to provide facilities for battery operated cars to be recharged in accordance with the following:</w:t>
            </w:r>
          </w:p>
          <w:p w:rsidR="00841170" w:rsidRPr="008C678F" w:rsidRDefault="00841170" w:rsidP="00841170">
            <w:pPr>
              <w:pStyle w:val="ListParagraph"/>
              <w:spacing w:line="360" w:lineRule="auto"/>
              <w:ind w:left="0"/>
              <w:jc w:val="both"/>
              <w:outlineLvl w:val="2"/>
              <w:rPr>
                <w:rFonts w:ascii="Arial" w:hAnsi="Arial" w:cs="Arial"/>
                <w:i/>
              </w:rPr>
            </w:pPr>
            <w:proofErr w:type="gramStart"/>
            <w:r w:rsidRPr="008C678F">
              <w:rPr>
                <w:rFonts w:ascii="Arial" w:hAnsi="Arial" w:cs="Arial"/>
                <w:i/>
              </w:rPr>
              <w:t>standards</w:t>
            </w:r>
            <w:proofErr w:type="gramEnd"/>
            <w:r w:rsidRPr="008C678F">
              <w:rPr>
                <w:rFonts w:ascii="Arial" w:hAnsi="Arial" w:cs="Arial"/>
                <w:i/>
              </w:rPr>
              <w:t xml:space="preserve">: metered-fast charging 220-240V, 32A three phase.  </w:t>
            </w:r>
            <w:r w:rsidRPr="008C678F">
              <w:rPr>
                <w:rFonts w:ascii="Arial" w:hAnsi="Arial" w:cs="Arial"/>
                <w:i/>
              </w:rPr>
              <w:lastRenderedPageBreak/>
              <w:t xml:space="preserve">All proposals for developments which require residential parking spaces, including parking spaces for the disabled, shall be assessed for the provision of EV Charging Points on a case by case basis. Any EV Charging points which shall be constructed shall be capable of accommodating future charging points as required – residential space facilities to be coded/metered, slow charging 220V-240V, 13A single phase. </w:t>
            </w:r>
          </w:p>
          <w:p w:rsidR="00841170" w:rsidRPr="008C678F" w:rsidRDefault="00841170" w:rsidP="00841170">
            <w:pPr>
              <w:pStyle w:val="ListParagraph"/>
              <w:spacing w:line="360" w:lineRule="auto"/>
              <w:ind w:left="0"/>
              <w:jc w:val="both"/>
              <w:outlineLvl w:val="2"/>
              <w:rPr>
                <w:rFonts w:ascii="Arial" w:hAnsi="Arial" w:cs="Arial"/>
                <w:i/>
              </w:rPr>
            </w:pPr>
            <w:r w:rsidRPr="008C678F">
              <w:rPr>
                <w:rFonts w:ascii="Arial" w:hAnsi="Arial" w:cs="Arial"/>
                <w:i/>
              </w:rPr>
              <w:t>As sales of battery operated cars increase to meet the Government objectives of 10% car ownership by 2020, The Council will  it would be expected that such spaces would be specifically allocated to that use similar to parking spaces suitable for the disabled and parent and child.”</w:t>
            </w:r>
          </w:p>
          <w:p w:rsidR="00841170" w:rsidRPr="008C678F" w:rsidRDefault="00841170" w:rsidP="00841170">
            <w:pPr>
              <w:spacing w:after="200" w:line="276" w:lineRule="auto"/>
              <w:rPr>
                <w:rFonts w:ascii="Arial" w:hAnsi="Arial" w:cs="Arial"/>
                <w:i/>
              </w:rPr>
            </w:pPr>
            <w:r w:rsidRPr="008C678F">
              <w:rPr>
                <w:rFonts w:ascii="Arial" w:hAnsi="Arial" w:cs="Arial"/>
                <w:i/>
              </w:rPr>
              <w:t xml:space="preserve">PP – 04: In circumstances where the applicant cannot provide the dedicated parking spaces, the Council may accept a financial contribution in respect of the shortfall in the number of spaces. (Note: This will be at the discretion of the Council as it is only likely to apply to the Town Centre </w:t>
            </w:r>
            <w:proofErr w:type="spellStart"/>
            <w:r w:rsidRPr="008C678F">
              <w:rPr>
                <w:rFonts w:ascii="Arial" w:hAnsi="Arial" w:cs="Arial"/>
                <w:i/>
              </w:rPr>
              <w:t>Locaitons</w:t>
            </w:r>
            <w:proofErr w:type="spellEnd"/>
            <w:r w:rsidRPr="008C678F">
              <w:rPr>
                <w:rFonts w:ascii="Arial" w:hAnsi="Arial" w:cs="Arial"/>
                <w:i/>
              </w:rPr>
              <w:t xml:space="preserve"> or where the Council already provides, or intends to provide Public Car Parking facilities).</w:t>
            </w:r>
          </w:p>
          <w:p w:rsidR="00841170" w:rsidRPr="008C678F" w:rsidRDefault="00841170" w:rsidP="00841170">
            <w:pPr>
              <w:spacing w:after="200" w:line="276" w:lineRule="auto"/>
              <w:rPr>
                <w:rFonts w:ascii="Arial" w:hAnsi="Arial" w:cs="Arial"/>
                <w:i/>
              </w:rPr>
            </w:pPr>
            <w:r w:rsidRPr="008C678F">
              <w:rPr>
                <w:rFonts w:ascii="Arial" w:hAnsi="Arial" w:cs="Arial"/>
                <w:i/>
              </w:rPr>
              <w:t>PP – 05: In exceptional circumstances, the Council may at their discretion accept a reduced car parking requirement, where the applicant can clearly demonstrate that this would not impact on traffic safety and where it is considered to be in the interests of proper planning and sustainable development.</w:t>
            </w:r>
          </w:p>
          <w:p w:rsidR="00841170" w:rsidRPr="008C678F" w:rsidRDefault="00841170" w:rsidP="00841170">
            <w:pPr>
              <w:spacing w:after="200" w:line="276" w:lineRule="auto"/>
              <w:rPr>
                <w:rFonts w:ascii="Arial" w:hAnsi="Arial" w:cs="Arial"/>
                <w:i/>
              </w:rPr>
            </w:pPr>
            <w:r w:rsidRPr="008C678F">
              <w:rPr>
                <w:rFonts w:ascii="Arial" w:hAnsi="Arial" w:cs="Arial"/>
                <w:i/>
              </w:rPr>
              <w:t>PP – 06: Where a retail/commercial or other development proposed requires the development of car parking facilities, provision will also be made for the provision of parking dedicated for parents; disabled car parking space and spaces for the secure parking of bicycles and motorcycles.</w:t>
            </w:r>
          </w:p>
          <w:p w:rsidR="00841170" w:rsidRPr="008C678F" w:rsidRDefault="00841170" w:rsidP="00841170">
            <w:pPr>
              <w:spacing w:after="200" w:line="276" w:lineRule="auto"/>
              <w:rPr>
                <w:rFonts w:ascii="Arial" w:hAnsi="Arial" w:cs="Arial"/>
                <w:i/>
              </w:rPr>
            </w:pPr>
            <w:r w:rsidRPr="008C678F">
              <w:rPr>
                <w:rFonts w:ascii="Arial" w:hAnsi="Arial" w:cs="Arial"/>
                <w:i/>
              </w:rPr>
              <w:t xml:space="preserve">PP – 07:  Proposals for all commercial/retail developments shall incorporate planting and landscaping of car parks. </w:t>
            </w:r>
          </w:p>
          <w:p w:rsidR="00841170" w:rsidRPr="008C678F" w:rsidRDefault="00841170" w:rsidP="00841170">
            <w:pPr>
              <w:autoSpaceDE w:val="0"/>
              <w:autoSpaceDN w:val="0"/>
              <w:adjustRightInd w:val="0"/>
              <w:ind w:firstLine="34"/>
              <w:jc w:val="both"/>
              <w:rPr>
                <w:rFonts w:ascii="ArialMT" w:hAnsi="ArialMT" w:cs="ArialMT"/>
                <w:i/>
                <w:u w:val="single"/>
              </w:rPr>
            </w:pPr>
          </w:p>
          <w:p w:rsidR="00841170" w:rsidRPr="008C678F" w:rsidRDefault="00841170" w:rsidP="00841170">
            <w:pPr>
              <w:autoSpaceDE w:val="0"/>
              <w:autoSpaceDN w:val="0"/>
              <w:adjustRightInd w:val="0"/>
              <w:ind w:firstLine="34"/>
              <w:jc w:val="both"/>
              <w:rPr>
                <w:rFonts w:ascii="ArialMT" w:hAnsi="ArialMT" w:cs="ArialMT"/>
                <w:i/>
                <w:u w:val="single"/>
              </w:rPr>
            </w:pPr>
          </w:p>
          <w:p w:rsidR="00841170" w:rsidRPr="008C678F" w:rsidRDefault="00841170" w:rsidP="00841170">
            <w:pPr>
              <w:autoSpaceDE w:val="0"/>
              <w:autoSpaceDN w:val="0"/>
              <w:adjustRightInd w:val="0"/>
              <w:ind w:firstLine="34"/>
              <w:jc w:val="both"/>
              <w:rPr>
                <w:rFonts w:ascii="ArialMT" w:hAnsi="ArialMT" w:cs="ArialMT"/>
                <w:i/>
                <w:u w:val="single"/>
              </w:rPr>
            </w:pPr>
          </w:p>
          <w:p w:rsidR="00841170" w:rsidRPr="008C678F" w:rsidRDefault="00841170" w:rsidP="00841170">
            <w:pPr>
              <w:autoSpaceDE w:val="0"/>
              <w:autoSpaceDN w:val="0"/>
              <w:adjustRightInd w:val="0"/>
              <w:ind w:firstLine="34"/>
              <w:jc w:val="both"/>
              <w:rPr>
                <w:rFonts w:ascii="ArialMT" w:hAnsi="ArialMT" w:cs="ArialMT"/>
                <w:i/>
                <w:u w:val="single"/>
              </w:rPr>
            </w:pPr>
          </w:p>
          <w:p w:rsidR="00841170" w:rsidRPr="008C678F" w:rsidRDefault="00841170" w:rsidP="00841170">
            <w:pPr>
              <w:autoSpaceDE w:val="0"/>
              <w:autoSpaceDN w:val="0"/>
              <w:adjustRightInd w:val="0"/>
              <w:ind w:firstLine="34"/>
              <w:jc w:val="both"/>
              <w:rPr>
                <w:rFonts w:ascii="ArialMT" w:hAnsi="ArialMT" w:cs="ArialMT"/>
                <w:i/>
                <w:u w:val="single"/>
              </w:rPr>
            </w:pPr>
          </w:p>
          <w:p w:rsidR="00841170" w:rsidRPr="008C678F" w:rsidRDefault="00841170" w:rsidP="00841170">
            <w:pPr>
              <w:autoSpaceDE w:val="0"/>
              <w:autoSpaceDN w:val="0"/>
              <w:adjustRightInd w:val="0"/>
              <w:ind w:firstLine="34"/>
              <w:jc w:val="both"/>
              <w:rPr>
                <w:rFonts w:ascii="ArialMT" w:hAnsi="ArialMT" w:cs="ArialMT"/>
                <w:i/>
                <w:u w:val="single"/>
              </w:rPr>
            </w:pPr>
          </w:p>
        </w:tc>
        <w:tc>
          <w:tcPr>
            <w:tcW w:w="540" w:type="dxa"/>
          </w:tcPr>
          <w:p w:rsidR="00841170" w:rsidRPr="008C678F" w:rsidRDefault="00841170" w:rsidP="00841170">
            <w:pPr>
              <w:spacing w:line="360" w:lineRule="auto"/>
              <w:rPr>
                <w:rFonts w:ascii="Arial" w:hAnsi="Arial" w:cs="Arial"/>
                <w:sz w:val="28"/>
                <w:szCs w:val="28"/>
              </w:rPr>
            </w:pPr>
            <w:r w:rsidRPr="008C678F">
              <w:rPr>
                <w:rFonts w:ascii="Arial" w:hAnsi="Arial" w:cs="Arial"/>
                <w:sz w:val="28"/>
                <w:szCs w:val="28"/>
              </w:rPr>
              <w:lastRenderedPageBreak/>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45" name="Picture 4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841170">
            <w:pPr>
              <w:spacing w:line="360" w:lineRule="auto"/>
              <w:rPr>
                <w:rFonts w:ascii="Arial" w:hAnsi="Arial" w:cs="Arial"/>
                <w:sz w:val="28"/>
                <w:szCs w:val="28"/>
              </w:rPr>
            </w:pP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46" name="Picture 4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0C3AF7" w:rsidP="0084117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47" name="Picture 4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841170">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841170">
            <w:pPr>
              <w:spacing w:line="360" w:lineRule="auto"/>
              <w:ind w:firstLine="720"/>
              <w:rPr>
                <w:rFonts w:ascii="Arial" w:hAnsi="Arial" w:cs="Arial"/>
                <w:sz w:val="28"/>
                <w:szCs w:val="28"/>
              </w:rPr>
            </w:pPr>
          </w:p>
        </w:tc>
      </w:tr>
    </w:tbl>
    <w:p w:rsidR="00AE7EC2" w:rsidRDefault="00AE7EC2"/>
    <w:p w:rsidR="005D1BAB" w:rsidRDefault="005D1BAB" w:rsidP="00B57868">
      <w:pPr>
        <w:autoSpaceDE w:val="0"/>
        <w:autoSpaceDN w:val="0"/>
        <w:adjustRightInd w:val="0"/>
        <w:spacing w:line="360" w:lineRule="auto"/>
        <w:ind w:right="-360"/>
        <w:rPr>
          <w:rFonts w:ascii="Arial" w:hAnsi="Arial" w:cs="Arial"/>
          <w:b/>
          <w:sz w:val="32"/>
          <w:szCs w:val="32"/>
        </w:rPr>
      </w:pPr>
    </w:p>
    <w:p w:rsidR="005D1BAB" w:rsidRDefault="005D1BAB" w:rsidP="00B57868">
      <w:pPr>
        <w:autoSpaceDE w:val="0"/>
        <w:autoSpaceDN w:val="0"/>
        <w:adjustRightInd w:val="0"/>
        <w:spacing w:line="360" w:lineRule="auto"/>
        <w:ind w:right="-360"/>
        <w:rPr>
          <w:rFonts w:ascii="Arial" w:hAnsi="Arial" w:cs="Arial"/>
          <w:b/>
          <w:sz w:val="32"/>
          <w:szCs w:val="32"/>
        </w:rPr>
      </w:pPr>
    </w:p>
    <w:p w:rsidR="00245AEC" w:rsidRDefault="00245AEC" w:rsidP="00B57868">
      <w:pPr>
        <w:autoSpaceDE w:val="0"/>
        <w:autoSpaceDN w:val="0"/>
        <w:adjustRightInd w:val="0"/>
        <w:spacing w:line="360" w:lineRule="auto"/>
        <w:ind w:right="-360"/>
        <w:rPr>
          <w:rFonts w:ascii="Arial" w:hAnsi="Arial" w:cs="Arial"/>
          <w:b/>
          <w:sz w:val="32"/>
          <w:szCs w:val="32"/>
        </w:rPr>
      </w:pPr>
    </w:p>
    <w:p w:rsidR="00245AEC" w:rsidRDefault="00245AEC" w:rsidP="00B57868">
      <w:pPr>
        <w:autoSpaceDE w:val="0"/>
        <w:autoSpaceDN w:val="0"/>
        <w:adjustRightInd w:val="0"/>
        <w:spacing w:line="360" w:lineRule="auto"/>
        <w:ind w:right="-360"/>
        <w:rPr>
          <w:rFonts w:ascii="Arial" w:hAnsi="Arial" w:cs="Arial"/>
          <w:b/>
          <w:sz w:val="32"/>
          <w:szCs w:val="32"/>
        </w:rPr>
      </w:pPr>
    </w:p>
    <w:p w:rsidR="00245AEC" w:rsidRDefault="00245AEC" w:rsidP="00B57868">
      <w:pPr>
        <w:autoSpaceDE w:val="0"/>
        <w:autoSpaceDN w:val="0"/>
        <w:adjustRightInd w:val="0"/>
        <w:spacing w:line="360" w:lineRule="auto"/>
        <w:ind w:right="-360"/>
        <w:rPr>
          <w:rFonts w:ascii="Arial" w:hAnsi="Arial" w:cs="Arial"/>
          <w:b/>
          <w:sz w:val="32"/>
          <w:szCs w:val="32"/>
        </w:rPr>
      </w:pPr>
    </w:p>
    <w:p w:rsidR="00245AEC" w:rsidRDefault="00245AEC" w:rsidP="00B57868">
      <w:pPr>
        <w:autoSpaceDE w:val="0"/>
        <w:autoSpaceDN w:val="0"/>
        <w:adjustRightInd w:val="0"/>
        <w:spacing w:line="360" w:lineRule="auto"/>
        <w:ind w:right="-360"/>
        <w:rPr>
          <w:rFonts w:ascii="Arial" w:hAnsi="Arial" w:cs="Arial"/>
          <w:b/>
          <w:sz w:val="32"/>
          <w:szCs w:val="32"/>
        </w:rPr>
      </w:pPr>
    </w:p>
    <w:p w:rsidR="00245AEC" w:rsidRDefault="00245AEC" w:rsidP="00B57868">
      <w:pPr>
        <w:autoSpaceDE w:val="0"/>
        <w:autoSpaceDN w:val="0"/>
        <w:adjustRightInd w:val="0"/>
        <w:spacing w:line="360" w:lineRule="auto"/>
        <w:ind w:right="-360"/>
        <w:rPr>
          <w:rFonts w:ascii="Arial" w:hAnsi="Arial" w:cs="Arial"/>
          <w:b/>
          <w:sz w:val="32"/>
          <w:szCs w:val="32"/>
        </w:rPr>
      </w:pPr>
    </w:p>
    <w:p w:rsidR="00245AEC" w:rsidRDefault="00245AEC" w:rsidP="00B57868">
      <w:pPr>
        <w:autoSpaceDE w:val="0"/>
        <w:autoSpaceDN w:val="0"/>
        <w:adjustRightInd w:val="0"/>
        <w:spacing w:line="360" w:lineRule="auto"/>
        <w:ind w:right="-360"/>
        <w:rPr>
          <w:rFonts w:ascii="Arial" w:hAnsi="Arial" w:cs="Arial"/>
          <w:b/>
          <w:sz w:val="32"/>
          <w:szCs w:val="32"/>
        </w:rPr>
      </w:pPr>
    </w:p>
    <w:p w:rsidR="00841170" w:rsidRDefault="00841170" w:rsidP="00B57868">
      <w:pPr>
        <w:autoSpaceDE w:val="0"/>
        <w:autoSpaceDN w:val="0"/>
        <w:adjustRightInd w:val="0"/>
        <w:spacing w:line="360" w:lineRule="auto"/>
        <w:ind w:right="-360"/>
        <w:rPr>
          <w:rFonts w:ascii="Arial" w:hAnsi="Arial" w:cs="Arial"/>
          <w:b/>
          <w:sz w:val="40"/>
          <w:szCs w:val="40"/>
        </w:rPr>
      </w:pPr>
    </w:p>
    <w:p w:rsidR="00841170" w:rsidRDefault="00841170" w:rsidP="00B57868">
      <w:pPr>
        <w:autoSpaceDE w:val="0"/>
        <w:autoSpaceDN w:val="0"/>
        <w:adjustRightInd w:val="0"/>
        <w:spacing w:line="360" w:lineRule="auto"/>
        <w:ind w:right="-360"/>
        <w:rPr>
          <w:rFonts w:ascii="Arial" w:hAnsi="Arial" w:cs="Arial"/>
          <w:b/>
          <w:sz w:val="40"/>
          <w:szCs w:val="40"/>
        </w:rPr>
      </w:pPr>
    </w:p>
    <w:p w:rsidR="00841170" w:rsidRDefault="00841170" w:rsidP="00B57868">
      <w:pPr>
        <w:autoSpaceDE w:val="0"/>
        <w:autoSpaceDN w:val="0"/>
        <w:adjustRightInd w:val="0"/>
        <w:spacing w:line="360" w:lineRule="auto"/>
        <w:ind w:right="-360"/>
        <w:rPr>
          <w:rFonts w:ascii="Arial" w:hAnsi="Arial" w:cs="Arial"/>
          <w:b/>
          <w:sz w:val="40"/>
          <w:szCs w:val="40"/>
        </w:rPr>
      </w:pPr>
    </w:p>
    <w:p w:rsidR="00841170" w:rsidRDefault="00841170" w:rsidP="00B57868">
      <w:pPr>
        <w:autoSpaceDE w:val="0"/>
        <w:autoSpaceDN w:val="0"/>
        <w:adjustRightInd w:val="0"/>
        <w:spacing w:line="360" w:lineRule="auto"/>
        <w:ind w:right="-360"/>
        <w:rPr>
          <w:rFonts w:ascii="Arial" w:hAnsi="Arial" w:cs="Arial"/>
          <w:b/>
          <w:sz w:val="40"/>
          <w:szCs w:val="40"/>
        </w:rPr>
      </w:pPr>
    </w:p>
    <w:p w:rsidR="00841170" w:rsidRDefault="00841170" w:rsidP="00B57868">
      <w:pPr>
        <w:autoSpaceDE w:val="0"/>
        <w:autoSpaceDN w:val="0"/>
        <w:adjustRightInd w:val="0"/>
        <w:spacing w:line="360" w:lineRule="auto"/>
        <w:ind w:right="-360"/>
        <w:rPr>
          <w:rFonts w:ascii="Arial" w:hAnsi="Arial" w:cs="Arial"/>
          <w:b/>
          <w:sz w:val="40"/>
          <w:szCs w:val="40"/>
        </w:rPr>
      </w:pPr>
    </w:p>
    <w:p w:rsidR="00664DDD" w:rsidRPr="00487E9B" w:rsidRDefault="00841170" w:rsidP="00B57868">
      <w:pPr>
        <w:autoSpaceDE w:val="0"/>
        <w:autoSpaceDN w:val="0"/>
        <w:adjustRightInd w:val="0"/>
        <w:spacing w:line="360" w:lineRule="auto"/>
        <w:ind w:right="-360"/>
        <w:rPr>
          <w:rFonts w:ascii="Arial" w:hAnsi="Arial" w:cs="Arial"/>
          <w:b/>
          <w:sz w:val="40"/>
          <w:szCs w:val="40"/>
        </w:rPr>
      </w:pPr>
      <w:r>
        <w:rPr>
          <w:rFonts w:ascii="Arial" w:hAnsi="Arial" w:cs="Arial"/>
          <w:b/>
          <w:sz w:val="40"/>
          <w:szCs w:val="40"/>
        </w:rPr>
        <w:br w:type="page"/>
      </w:r>
      <w:r w:rsidR="004C49AD" w:rsidRPr="00487E9B">
        <w:rPr>
          <w:rFonts w:ascii="Arial" w:hAnsi="Arial" w:cs="Arial"/>
          <w:b/>
          <w:sz w:val="40"/>
          <w:szCs w:val="40"/>
        </w:rPr>
        <w:lastRenderedPageBreak/>
        <w:t xml:space="preserve">Chapter </w:t>
      </w:r>
      <w:r w:rsidR="00B57868" w:rsidRPr="00487E9B">
        <w:rPr>
          <w:rFonts w:ascii="Arial" w:hAnsi="Arial" w:cs="Arial"/>
          <w:b/>
          <w:sz w:val="40"/>
          <w:szCs w:val="40"/>
        </w:rPr>
        <w:t>4 continued....................../</w:t>
      </w:r>
    </w:p>
    <w:p w:rsidR="00664DDD" w:rsidRPr="00C51FD8" w:rsidRDefault="00664DDD" w:rsidP="00664DDD">
      <w:pPr>
        <w:spacing w:line="360" w:lineRule="auto"/>
        <w:rPr>
          <w:rFonts w:ascii="Arial" w:hAnsi="Arial" w:cs="Arial"/>
          <w:sz w:val="40"/>
          <w:szCs w:val="40"/>
        </w:rPr>
      </w:pPr>
      <w:r w:rsidRPr="00C51FD8">
        <w:rPr>
          <w:rFonts w:ascii="Arial" w:hAnsi="Arial" w:cs="Arial"/>
          <w:b/>
          <w:sz w:val="40"/>
          <w:szCs w:val="40"/>
        </w:rPr>
        <w:t>Water and Wastewater Services</w:t>
      </w:r>
    </w:p>
    <w:p w:rsidR="00664DDD" w:rsidRPr="006D4D0A" w:rsidRDefault="00664DDD" w:rsidP="00664DDD">
      <w:pPr>
        <w:spacing w:line="360" w:lineRule="auto"/>
        <w:rPr>
          <w:rFonts w:ascii="Arial" w:hAnsi="Arial" w:cs="Arial"/>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2C3550"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002C3550" w:rsidRPr="002C3550">
              <w:rPr>
                <w:rFonts w:ascii="Arial" w:hAnsi="Arial" w:cs="Arial"/>
                <w:b/>
                <w:sz w:val="28"/>
                <w:szCs w:val="28"/>
              </w:rPr>
              <w:t>Environment, Water &amp; Sanitary Services</w:t>
            </w:r>
            <w:r w:rsidR="002C3550">
              <w:rPr>
                <w:rFonts w:ascii="Arial" w:hAnsi="Arial" w:cs="Arial"/>
                <w:b/>
                <w:sz w:val="28"/>
                <w:szCs w:val="28"/>
              </w:rPr>
              <w:t>-</w:t>
            </w:r>
          </w:p>
          <w:p w:rsidR="00664DDD" w:rsidRPr="000C519E" w:rsidRDefault="00C41AE6" w:rsidP="000C519E">
            <w:pPr>
              <w:spacing w:line="360" w:lineRule="auto"/>
              <w:rPr>
                <w:rFonts w:ascii="Arial" w:hAnsi="Arial" w:cs="Arial"/>
                <w:b/>
                <w:sz w:val="28"/>
                <w:szCs w:val="28"/>
              </w:rPr>
            </w:pPr>
            <w:r w:rsidRPr="000C519E">
              <w:rPr>
                <w:rFonts w:ascii="Arial" w:hAnsi="Arial" w:cs="Arial"/>
                <w:b/>
                <w:sz w:val="28"/>
                <w:szCs w:val="28"/>
              </w:rPr>
              <w:t>Public Sewerage and</w:t>
            </w:r>
            <w:r w:rsidRPr="000C519E">
              <w:rPr>
                <w:rFonts w:ascii="Arial" w:hAnsi="Arial" w:cs="Arial"/>
                <w:sz w:val="28"/>
                <w:szCs w:val="28"/>
              </w:rPr>
              <w:t xml:space="preserve"> </w:t>
            </w:r>
            <w:r w:rsidR="00664DDD" w:rsidRPr="000C519E">
              <w:rPr>
                <w:rFonts w:ascii="Arial" w:hAnsi="Arial" w:cs="Arial"/>
                <w:b/>
                <w:sz w:val="28"/>
                <w:szCs w:val="28"/>
              </w:rPr>
              <w:t>Water Supply</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2C3550" w:rsidRPr="000C519E" w:rsidTr="00A81A7A">
        <w:tc>
          <w:tcPr>
            <w:tcW w:w="21168" w:type="dxa"/>
            <w:gridSpan w:val="21"/>
          </w:tcPr>
          <w:p w:rsidR="002C3550" w:rsidRPr="002C3550" w:rsidRDefault="00841170" w:rsidP="002C3550">
            <w:pPr>
              <w:spacing w:line="360" w:lineRule="auto"/>
              <w:jc w:val="center"/>
              <w:rPr>
                <w:rFonts w:ascii="Arial" w:hAnsi="Arial" w:cs="Arial"/>
                <w:b/>
                <w:sz w:val="28"/>
                <w:szCs w:val="28"/>
              </w:rPr>
            </w:pPr>
            <w:r>
              <w:rPr>
                <w:rFonts w:ascii="Arial" w:hAnsi="Arial" w:cs="Arial"/>
                <w:b/>
                <w:sz w:val="28"/>
                <w:szCs w:val="28"/>
              </w:rPr>
              <w:t xml:space="preserve">WATER SERVICES </w:t>
            </w:r>
          </w:p>
        </w:tc>
      </w:tr>
      <w:tr w:rsidR="00841170" w:rsidRPr="000C519E" w:rsidTr="00A81A7A">
        <w:tc>
          <w:tcPr>
            <w:tcW w:w="21168" w:type="dxa"/>
            <w:gridSpan w:val="21"/>
          </w:tcPr>
          <w:p w:rsidR="00841170" w:rsidRPr="008C678F" w:rsidRDefault="00841170" w:rsidP="00841170">
            <w:pPr>
              <w:spacing w:line="360" w:lineRule="auto"/>
              <w:rPr>
                <w:rFonts w:ascii="Arial" w:hAnsi="Arial" w:cs="Arial"/>
                <w:b/>
              </w:rPr>
            </w:pPr>
            <w:r w:rsidRPr="008C678F">
              <w:rPr>
                <w:rFonts w:ascii="Arial" w:hAnsi="Arial" w:cs="Arial"/>
                <w:b/>
              </w:rPr>
              <w:t>Water Services Policies</w:t>
            </w:r>
          </w:p>
          <w:p w:rsidR="00841170" w:rsidRPr="008C678F" w:rsidRDefault="00841170" w:rsidP="00841170">
            <w:pPr>
              <w:spacing w:line="360" w:lineRule="auto"/>
              <w:rPr>
                <w:rFonts w:ascii="Arial" w:hAnsi="Arial" w:cs="Arial"/>
              </w:rPr>
            </w:pPr>
            <w:r w:rsidRPr="008C678F">
              <w:rPr>
                <w:rFonts w:ascii="Arial" w:hAnsi="Arial" w:cs="Arial"/>
                <w:b/>
              </w:rPr>
              <w:t>WS-P01</w:t>
            </w:r>
            <w:r w:rsidRPr="008C678F">
              <w:rPr>
                <w:rFonts w:ascii="Arial" w:hAnsi="Arial" w:cs="Arial"/>
              </w:rPr>
              <w:t xml:space="preserve"> The future development of available lands within the plan area shall be evaluated in terms of requirements of the EIA, Habitats Directive; Water Framework Directive and the Floods’ Directive, to ensure that there are no negative impacts on water quality. </w:t>
            </w:r>
          </w:p>
          <w:p w:rsidR="00841170" w:rsidRPr="002C3550" w:rsidRDefault="00841170" w:rsidP="002C3550">
            <w:pPr>
              <w:spacing w:line="360" w:lineRule="auto"/>
              <w:jc w:val="center"/>
              <w:rPr>
                <w:rFonts w:ascii="Arial" w:hAnsi="Arial" w:cs="Arial"/>
                <w:b/>
                <w:sz w:val="28"/>
                <w:szCs w:val="28"/>
              </w:rPr>
            </w:pPr>
          </w:p>
        </w:tc>
      </w:tr>
      <w:tr w:rsidR="00841170" w:rsidRPr="000C519E" w:rsidTr="00A81A7A">
        <w:tc>
          <w:tcPr>
            <w:tcW w:w="21168" w:type="dxa"/>
            <w:gridSpan w:val="21"/>
          </w:tcPr>
          <w:p w:rsidR="00841170" w:rsidRPr="008C678F" w:rsidRDefault="00841170" w:rsidP="00841170">
            <w:pPr>
              <w:spacing w:line="360" w:lineRule="auto"/>
              <w:rPr>
                <w:rFonts w:ascii="Arial" w:hAnsi="Arial" w:cs="Arial"/>
              </w:rPr>
            </w:pPr>
          </w:p>
          <w:p w:rsidR="00841170" w:rsidRPr="008C678F" w:rsidRDefault="00841170" w:rsidP="00841170">
            <w:pPr>
              <w:spacing w:line="360" w:lineRule="auto"/>
              <w:rPr>
                <w:rFonts w:ascii="Arial" w:hAnsi="Arial" w:cs="Arial"/>
                <w:b/>
              </w:rPr>
            </w:pPr>
            <w:r w:rsidRPr="008C678F">
              <w:rPr>
                <w:rFonts w:ascii="Arial" w:hAnsi="Arial" w:cs="Arial"/>
                <w:b/>
              </w:rPr>
              <w:t>Water Services Objectives</w:t>
            </w:r>
          </w:p>
          <w:p w:rsidR="00841170" w:rsidRPr="008C678F" w:rsidRDefault="00841170" w:rsidP="00841170">
            <w:pPr>
              <w:spacing w:line="360" w:lineRule="auto"/>
              <w:rPr>
                <w:rFonts w:ascii="Arial" w:hAnsi="Arial" w:cs="Arial"/>
                <w:b/>
              </w:rPr>
            </w:pPr>
            <w:r w:rsidRPr="008C678F">
              <w:rPr>
                <w:rFonts w:ascii="Arial" w:hAnsi="Arial" w:cs="Arial"/>
                <w:b/>
              </w:rPr>
              <w:t xml:space="preserve">WS – O1 </w:t>
            </w:r>
            <w:r w:rsidRPr="008C678F">
              <w:rPr>
                <w:rFonts w:ascii="Arial" w:hAnsi="Arial" w:cs="Arial"/>
              </w:rPr>
              <w:t>To ensure that no further development is permitted until the appropriate provision of water and wastewater infrastructure capacity for Cavan Town &amp; Environs is provided in-line with the population projections for Phase 1 lands, as stated in Chapter 2 of the Plan – Core Strategy.</w:t>
            </w:r>
          </w:p>
          <w:p w:rsidR="00841170" w:rsidRPr="002C3550" w:rsidRDefault="00841170" w:rsidP="002C3550">
            <w:pPr>
              <w:spacing w:line="360" w:lineRule="auto"/>
              <w:jc w:val="center"/>
              <w:rPr>
                <w:rFonts w:ascii="Arial" w:hAnsi="Arial" w:cs="Arial"/>
                <w:b/>
                <w:sz w:val="28"/>
                <w:szCs w:val="28"/>
              </w:rPr>
            </w:pPr>
          </w:p>
        </w:tc>
      </w:tr>
      <w:tr w:rsidR="00841170" w:rsidRPr="000C519E" w:rsidTr="00A81A7A">
        <w:tc>
          <w:tcPr>
            <w:tcW w:w="21168" w:type="dxa"/>
            <w:gridSpan w:val="21"/>
          </w:tcPr>
          <w:p w:rsidR="00841170" w:rsidRPr="002C3550" w:rsidRDefault="00841170" w:rsidP="002C3550">
            <w:pPr>
              <w:spacing w:line="360" w:lineRule="auto"/>
              <w:jc w:val="center"/>
              <w:rPr>
                <w:rFonts w:ascii="Arial" w:hAnsi="Arial" w:cs="Arial"/>
                <w:b/>
                <w:sz w:val="28"/>
                <w:szCs w:val="28"/>
              </w:rPr>
            </w:pPr>
            <w:r w:rsidRPr="002C3550">
              <w:rPr>
                <w:rFonts w:ascii="Arial" w:hAnsi="Arial" w:cs="Arial"/>
                <w:b/>
                <w:sz w:val="28"/>
                <w:szCs w:val="28"/>
              </w:rPr>
              <w:t>FLOOD PREVENTION</w:t>
            </w:r>
          </w:p>
        </w:tc>
      </w:tr>
      <w:tr w:rsidR="002C3550" w:rsidRPr="000C519E" w:rsidTr="000C519E">
        <w:tc>
          <w:tcPr>
            <w:tcW w:w="7128" w:type="dxa"/>
          </w:tcPr>
          <w:p w:rsidR="002C3550" w:rsidRPr="000C519E" w:rsidRDefault="002C3550" w:rsidP="00C51FD8">
            <w:pPr>
              <w:autoSpaceDE w:val="0"/>
              <w:autoSpaceDN w:val="0"/>
              <w:adjustRightInd w:val="0"/>
              <w:spacing w:line="276" w:lineRule="auto"/>
              <w:ind w:right="-360" w:firstLine="34"/>
              <w:rPr>
                <w:rFonts w:ascii="Arial" w:hAnsi="Arial" w:cs="Arial"/>
                <w:sz w:val="28"/>
                <w:szCs w:val="28"/>
              </w:rPr>
            </w:pPr>
            <w:r w:rsidRPr="002C3550">
              <w:rPr>
                <w:rFonts w:ascii="Arial" w:hAnsi="Arial" w:cs="Arial"/>
                <w:b/>
                <w:bCs/>
              </w:rPr>
              <w:t>F-01</w:t>
            </w:r>
            <w:r>
              <w:rPr>
                <w:rFonts w:ascii="Arial" w:hAnsi="Arial" w:cs="Arial"/>
                <w:bCs/>
              </w:rPr>
              <w:t xml:space="preserve"> </w:t>
            </w:r>
            <w:r w:rsidRPr="00F961CF">
              <w:rPr>
                <w:rFonts w:ascii="Arial" w:hAnsi="Arial" w:cs="Arial"/>
                <w:bCs/>
              </w:rPr>
              <w:t xml:space="preserve">To ensure that all new developments are assessed with respect to their potential cause of flooding and that appropriate control measures are applied through development management conditions. </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48" name="Picture 4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49" name="Picture 4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50" name="Picture 4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30" w:type="dxa"/>
          </w:tcPr>
          <w:p w:rsidR="002C3550" w:rsidRPr="000C519E" w:rsidRDefault="002C3550" w:rsidP="00A81A7A">
            <w:pPr>
              <w:spacing w:line="360" w:lineRule="auto"/>
              <w:rPr>
                <w:rFonts w:ascii="Arial" w:hAnsi="Arial" w:cs="Arial"/>
                <w:b/>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51" name="Picture 4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52" name="Picture 4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72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4140" w:type="dxa"/>
          </w:tcPr>
          <w:p w:rsidR="002C3550" w:rsidRPr="000C519E" w:rsidRDefault="002C3550" w:rsidP="00A81A7A">
            <w:pPr>
              <w:spacing w:line="360" w:lineRule="auto"/>
              <w:rPr>
                <w:rFonts w:ascii="Arial" w:hAnsi="Arial" w:cs="Arial"/>
                <w:sz w:val="28"/>
                <w:szCs w:val="28"/>
              </w:rPr>
            </w:pPr>
          </w:p>
        </w:tc>
      </w:tr>
      <w:tr w:rsidR="002C3550" w:rsidRPr="000C519E" w:rsidTr="000C519E">
        <w:tc>
          <w:tcPr>
            <w:tcW w:w="7128" w:type="dxa"/>
          </w:tcPr>
          <w:p w:rsidR="002C3550" w:rsidRPr="000C519E" w:rsidRDefault="002C3550" w:rsidP="00CC35CA">
            <w:pPr>
              <w:spacing w:line="276" w:lineRule="auto"/>
              <w:ind w:left="72"/>
              <w:rPr>
                <w:rFonts w:ascii="Arial" w:hAnsi="Arial" w:cs="Arial"/>
                <w:sz w:val="28"/>
                <w:szCs w:val="28"/>
              </w:rPr>
            </w:pPr>
            <w:r w:rsidRPr="002C3550">
              <w:rPr>
                <w:rFonts w:ascii="Arial" w:hAnsi="Arial" w:cs="Arial"/>
                <w:b/>
              </w:rPr>
              <w:t>F-02</w:t>
            </w:r>
            <w:r>
              <w:rPr>
                <w:rFonts w:ascii="Arial" w:hAnsi="Arial" w:cs="Arial"/>
              </w:rPr>
              <w:t xml:space="preserve">  </w:t>
            </w:r>
            <w:r w:rsidRPr="00F961CF">
              <w:rPr>
                <w:rFonts w:ascii="Arial" w:hAnsi="Arial" w:cs="Arial"/>
              </w:rPr>
              <w:t>To ensure that all significant developments impacting on flood risk areas shall submit a Flood Impact Assessment at planning application stage to identify potential loss of flood plain storage and how it is to be offset in order to minimise the impact on the river flood regime at application stage</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53" name="Picture 4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54" name="Picture 4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55" name="Picture 4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30" w:type="dxa"/>
          </w:tcPr>
          <w:p w:rsidR="002C3550" w:rsidRPr="000C519E" w:rsidRDefault="002C3550" w:rsidP="00A81A7A">
            <w:pPr>
              <w:spacing w:line="360" w:lineRule="auto"/>
              <w:rPr>
                <w:rFonts w:ascii="Arial" w:hAnsi="Arial" w:cs="Arial"/>
                <w:b/>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56" name="Picture 4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57" name="Picture 4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72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4140" w:type="dxa"/>
          </w:tcPr>
          <w:p w:rsidR="002C3550" w:rsidRPr="000C519E" w:rsidRDefault="002C3550" w:rsidP="00A81A7A">
            <w:pPr>
              <w:spacing w:line="360" w:lineRule="auto"/>
              <w:rPr>
                <w:rFonts w:ascii="Arial" w:hAnsi="Arial" w:cs="Arial"/>
                <w:sz w:val="28"/>
                <w:szCs w:val="28"/>
              </w:rPr>
            </w:pPr>
          </w:p>
        </w:tc>
      </w:tr>
      <w:tr w:rsidR="002C3550" w:rsidRPr="000C519E" w:rsidTr="000C519E">
        <w:tc>
          <w:tcPr>
            <w:tcW w:w="7128" w:type="dxa"/>
          </w:tcPr>
          <w:p w:rsidR="002C3550" w:rsidRPr="000C519E" w:rsidRDefault="002C3550" w:rsidP="00CC35CA">
            <w:pPr>
              <w:autoSpaceDE w:val="0"/>
              <w:autoSpaceDN w:val="0"/>
              <w:adjustRightInd w:val="0"/>
              <w:spacing w:line="276" w:lineRule="auto"/>
              <w:ind w:left="72"/>
              <w:rPr>
                <w:rFonts w:ascii="Arial" w:hAnsi="Arial" w:cs="Arial"/>
                <w:sz w:val="28"/>
                <w:szCs w:val="28"/>
              </w:rPr>
            </w:pPr>
            <w:r w:rsidRPr="002C3550">
              <w:rPr>
                <w:rFonts w:ascii="Arial" w:hAnsi="Arial" w:cs="Arial"/>
                <w:b/>
              </w:rPr>
              <w:t>F-03:</w:t>
            </w:r>
            <w:r>
              <w:rPr>
                <w:rFonts w:ascii="Arial" w:hAnsi="Arial" w:cs="Arial"/>
              </w:rPr>
              <w:t xml:space="preserve">  </w:t>
            </w:r>
            <w:r w:rsidRPr="00F961CF">
              <w:rPr>
                <w:rFonts w:ascii="Arial" w:hAnsi="Arial" w:cs="Arial"/>
              </w:rPr>
              <w:t>To ensure that development that is sensitive to the effects of flooding will generally not be permitted in flood prone or marginal areas</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58" name="Picture 4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59" name="Picture 4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60" name="Picture 4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30" w:type="dxa"/>
          </w:tcPr>
          <w:p w:rsidR="002C3550" w:rsidRPr="000C519E" w:rsidRDefault="002C3550" w:rsidP="00A81A7A">
            <w:pPr>
              <w:spacing w:line="360" w:lineRule="auto"/>
              <w:rPr>
                <w:rFonts w:ascii="Arial" w:hAnsi="Arial" w:cs="Arial"/>
                <w:b/>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61" name="Picture 4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62" name="Picture 46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72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4140" w:type="dxa"/>
          </w:tcPr>
          <w:p w:rsidR="002C3550" w:rsidRPr="000C519E" w:rsidRDefault="002C3550" w:rsidP="00A81A7A">
            <w:pPr>
              <w:spacing w:line="360" w:lineRule="auto"/>
              <w:rPr>
                <w:rFonts w:ascii="Arial" w:hAnsi="Arial" w:cs="Arial"/>
                <w:sz w:val="28"/>
                <w:szCs w:val="28"/>
              </w:rPr>
            </w:pPr>
          </w:p>
        </w:tc>
      </w:tr>
      <w:tr w:rsidR="002C3550" w:rsidRPr="000C519E" w:rsidTr="000C519E">
        <w:tc>
          <w:tcPr>
            <w:tcW w:w="7128" w:type="dxa"/>
          </w:tcPr>
          <w:p w:rsidR="002C3550" w:rsidRPr="000C519E" w:rsidRDefault="002C3550" w:rsidP="00C51FD8">
            <w:pPr>
              <w:spacing w:line="276" w:lineRule="auto"/>
              <w:ind w:left="176"/>
              <w:rPr>
                <w:rFonts w:ascii="Arial" w:hAnsi="Arial" w:cs="Arial"/>
                <w:sz w:val="28"/>
                <w:szCs w:val="28"/>
              </w:rPr>
            </w:pPr>
            <w:r w:rsidRPr="002C3550">
              <w:rPr>
                <w:rFonts w:ascii="Arial" w:hAnsi="Arial" w:cs="Arial"/>
                <w:b/>
              </w:rPr>
              <w:t>F-04</w:t>
            </w:r>
            <w:r>
              <w:rPr>
                <w:rFonts w:ascii="Arial" w:hAnsi="Arial" w:cs="Arial"/>
              </w:rPr>
              <w:t xml:space="preserve">:  </w:t>
            </w:r>
            <w:r w:rsidRPr="00F961CF">
              <w:rPr>
                <w:rFonts w:ascii="Arial" w:hAnsi="Arial" w:cs="Arial"/>
              </w:rPr>
              <w:t>That</w:t>
            </w:r>
            <w:r>
              <w:rPr>
                <w:rFonts w:ascii="Arial" w:hAnsi="Arial" w:cs="Arial"/>
              </w:rPr>
              <w:t>,</w:t>
            </w:r>
            <w:r w:rsidRPr="00F961CF">
              <w:rPr>
                <w:rFonts w:ascii="Arial" w:hAnsi="Arial" w:cs="Arial"/>
              </w:rPr>
              <w:t xml:space="preserve"> where considered necessary</w:t>
            </w:r>
            <w:r>
              <w:rPr>
                <w:rFonts w:ascii="Arial" w:hAnsi="Arial" w:cs="Arial"/>
              </w:rPr>
              <w:t>,</w:t>
            </w:r>
            <w:r w:rsidRPr="00F961CF">
              <w:rPr>
                <w:rFonts w:ascii="Arial" w:hAnsi="Arial" w:cs="Arial"/>
              </w:rPr>
              <w:t xml:space="preserve"> the Council w</w:t>
            </w:r>
            <w:r>
              <w:rPr>
                <w:rFonts w:ascii="Arial" w:hAnsi="Arial" w:cs="Arial"/>
              </w:rPr>
              <w:t>ill require a F</w:t>
            </w:r>
            <w:r w:rsidRPr="00F961CF">
              <w:rPr>
                <w:rFonts w:ascii="Arial" w:hAnsi="Arial" w:cs="Arial"/>
              </w:rPr>
              <w:t xml:space="preserve">lood </w:t>
            </w:r>
            <w:r>
              <w:rPr>
                <w:rFonts w:ascii="Arial" w:hAnsi="Arial" w:cs="Arial"/>
              </w:rPr>
              <w:t>I</w:t>
            </w:r>
            <w:r w:rsidRPr="00F961CF">
              <w:rPr>
                <w:rFonts w:ascii="Arial" w:hAnsi="Arial" w:cs="Arial"/>
              </w:rPr>
              <w:t xml:space="preserve">mpact </w:t>
            </w:r>
            <w:r>
              <w:rPr>
                <w:rFonts w:ascii="Arial" w:hAnsi="Arial" w:cs="Arial"/>
              </w:rPr>
              <w:t>A</w:t>
            </w:r>
            <w:r w:rsidRPr="00F961CF">
              <w:rPr>
                <w:rFonts w:ascii="Arial" w:hAnsi="Arial" w:cs="Arial"/>
              </w:rPr>
              <w:t xml:space="preserve">ssessment and proposals for the storage or attenuation of runoff discharges (including foul drains) to ensure the development does not increase the flood risk in the relevant </w:t>
            </w:r>
            <w:r>
              <w:rPr>
                <w:rFonts w:ascii="Arial" w:hAnsi="Arial" w:cs="Arial"/>
              </w:rPr>
              <w:t>catchment.  This</w:t>
            </w:r>
            <w:r w:rsidRPr="00F961CF">
              <w:rPr>
                <w:rFonts w:ascii="Arial" w:hAnsi="Arial" w:cs="Arial"/>
              </w:rPr>
              <w:t xml:space="preserve"> must accompany applications for planning permission for development.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63" name="Picture 4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64" name="Picture 4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65" name="Picture 4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30" w:type="dxa"/>
          </w:tcPr>
          <w:p w:rsidR="002C3550" w:rsidRPr="000C519E" w:rsidRDefault="002C3550" w:rsidP="00A81A7A">
            <w:pPr>
              <w:spacing w:line="360" w:lineRule="auto"/>
              <w:rPr>
                <w:rFonts w:ascii="Arial" w:hAnsi="Arial" w:cs="Arial"/>
                <w:b/>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66" name="Picture 4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67" name="Picture 46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72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4140" w:type="dxa"/>
          </w:tcPr>
          <w:p w:rsidR="002C3550" w:rsidRPr="000C519E" w:rsidRDefault="002C3550" w:rsidP="00A81A7A">
            <w:pPr>
              <w:spacing w:line="360" w:lineRule="auto"/>
              <w:rPr>
                <w:rFonts w:ascii="Arial" w:hAnsi="Arial" w:cs="Arial"/>
                <w:sz w:val="28"/>
                <w:szCs w:val="28"/>
              </w:rPr>
            </w:pPr>
          </w:p>
        </w:tc>
      </w:tr>
      <w:tr w:rsidR="002C3550" w:rsidRPr="000C519E" w:rsidTr="000C519E">
        <w:tc>
          <w:tcPr>
            <w:tcW w:w="7128" w:type="dxa"/>
          </w:tcPr>
          <w:p w:rsidR="002C3550" w:rsidRPr="000C519E" w:rsidRDefault="002C3550" w:rsidP="00C51FD8">
            <w:pPr>
              <w:tabs>
                <w:tab w:val="num" w:pos="34"/>
              </w:tabs>
              <w:autoSpaceDE w:val="0"/>
              <w:autoSpaceDN w:val="0"/>
              <w:adjustRightInd w:val="0"/>
              <w:spacing w:line="276" w:lineRule="auto"/>
              <w:ind w:left="318" w:right="-360"/>
              <w:rPr>
                <w:rFonts w:ascii="Arial" w:hAnsi="Arial" w:cs="Arial"/>
                <w:sz w:val="28"/>
                <w:szCs w:val="28"/>
              </w:rPr>
            </w:pPr>
            <w:r w:rsidRPr="002C3550">
              <w:rPr>
                <w:rFonts w:ascii="Arial" w:hAnsi="Arial" w:cs="Arial"/>
                <w:b/>
              </w:rPr>
              <w:t>F-05:</w:t>
            </w:r>
            <w:r>
              <w:rPr>
                <w:rFonts w:ascii="Arial" w:hAnsi="Arial" w:cs="Arial"/>
              </w:rPr>
              <w:t xml:space="preserve">  </w:t>
            </w:r>
            <w:r w:rsidRPr="00F961CF">
              <w:rPr>
                <w:rFonts w:ascii="Arial" w:hAnsi="Arial" w:cs="Arial"/>
              </w:rPr>
              <w:t>Prevent the alteration of natural drai</w:t>
            </w:r>
            <w:r>
              <w:rPr>
                <w:rFonts w:ascii="Arial" w:hAnsi="Arial" w:cs="Arial"/>
              </w:rPr>
              <w:t xml:space="preserve">nage schemes and in </w:t>
            </w:r>
            <w:r>
              <w:rPr>
                <w:rFonts w:ascii="Arial" w:hAnsi="Arial" w:cs="Arial"/>
              </w:rPr>
              <w:lastRenderedPageBreak/>
              <w:t xml:space="preserve">the case of </w:t>
            </w:r>
            <w:r w:rsidRPr="00F961CF">
              <w:rPr>
                <w:rFonts w:ascii="Arial" w:hAnsi="Arial" w:cs="Arial"/>
              </w:rPr>
              <w:t>development works, require the provision of acceptable mitigation measures in order to minimise the risk of flooding and ne</w:t>
            </w:r>
            <w:r>
              <w:rPr>
                <w:rFonts w:ascii="Arial" w:hAnsi="Arial" w:cs="Arial"/>
              </w:rPr>
              <w:t>gative impacts to water quality.</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31775" cy="231775"/>
                  <wp:effectExtent l="19050" t="0" r="0" b="0"/>
                  <wp:docPr id="468" name="Picture 4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469" name="Picture 4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470" name="Picture 4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50" w:type="dxa"/>
            <w:gridSpan w:val="2"/>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30" w:type="dxa"/>
          </w:tcPr>
          <w:p w:rsidR="002C3550" w:rsidRPr="000C519E" w:rsidRDefault="002C3550" w:rsidP="00A81A7A">
            <w:pPr>
              <w:spacing w:line="360" w:lineRule="auto"/>
              <w:rPr>
                <w:rFonts w:ascii="Arial" w:hAnsi="Arial" w:cs="Arial"/>
                <w:b/>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471" name="Picture 47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472" name="Picture 47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72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lastRenderedPageBreak/>
              <w:t>---</w:t>
            </w:r>
          </w:p>
        </w:tc>
        <w:tc>
          <w:tcPr>
            <w:tcW w:w="4140" w:type="dxa"/>
          </w:tcPr>
          <w:p w:rsidR="002C3550" w:rsidRPr="000C519E" w:rsidRDefault="002C3550" w:rsidP="00A81A7A">
            <w:pPr>
              <w:spacing w:line="360" w:lineRule="auto"/>
              <w:rPr>
                <w:rFonts w:ascii="Arial" w:hAnsi="Arial" w:cs="Arial"/>
                <w:sz w:val="28"/>
                <w:szCs w:val="28"/>
              </w:rPr>
            </w:pPr>
          </w:p>
        </w:tc>
      </w:tr>
      <w:tr w:rsidR="002C3550" w:rsidRPr="000C519E" w:rsidTr="000C519E">
        <w:tc>
          <w:tcPr>
            <w:tcW w:w="7128" w:type="dxa"/>
          </w:tcPr>
          <w:p w:rsidR="002C3550" w:rsidRDefault="00CC35CA" w:rsidP="00C51FD8">
            <w:pPr>
              <w:tabs>
                <w:tab w:val="num" w:pos="34"/>
              </w:tabs>
              <w:spacing w:line="276" w:lineRule="auto"/>
              <w:ind w:firstLine="34"/>
              <w:rPr>
                <w:rFonts w:ascii="Arial" w:hAnsi="Arial" w:cs="Arial"/>
              </w:rPr>
            </w:pPr>
            <w:r>
              <w:rPr>
                <w:rFonts w:ascii="Arial" w:hAnsi="Arial" w:cs="Arial"/>
              </w:rPr>
              <w:lastRenderedPageBreak/>
              <w:t>.</w:t>
            </w:r>
          </w:p>
          <w:p w:rsidR="00841170" w:rsidRPr="00325EA7" w:rsidRDefault="00841170" w:rsidP="00841170">
            <w:pPr>
              <w:autoSpaceDE w:val="0"/>
              <w:autoSpaceDN w:val="0"/>
              <w:adjustRightInd w:val="0"/>
              <w:rPr>
                <w:rFonts w:ascii="Arial" w:hAnsi="Arial" w:cs="Arial"/>
                <w:lang w:eastAsia="en-IE"/>
              </w:rPr>
            </w:pPr>
            <w:r w:rsidRPr="00325EA7">
              <w:rPr>
                <w:rFonts w:ascii="Arial" w:hAnsi="Arial" w:cs="Arial"/>
                <w:b/>
                <w:lang w:eastAsia="en-IE"/>
              </w:rPr>
              <w:t>F-O6</w:t>
            </w:r>
            <w:r w:rsidRPr="00325EA7">
              <w:rPr>
                <w:rFonts w:ascii="Arial" w:hAnsi="Arial" w:cs="Arial"/>
                <w:lang w:eastAsia="en-IE"/>
              </w:rPr>
              <w:t xml:space="preserve"> </w:t>
            </w:r>
            <w:r w:rsidRPr="0070720E">
              <w:rPr>
                <w:rFonts w:ascii="Arial" w:hAnsi="Arial" w:cs="Arial"/>
                <w:lang w:eastAsia="en-IE"/>
              </w:rPr>
              <w:t xml:space="preserve">To ensure that the </w:t>
            </w:r>
            <w:r>
              <w:rPr>
                <w:rFonts w:ascii="Arial" w:hAnsi="Arial" w:cs="Arial"/>
                <w:lang w:eastAsia="en-IE"/>
              </w:rPr>
              <w:t>“</w:t>
            </w:r>
            <w:r w:rsidRPr="00325EA7">
              <w:rPr>
                <w:rFonts w:ascii="Arial" w:hAnsi="Arial" w:cs="Arial"/>
                <w:lang w:eastAsia="en-IE"/>
              </w:rPr>
              <w:t>Planning System and Flood Risk Management – Guidelines</w:t>
            </w:r>
            <w:r>
              <w:rPr>
                <w:rFonts w:ascii="Arial" w:hAnsi="Arial" w:cs="Arial"/>
                <w:lang w:eastAsia="en-IE"/>
              </w:rPr>
              <w:t xml:space="preserve"> </w:t>
            </w:r>
            <w:r w:rsidRPr="00325EA7">
              <w:rPr>
                <w:rFonts w:ascii="Arial" w:hAnsi="Arial" w:cs="Arial"/>
                <w:lang w:eastAsia="en-IE"/>
              </w:rPr>
              <w:t>for Planning Authorities” (</w:t>
            </w:r>
            <w:proofErr w:type="spellStart"/>
            <w:r w:rsidRPr="00325EA7">
              <w:rPr>
                <w:rFonts w:ascii="Arial" w:hAnsi="Arial" w:cs="Arial"/>
                <w:lang w:eastAsia="en-IE"/>
              </w:rPr>
              <w:t>DoEHLG</w:t>
            </w:r>
            <w:proofErr w:type="spellEnd"/>
            <w:r w:rsidRPr="00325EA7">
              <w:rPr>
                <w:rFonts w:ascii="Arial" w:hAnsi="Arial" w:cs="Arial"/>
                <w:lang w:eastAsia="en-IE"/>
              </w:rPr>
              <w:t>/OPW, 2009)</w:t>
            </w:r>
            <w:r>
              <w:rPr>
                <w:rFonts w:ascii="Arial" w:hAnsi="Arial" w:cs="Arial"/>
                <w:lang w:eastAsia="en-IE"/>
              </w:rPr>
              <w:t xml:space="preserve"> </w:t>
            </w:r>
            <w:r w:rsidRPr="0070720E">
              <w:rPr>
                <w:rFonts w:ascii="Arial" w:hAnsi="Arial" w:cs="Arial"/>
                <w:lang w:eastAsia="en-IE"/>
              </w:rPr>
              <w:t>are fully implemented as appropriate</w:t>
            </w:r>
            <w:r w:rsidRPr="00325EA7">
              <w:rPr>
                <w:rFonts w:ascii="Arial" w:hAnsi="Arial" w:cs="Arial"/>
                <w:lang w:eastAsia="en-IE"/>
              </w:rPr>
              <w:t xml:space="preserve"> through the use of the sequential</w:t>
            </w:r>
            <w:r>
              <w:rPr>
                <w:rFonts w:ascii="Arial" w:hAnsi="Arial" w:cs="Arial"/>
                <w:lang w:eastAsia="en-IE"/>
              </w:rPr>
              <w:t xml:space="preserve"> </w:t>
            </w:r>
            <w:r w:rsidRPr="00325EA7">
              <w:rPr>
                <w:rFonts w:ascii="Arial" w:hAnsi="Arial" w:cs="Arial"/>
                <w:lang w:eastAsia="en-IE"/>
              </w:rPr>
              <w:t>approach and application of the Justification Tests for Development Management</w:t>
            </w:r>
            <w:r>
              <w:rPr>
                <w:rFonts w:ascii="Arial" w:hAnsi="Arial" w:cs="Arial"/>
                <w:lang w:eastAsia="en-IE"/>
              </w:rPr>
              <w:t xml:space="preserve"> </w:t>
            </w:r>
            <w:r w:rsidRPr="00325EA7">
              <w:rPr>
                <w:rFonts w:ascii="Arial" w:hAnsi="Arial" w:cs="Arial"/>
                <w:lang w:eastAsia="en-IE"/>
              </w:rPr>
              <w:t>and Development Plans, during the period of this Plan.</w:t>
            </w:r>
          </w:p>
          <w:p w:rsidR="00841170" w:rsidRPr="000C519E" w:rsidRDefault="00841170" w:rsidP="00C51FD8">
            <w:pPr>
              <w:tabs>
                <w:tab w:val="num" w:pos="34"/>
              </w:tabs>
              <w:spacing w:line="276" w:lineRule="auto"/>
              <w:ind w:firstLine="34"/>
              <w:rPr>
                <w:rFonts w:ascii="Arial" w:hAnsi="Arial" w:cs="Arial"/>
                <w:sz w:val="28"/>
                <w:szCs w:val="28"/>
              </w:rPr>
            </w:pP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73" name="Picture 47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74" name="Picture 4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75" name="Picture 47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30" w:type="dxa"/>
          </w:tcPr>
          <w:p w:rsidR="002C3550" w:rsidRPr="000C519E" w:rsidRDefault="002C3550" w:rsidP="00A81A7A">
            <w:pPr>
              <w:spacing w:line="360" w:lineRule="auto"/>
              <w:rPr>
                <w:rFonts w:ascii="Arial" w:hAnsi="Arial" w:cs="Arial"/>
                <w:b/>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76" name="Picture 4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77" name="Picture 4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720" w:type="dxa"/>
          </w:tcPr>
          <w:p w:rsidR="002C3550" w:rsidRPr="000C519E" w:rsidRDefault="002C3550" w:rsidP="00A81A7A">
            <w:pPr>
              <w:spacing w:line="360" w:lineRule="auto"/>
              <w:rPr>
                <w:rFonts w:ascii="Arial" w:hAnsi="Arial" w:cs="Arial"/>
                <w:sz w:val="28"/>
                <w:szCs w:val="28"/>
              </w:rPr>
            </w:pPr>
          </w:p>
          <w:p w:rsidR="002C3550" w:rsidRPr="000C519E" w:rsidRDefault="002C3550" w:rsidP="00A81A7A">
            <w:pPr>
              <w:spacing w:line="360" w:lineRule="auto"/>
              <w:rPr>
                <w:rFonts w:ascii="Arial" w:hAnsi="Arial" w:cs="Arial"/>
                <w:sz w:val="28"/>
                <w:szCs w:val="28"/>
              </w:rPr>
            </w:pPr>
            <w:r w:rsidRPr="000C519E">
              <w:rPr>
                <w:rFonts w:ascii="Arial" w:hAnsi="Arial" w:cs="Arial"/>
                <w:sz w:val="28"/>
                <w:szCs w:val="28"/>
              </w:rPr>
              <w:t>---</w:t>
            </w:r>
          </w:p>
        </w:tc>
        <w:tc>
          <w:tcPr>
            <w:tcW w:w="4140" w:type="dxa"/>
          </w:tcPr>
          <w:p w:rsidR="002C3550" w:rsidRPr="000C519E" w:rsidRDefault="002C3550" w:rsidP="00A81A7A">
            <w:pPr>
              <w:spacing w:line="360" w:lineRule="auto"/>
              <w:rPr>
                <w:rFonts w:ascii="Arial" w:hAnsi="Arial" w:cs="Arial"/>
                <w:sz w:val="28"/>
                <w:szCs w:val="28"/>
              </w:rPr>
            </w:pPr>
          </w:p>
        </w:tc>
      </w:tr>
      <w:tr w:rsidR="00CC35CA" w:rsidRPr="000C519E" w:rsidTr="000C519E">
        <w:tc>
          <w:tcPr>
            <w:tcW w:w="7128" w:type="dxa"/>
          </w:tcPr>
          <w:p w:rsidR="00CC35CA" w:rsidRPr="000C519E" w:rsidRDefault="00CC35CA" w:rsidP="00CC35CA">
            <w:pPr>
              <w:spacing w:line="276" w:lineRule="auto"/>
              <w:ind w:left="72"/>
              <w:rPr>
                <w:rFonts w:ascii="Arial" w:hAnsi="Arial" w:cs="Arial"/>
                <w:sz w:val="28"/>
                <w:szCs w:val="28"/>
              </w:rPr>
            </w:pPr>
            <w:r w:rsidRPr="00CC35CA">
              <w:rPr>
                <w:rFonts w:ascii="Arial" w:hAnsi="Arial" w:cs="Arial"/>
                <w:b/>
                <w:sz w:val="28"/>
                <w:szCs w:val="28"/>
              </w:rPr>
              <w:t>F</w:t>
            </w:r>
            <w:r w:rsidRPr="00CC35CA">
              <w:rPr>
                <w:rFonts w:ascii="Arial" w:hAnsi="Arial" w:cs="Arial"/>
                <w:b/>
              </w:rPr>
              <w:t>-07</w:t>
            </w:r>
            <w:r w:rsidRPr="00CC35CA">
              <w:rPr>
                <w:rFonts w:ascii="Arial" w:hAnsi="Arial" w:cs="Arial"/>
              </w:rPr>
              <w:t xml:space="preserve">:  To ensure that a flood risk assessment is carried out for any development proposal, where flood risk </w:t>
            </w:r>
            <w:proofErr w:type="spellStart"/>
            <w:r w:rsidRPr="00CC35CA">
              <w:rPr>
                <w:rFonts w:ascii="Arial" w:hAnsi="Arial" w:cs="Arial"/>
              </w:rPr>
              <w:t>ma</w:t>
            </w:r>
            <w:proofErr w:type="spellEnd"/>
            <w:r w:rsidRPr="00CC35CA">
              <w:rPr>
                <w:rFonts w:ascii="Arial" w:hAnsi="Arial" w:cs="Arial"/>
              </w:rPr>
              <w:t xml:space="preserve"> be an issue in accordance with the “Planning System and Flood Risk Management – Guidelines for Planning Authorities (</w:t>
            </w:r>
            <w:proofErr w:type="spellStart"/>
            <w:r w:rsidRPr="00CC35CA">
              <w:rPr>
                <w:rFonts w:ascii="Arial" w:hAnsi="Arial" w:cs="Arial"/>
              </w:rPr>
              <w:t>DoECLG</w:t>
            </w:r>
            <w:proofErr w:type="gramStart"/>
            <w:r w:rsidRPr="00CC35CA">
              <w:rPr>
                <w:rFonts w:ascii="Arial" w:hAnsi="Arial" w:cs="Arial"/>
              </w:rPr>
              <w:t>,OPW</w:t>
            </w:r>
            <w:proofErr w:type="spellEnd"/>
            <w:proofErr w:type="gramEnd"/>
            <w:r w:rsidRPr="00CC35CA">
              <w:rPr>
                <w:rFonts w:ascii="Arial" w:hAnsi="Arial" w:cs="Arial"/>
              </w:rPr>
              <w:t>).  This assessment shall be appropriate to the scale and nature of risk to the potential development.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78" name="Picture 4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79" name="Picture 4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80" name="Picture 4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30" w:type="dxa"/>
          </w:tcPr>
          <w:p w:rsidR="00CC35CA" w:rsidRPr="000C519E" w:rsidRDefault="00CC35CA" w:rsidP="00A81A7A">
            <w:pPr>
              <w:spacing w:line="360" w:lineRule="auto"/>
              <w:rPr>
                <w:rFonts w:ascii="Arial" w:hAnsi="Arial" w:cs="Arial"/>
                <w:b/>
                <w:sz w:val="28"/>
                <w:szCs w:val="28"/>
              </w:rPr>
            </w:pPr>
          </w:p>
          <w:p w:rsidR="00CC35CA"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81" name="Picture 4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82" name="Picture 48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720" w:type="dxa"/>
          </w:tcPr>
          <w:p w:rsidR="00CC35CA" w:rsidRPr="000C519E" w:rsidRDefault="00CC35CA" w:rsidP="00A81A7A">
            <w:pPr>
              <w:spacing w:line="360" w:lineRule="auto"/>
              <w:rPr>
                <w:rFonts w:ascii="Arial" w:hAnsi="Arial" w:cs="Arial"/>
                <w:sz w:val="28"/>
                <w:szCs w:val="28"/>
              </w:rPr>
            </w:pPr>
          </w:p>
          <w:p w:rsidR="00CC35CA" w:rsidRPr="000C519E" w:rsidRDefault="00CC35CA" w:rsidP="00A81A7A">
            <w:pPr>
              <w:spacing w:line="360" w:lineRule="auto"/>
              <w:rPr>
                <w:rFonts w:ascii="Arial" w:hAnsi="Arial" w:cs="Arial"/>
                <w:sz w:val="28"/>
                <w:szCs w:val="28"/>
              </w:rPr>
            </w:pPr>
            <w:r w:rsidRPr="000C519E">
              <w:rPr>
                <w:rFonts w:ascii="Arial" w:hAnsi="Arial" w:cs="Arial"/>
                <w:sz w:val="28"/>
                <w:szCs w:val="28"/>
              </w:rPr>
              <w:t>---</w:t>
            </w:r>
          </w:p>
        </w:tc>
        <w:tc>
          <w:tcPr>
            <w:tcW w:w="4140" w:type="dxa"/>
          </w:tcPr>
          <w:p w:rsidR="00CC35CA" w:rsidRPr="000C519E" w:rsidRDefault="00CC35CA" w:rsidP="000C519E">
            <w:pPr>
              <w:spacing w:line="360" w:lineRule="auto"/>
              <w:rPr>
                <w:rFonts w:ascii="Arial" w:hAnsi="Arial" w:cs="Arial"/>
                <w:sz w:val="28"/>
                <w:szCs w:val="28"/>
              </w:rPr>
            </w:pPr>
          </w:p>
        </w:tc>
      </w:tr>
      <w:tr w:rsidR="00841170" w:rsidRPr="000C519E" w:rsidTr="000C519E">
        <w:tc>
          <w:tcPr>
            <w:tcW w:w="7128" w:type="dxa"/>
          </w:tcPr>
          <w:p w:rsidR="00841170" w:rsidRPr="0070720E" w:rsidRDefault="00841170" w:rsidP="00841170">
            <w:pPr>
              <w:autoSpaceDE w:val="0"/>
              <w:autoSpaceDN w:val="0"/>
              <w:adjustRightInd w:val="0"/>
              <w:spacing w:line="360" w:lineRule="auto"/>
              <w:ind w:right="-360"/>
              <w:rPr>
                <w:rFonts w:ascii="Arial" w:hAnsi="Arial" w:cs="Arial"/>
                <w:bCs/>
              </w:rPr>
            </w:pPr>
            <w:r w:rsidRPr="0070720E">
              <w:rPr>
                <w:rFonts w:ascii="Arial" w:hAnsi="Arial" w:cs="Arial"/>
                <w:b/>
                <w:bCs/>
              </w:rPr>
              <w:t>F-O8</w:t>
            </w:r>
            <w:r w:rsidRPr="0070720E">
              <w:rPr>
                <w:rFonts w:ascii="Arial" w:hAnsi="Arial" w:cs="Arial"/>
                <w:bCs/>
              </w:rPr>
              <w:t xml:space="preserve"> To ensure that all new developments are designed and constructed to meet the following minimum flood design standards</w:t>
            </w:r>
            <w:proofErr w:type="gramStart"/>
            <w:r w:rsidRPr="0070720E">
              <w:rPr>
                <w:rFonts w:ascii="Arial" w:hAnsi="Arial" w:cs="Arial"/>
                <w:bCs/>
              </w:rPr>
              <w:t>:-</w:t>
            </w:r>
            <w:proofErr w:type="gramEnd"/>
            <w:r w:rsidRPr="0070720E">
              <w:rPr>
                <w:rFonts w:ascii="Arial" w:hAnsi="Arial" w:cs="Arial"/>
                <w:bCs/>
              </w:rPr>
              <w:t xml:space="preserve"> where streams, open drains or other watercourses are being </w:t>
            </w:r>
            <w:proofErr w:type="spellStart"/>
            <w:r w:rsidRPr="0070720E">
              <w:rPr>
                <w:rFonts w:ascii="Arial" w:hAnsi="Arial" w:cs="Arial"/>
                <w:bCs/>
              </w:rPr>
              <w:t>culverted</w:t>
            </w:r>
            <w:proofErr w:type="spellEnd"/>
            <w:r w:rsidRPr="0070720E">
              <w:rPr>
                <w:rFonts w:ascii="Arial" w:hAnsi="Arial" w:cs="Arial"/>
                <w:bCs/>
              </w:rPr>
              <w:t xml:space="preserve">, the </w:t>
            </w:r>
            <w:proofErr w:type="spellStart"/>
            <w:r w:rsidRPr="0070720E">
              <w:rPr>
                <w:rFonts w:ascii="Arial" w:hAnsi="Arial" w:cs="Arial"/>
                <w:bCs/>
              </w:rPr>
              <w:t>pipework</w:t>
            </w:r>
            <w:proofErr w:type="spellEnd"/>
            <w:r w:rsidRPr="0070720E">
              <w:rPr>
                <w:rFonts w:ascii="Arial" w:hAnsi="Arial" w:cs="Arial"/>
                <w:bCs/>
              </w:rPr>
              <w:t xml:space="preserve"> shall be designed to adequately accommodate the maximum anticipated flows . (Access should be provided for maintenance as appropriate).</w:t>
            </w:r>
          </w:p>
          <w:p w:rsidR="00841170" w:rsidRPr="00CC35CA" w:rsidRDefault="00841170" w:rsidP="00CC35CA">
            <w:pPr>
              <w:spacing w:line="276" w:lineRule="auto"/>
              <w:ind w:left="72"/>
              <w:rPr>
                <w:rFonts w:ascii="Arial" w:hAnsi="Arial" w:cs="Arial"/>
                <w:b/>
                <w:sz w:val="28"/>
                <w:szCs w:val="28"/>
              </w:rPr>
            </w:pP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83" name="Picture 4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84" name="Picture 4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85" name="Picture 48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D12FB5">
            <w:pPr>
              <w:spacing w:line="360" w:lineRule="auto"/>
              <w:rPr>
                <w:rFonts w:ascii="Arial" w:hAnsi="Arial" w:cs="Arial"/>
                <w:b/>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86" name="Picture 48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87" name="Picture 48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70720E" w:rsidRDefault="00841170" w:rsidP="00841170">
            <w:pPr>
              <w:autoSpaceDE w:val="0"/>
              <w:autoSpaceDN w:val="0"/>
              <w:adjustRightInd w:val="0"/>
              <w:spacing w:line="360" w:lineRule="auto"/>
              <w:ind w:right="-360"/>
              <w:rPr>
                <w:rFonts w:ascii="Arial" w:hAnsi="Arial" w:cs="Arial"/>
                <w:bCs/>
              </w:rPr>
            </w:pPr>
            <w:r w:rsidRPr="0070720E">
              <w:rPr>
                <w:rFonts w:ascii="Arial" w:hAnsi="Arial" w:cs="Arial"/>
                <w:b/>
                <w:bCs/>
              </w:rPr>
              <w:t>F-O9</w:t>
            </w:r>
            <w:r w:rsidRPr="0070720E">
              <w:rPr>
                <w:rFonts w:ascii="Arial" w:hAnsi="Arial" w:cs="Arial"/>
                <w:bCs/>
              </w:rPr>
              <w:t xml:space="preserve"> To give adequate allowance for climate change in designing surface water </w:t>
            </w:r>
            <w:proofErr w:type="spellStart"/>
            <w:r w:rsidRPr="0070720E">
              <w:rPr>
                <w:rFonts w:ascii="Arial" w:hAnsi="Arial" w:cs="Arial"/>
                <w:bCs/>
              </w:rPr>
              <w:t>propsoals</w:t>
            </w:r>
            <w:proofErr w:type="spellEnd"/>
            <w:r w:rsidRPr="0070720E">
              <w:rPr>
                <w:rFonts w:ascii="Arial" w:hAnsi="Arial" w:cs="Arial"/>
                <w:bCs/>
              </w:rPr>
              <w:t xml:space="preserve"> a multiplication factor of 1.2 shall be applied to all river return periods of up to 100 years except in circumstances where the OPW have provided advice specifying the particular multiplication factor for return periods of up to 100 years.  In the case of rainfall, a multiplication factor of 1.1 shall be applied to rainfall intensities to make allowance for climate change requirements.</w:t>
            </w:r>
          </w:p>
          <w:p w:rsidR="00841170" w:rsidRPr="00CC35CA" w:rsidRDefault="00841170" w:rsidP="00CC35CA">
            <w:pPr>
              <w:spacing w:line="276" w:lineRule="auto"/>
              <w:ind w:left="72"/>
              <w:rPr>
                <w:rFonts w:ascii="Arial" w:hAnsi="Arial" w:cs="Arial"/>
                <w:b/>
                <w:sz w:val="28"/>
                <w:szCs w:val="28"/>
              </w:rPr>
            </w:pP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88" name="Picture 48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89" name="Picture 4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90" name="Picture 4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D12FB5">
            <w:pPr>
              <w:spacing w:line="360" w:lineRule="auto"/>
              <w:rPr>
                <w:rFonts w:ascii="Arial" w:hAnsi="Arial" w:cs="Arial"/>
                <w:b/>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91" name="Picture 49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92" name="Picture 4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70720E" w:rsidRDefault="00841170" w:rsidP="00841170">
            <w:pPr>
              <w:autoSpaceDE w:val="0"/>
              <w:autoSpaceDN w:val="0"/>
              <w:adjustRightInd w:val="0"/>
              <w:spacing w:line="360" w:lineRule="auto"/>
              <w:ind w:right="-360"/>
              <w:rPr>
                <w:rFonts w:ascii="Arial" w:hAnsi="Arial" w:cs="Arial"/>
                <w:bCs/>
              </w:rPr>
            </w:pPr>
            <w:r w:rsidRPr="0070720E">
              <w:rPr>
                <w:rFonts w:ascii="Arial" w:hAnsi="Arial" w:cs="Arial"/>
                <w:b/>
                <w:bCs/>
              </w:rPr>
              <w:t>F-O10</w:t>
            </w:r>
            <w:r w:rsidRPr="0070720E">
              <w:rPr>
                <w:rFonts w:ascii="Arial" w:hAnsi="Arial" w:cs="Arial"/>
                <w:bCs/>
              </w:rPr>
              <w:t xml:space="preserve"> To ensure that all Greenfield developments the limitation of surface water run-off to pre-development levels will be required.  Where a developer can clearly demonstrate that capacity exists to accommodate run-off levels in excess of </w:t>
            </w:r>
            <w:proofErr w:type="spellStart"/>
            <w:r w:rsidRPr="0070720E">
              <w:rPr>
                <w:rFonts w:ascii="Arial" w:hAnsi="Arial" w:cs="Arial"/>
                <w:bCs/>
              </w:rPr>
              <w:t>Greenfiled</w:t>
            </w:r>
            <w:proofErr w:type="spellEnd"/>
            <w:r w:rsidRPr="0070720E">
              <w:rPr>
                <w:rFonts w:ascii="Arial" w:hAnsi="Arial" w:cs="Arial"/>
                <w:bCs/>
              </w:rPr>
              <w:t xml:space="preserve"> levels, then the Planning Authority shall give consideration to such proposals on a case-by-case basis.</w:t>
            </w:r>
          </w:p>
          <w:p w:rsidR="00841170" w:rsidRPr="00CC35CA" w:rsidRDefault="00841170" w:rsidP="00CC35CA">
            <w:pPr>
              <w:spacing w:line="276" w:lineRule="auto"/>
              <w:ind w:left="72"/>
              <w:rPr>
                <w:rFonts w:ascii="Arial" w:hAnsi="Arial" w:cs="Arial"/>
                <w:b/>
                <w:sz w:val="28"/>
                <w:szCs w:val="28"/>
              </w:rPr>
            </w:pP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93" name="Picture 4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94" name="Picture 4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95" name="Picture 49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D12FB5">
            <w:pPr>
              <w:spacing w:line="360" w:lineRule="auto"/>
              <w:rPr>
                <w:rFonts w:ascii="Arial" w:hAnsi="Arial" w:cs="Arial"/>
                <w:b/>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96" name="Picture 4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97" name="Picture 4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70720E" w:rsidRDefault="00841170" w:rsidP="00841170">
            <w:pPr>
              <w:autoSpaceDE w:val="0"/>
              <w:autoSpaceDN w:val="0"/>
              <w:adjustRightInd w:val="0"/>
              <w:spacing w:line="360" w:lineRule="auto"/>
              <w:ind w:right="-360"/>
              <w:rPr>
                <w:rFonts w:ascii="Arial" w:hAnsi="Arial" w:cs="Arial"/>
                <w:bCs/>
              </w:rPr>
            </w:pPr>
            <w:r w:rsidRPr="0070720E">
              <w:rPr>
                <w:rFonts w:ascii="Arial" w:hAnsi="Arial" w:cs="Arial"/>
                <w:b/>
                <w:bCs/>
              </w:rPr>
              <w:lastRenderedPageBreak/>
              <w:t>F-O11</w:t>
            </w:r>
            <w:r w:rsidRPr="0070720E">
              <w:rPr>
                <w:rFonts w:ascii="Arial" w:hAnsi="Arial" w:cs="Arial"/>
                <w:bCs/>
              </w:rPr>
              <w:t xml:space="preserve"> To ensure that, in the case of </w:t>
            </w:r>
            <w:proofErr w:type="spellStart"/>
            <w:r w:rsidRPr="0070720E">
              <w:rPr>
                <w:rFonts w:ascii="Arial" w:hAnsi="Arial" w:cs="Arial"/>
                <w:bCs/>
              </w:rPr>
              <w:t>brownfield</w:t>
            </w:r>
            <w:proofErr w:type="spellEnd"/>
            <w:r w:rsidRPr="0070720E">
              <w:rPr>
                <w:rFonts w:ascii="Arial" w:hAnsi="Arial" w:cs="Arial"/>
                <w:bCs/>
              </w:rPr>
              <w:t xml:space="preserve"> developments, whilst existing surface water drainage measures will be taken into account, some attenuation measures for surface water may be required at the discretion of the Planning Authority, in the interests of balanced and sustainable development.</w:t>
            </w:r>
          </w:p>
          <w:p w:rsidR="00841170" w:rsidRPr="00CC35CA" w:rsidRDefault="00841170" w:rsidP="00CC35CA">
            <w:pPr>
              <w:spacing w:line="276" w:lineRule="auto"/>
              <w:ind w:left="72"/>
              <w:rPr>
                <w:rFonts w:ascii="Arial" w:hAnsi="Arial" w:cs="Arial"/>
                <w:b/>
                <w:sz w:val="28"/>
                <w:szCs w:val="28"/>
              </w:rPr>
            </w:pP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498" name="Picture 4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499" name="Picture 4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00" name="Picture 5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D12FB5">
            <w:pPr>
              <w:spacing w:line="360" w:lineRule="auto"/>
              <w:rPr>
                <w:rFonts w:ascii="Arial" w:hAnsi="Arial" w:cs="Arial"/>
                <w:b/>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01" name="Picture 5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02" name="Picture 5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70720E" w:rsidRDefault="00841170" w:rsidP="00841170">
            <w:pPr>
              <w:autoSpaceDE w:val="0"/>
              <w:autoSpaceDN w:val="0"/>
              <w:adjustRightInd w:val="0"/>
              <w:spacing w:line="360" w:lineRule="auto"/>
              <w:ind w:right="-360"/>
              <w:rPr>
                <w:rFonts w:ascii="Arial" w:hAnsi="Arial" w:cs="Arial"/>
                <w:bCs/>
              </w:rPr>
            </w:pPr>
            <w:r w:rsidRPr="0070720E">
              <w:rPr>
                <w:rFonts w:ascii="Arial" w:hAnsi="Arial" w:cs="Arial"/>
                <w:b/>
                <w:bCs/>
              </w:rPr>
              <w:t>FO-12</w:t>
            </w:r>
            <w:r w:rsidRPr="0070720E">
              <w:rPr>
                <w:rFonts w:ascii="Arial" w:hAnsi="Arial" w:cs="Arial"/>
                <w:bCs/>
              </w:rPr>
              <w:t xml:space="preserve"> To ensure that in the case of proposed developments for larger schemes, the use of Sustainable Urban Drainage Systems (SUDS) design, construction and maintenance will be favoured by the Planning Authority.</w:t>
            </w:r>
          </w:p>
          <w:p w:rsidR="00841170" w:rsidRPr="00CC35CA" w:rsidRDefault="00841170" w:rsidP="00CC35CA">
            <w:pPr>
              <w:spacing w:line="276" w:lineRule="auto"/>
              <w:ind w:left="72"/>
              <w:rPr>
                <w:rFonts w:ascii="Arial" w:hAnsi="Arial" w:cs="Arial"/>
                <w:b/>
                <w:sz w:val="28"/>
                <w:szCs w:val="28"/>
              </w:rPr>
            </w:pP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503" name="Picture 5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04" name="Picture 5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05" name="Picture 5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D12FB5">
            <w:pPr>
              <w:spacing w:line="360" w:lineRule="auto"/>
              <w:rPr>
                <w:rFonts w:ascii="Arial" w:hAnsi="Arial" w:cs="Arial"/>
                <w:b/>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06" name="Picture 5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07" name="Picture 5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w:t>
            </w:r>
            <w:r w:rsidRPr="000C519E">
              <w:rPr>
                <w:rFonts w:ascii="Arial" w:hAnsi="Arial" w:cs="Arial"/>
                <w:b/>
                <w:sz w:val="28"/>
                <w:szCs w:val="28"/>
              </w:rPr>
              <w:t xml:space="preserve"> </w:t>
            </w:r>
          </w:p>
          <w:p w:rsidR="00841170" w:rsidRPr="00F85952" w:rsidRDefault="00841170" w:rsidP="00CC35CA">
            <w:pPr>
              <w:autoSpaceDE w:val="0"/>
              <w:autoSpaceDN w:val="0"/>
              <w:adjustRightInd w:val="0"/>
              <w:spacing w:line="360" w:lineRule="auto"/>
              <w:ind w:right="-360"/>
              <w:rPr>
                <w:rFonts w:ascii="Arial" w:hAnsi="Arial" w:cs="Arial"/>
                <w:b/>
              </w:rPr>
            </w:pPr>
            <w:r>
              <w:rPr>
                <w:rFonts w:ascii="Arial" w:hAnsi="Arial" w:cs="Arial"/>
                <w:b/>
              </w:rPr>
              <w:t xml:space="preserve">Private Servicing of Sites Policies </w:t>
            </w:r>
          </w:p>
          <w:p w:rsidR="00841170" w:rsidRPr="000C519E" w:rsidRDefault="00841170" w:rsidP="000C519E">
            <w:pPr>
              <w:spacing w:line="360" w:lineRule="auto"/>
              <w:rPr>
                <w:rFonts w:ascii="Arial" w:hAnsi="Arial" w:cs="Arial"/>
                <w:b/>
                <w:sz w:val="28"/>
                <w:szCs w:val="28"/>
              </w:rPr>
            </w:pP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Biodiversity, Flora and Fauna</w:t>
            </w:r>
          </w:p>
          <w:p w:rsidR="00841170" w:rsidRPr="000C519E" w:rsidRDefault="00841170" w:rsidP="000C519E">
            <w:pPr>
              <w:spacing w:line="360" w:lineRule="auto"/>
              <w:rPr>
                <w:rFonts w:ascii="Arial" w:hAnsi="Arial" w:cs="Arial"/>
                <w:b/>
              </w:rPr>
            </w:pPr>
            <w:r w:rsidRPr="000C519E">
              <w:rPr>
                <w:rFonts w:ascii="Arial" w:hAnsi="Arial" w:cs="Arial"/>
                <w:b/>
              </w:rPr>
              <w:t>B1  B2   B3</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Population and Human Health</w:t>
            </w:r>
          </w:p>
          <w:p w:rsidR="00841170" w:rsidRPr="000C519E" w:rsidRDefault="00841170" w:rsidP="000C519E">
            <w:pPr>
              <w:spacing w:line="360" w:lineRule="auto"/>
              <w:rPr>
                <w:rFonts w:ascii="Arial" w:hAnsi="Arial" w:cs="Arial"/>
                <w:b/>
              </w:rPr>
            </w:pPr>
            <w:r w:rsidRPr="000C519E">
              <w:rPr>
                <w:rFonts w:ascii="Arial" w:hAnsi="Arial" w:cs="Arial"/>
                <w:b/>
              </w:rPr>
              <w:t>P1  P2   H1</w:t>
            </w:r>
          </w:p>
        </w:tc>
        <w:tc>
          <w:tcPr>
            <w:tcW w:w="2160" w:type="dxa"/>
            <w:gridSpan w:val="4"/>
          </w:tcPr>
          <w:p w:rsidR="00841170" w:rsidRPr="000C519E" w:rsidRDefault="00841170" w:rsidP="000C519E">
            <w:pPr>
              <w:spacing w:line="360" w:lineRule="auto"/>
              <w:rPr>
                <w:rFonts w:ascii="Arial" w:hAnsi="Arial" w:cs="Arial"/>
              </w:rPr>
            </w:pPr>
            <w:r w:rsidRPr="000C519E">
              <w:rPr>
                <w:rFonts w:ascii="Arial" w:hAnsi="Arial" w:cs="Arial"/>
              </w:rPr>
              <w:t>Landscape and Soils (including minerals)</w:t>
            </w:r>
          </w:p>
          <w:p w:rsidR="00841170" w:rsidRPr="000C519E" w:rsidRDefault="00841170" w:rsidP="000C519E">
            <w:pPr>
              <w:spacing w:line="360" w:lineRule="auto"/>
              <w:rPr>
                <w:rFonts w:ascii="Arial" w:hAnsi="Arial" w:cs="Arial"/>
                <w:b/>
              </w:rPr>
            </w:pPr>
            <w:r w:rsidRPr="000C519E">
              <w:rPr>
                <w:rFonts w:ascii="Arial" w:hAnsi="Arial" w:cs="Arial"/>
                <w:b/>
              </w:rPr>
              <w:t>L1   L2   S1   S2</w:t>
            </w:r>
          </w:p>
        </w:tc>
        <w:tc>
          <w:tcPr>
            <w:tcW w:w="1620" w:type="dxa"/>
            <w:gridSpan w:val="4"/>
          </w:tcPr>
          <w:p w:rsidR="00841170" w:rsidRPr="000C519E" w:rsidRDefault="00841170" w:rsidP="000C519E">
            <w:pPr>
              <w:spacing w:line="360" w:lineRule="auto"/>
              <w:rPr>
                <w:rFonts w:ascii="Arial" w:hAnsi="Arial" w:cs="Arial"/>
              </w:rPr>
            </w:pPr>
            <w:r w:rsidRPr="000C519E">
              <w:rPr>
                <w:rFonts w:ascii="Arial" w:hAnsi="Arial" w:cs="Arial"/>
              </w:rPr>
              <w:t>Water</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W1 W2 W3</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 xml:space="preserve">Air &amp; Climatic </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A1  A2</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Material Assets</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M1 M2</w:t>
            </w:r>
          </w:p>
        </w:tc>
        <w:tc>
          <w:tcPr>
            <w:tcW w:w="720" w:type="dxa"/>
          </w:tcPr>
          <w:p w:rsidR="00841170" w:rsidRPr="000C519E" w:rsidRDefault="00841170"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841170" w:rsidRPr="000C519E" w:rsidRDefault="00841170" w:rsidP="000C519E">
            <w:pPr>
              <w:spacing w:line="360" w:lineRule="auto"/>
              <w:ind w:right="-108"/>
              <w:rPr>
                <w:rFonts w:ascii="Arial" w:hAnsi="Arial" w:cs="Arial"/>
              </w:rPr>
            </w:pPr>
          </w:p>
          <w:p w:rsidR="00841170" w:rsidRPr="000C519E" w:rsidRDefault="00841170" w:rsidP="000C519E">
            <w:pPr>
              <w:spacing w:line="360" w:lineRule="auto"/>
              <w:ind w:right="-108"/>
              <w:rPr>
                <w:rFonts w:ascii="Arial" w:hAnsi="Arial" w:cs="Arial"/>
                <w:b/>
              </w:rPr>
            </w:pPr>
            <w:r w:rsidRPr="000C519E">
              <w:rPr>
                <w:rFonts w:ascii="Arial" w:hAnsi="Arial" w:cs="Arial"/>
                <w:b/>
              </w:rPr>
              <w:t>C1</w:t>
            </w:r>
          </w:p>
        </w:tc>
        <w:tc>
          <w:tcPr>
            <w:tcW w:w="4140" w:type="dxa"/>
          </w:tcPr>
          <w:p w:rsidR="00841170" w:rsidRPr="000C519E" w:rsidRDefault="00841170" w:rsidP="000C519E">
            <w:pPr>
              <w:spacing w:line="360" w:lineRule="auto"/>
              <w:rPr>
                <w:rFonts w:ascii="Arial" w:hAnsi="Arial" w:cs="Arial"/>
              </w:rPr>
            </w:pPr>
            <w:r w:rsidRPr="000C519E">
              <w:rPr>
                <w:rFonts w:ascii="Arial" w:hAnsi="Arial" w:cs="Arial"/>
              </w:rPr>
              <w:t>Commentary</w:t>
            </w:r>
          </w:p>
          <w:p w:rsidR="00841170" w:rsidRPr="000C519E" w:rsidRDefault="00841170" w:rsidP="000C519E">
            <w:pPr>
              <w:spacing w:line="360" w:lineRule="auto"/>
              <w:rPr>
                <w:rFonts w:ascii="Arial" w:hAnsi="Arial" w:cs="Arial"/>
              </w:rPr>
            </w:pPr>
            <w:r w:rsidRPr="000C519E">
              <w:rPr>
                <w:rFonts w:ascii="Arial" w:hAnsi="Arial" w:cs="Arial"/>
              </w:rPr>
              <w:t>Key Success Factors/ Mitigation</w:t>
            </w:r>
          </w:p>
        </w:tc>
      </w:tr>
      <w:tr w:rsidR="00841170" w:rsidRPr="000C519E" w:rsidTr="000C519E">
        <w:tc>
          <w:tcPr>
            <w:tcW w:w="7128" w:type="dxa"/>
          </w:tcPr>
          <w:p w:rsidR="00841170" w:rsidRDefault="00841170" w:rsidP="00D21D17">
            <w:pPr>
              <w:spacing w:line="276" w:lineRule="auto"/>
              <w:ind w:left="34"/>
              <w:rPr>
                <w:rFonts w:ascii="Arial" w:hAnsi="Arial" w:cs="Arial"/>
              </w:rPr>
            </w:pPr>
            <w:r w:rsidRPr="00DD737D">
              <w:rPr>
                <w:rFonts w:ascii="Arial" w:hAnsi="Arial" w:cs="Arial"/>
                <w:b/>
              </w:rPr>
              <w:t>PSS-P1</w:t>
            </w:r>
            <w:r>
              <w:rPr>
                <w:rFonts w:ascii="Arial" w:hAnsi="Arial" w:cs="Arial"/>
              </w:rPr>
              <w:t xml:space="preserve"> </w:t>
            </w:r>
            <w:r w:rsidRPr="00FF71A2">
              <w:rPr>
                <w:rFonts w:ascii="Arial" w:hAnsi="Arial" w:cs="Arial"/>
              </w:rPr>
              <w:t>To require that the septic tanks and proprietary effluent treatment systems comply in full with the requirements of the Environmental Protection Age</w:t>
            </w:r>
            <w:r>
              <w:rPr>
                <w:rFonts w:ascii="Arial" w:hAnsi="Arial" w:cs="Arial"/>
              </w:rPr>
              <w:t>ncy Wastewater Treatment EPA Code of Practice 2009</w:t>
            </w:r>
            <w:r w:rsidRPr="00FF71A2">
              <w:rPr>
                <w:rFonts w:ascii="Arial" w:hAnsi="Arial" w:cs="Arial"/>
              </w:rPr>
              <w:t xml:space="preserve">. </w:t>
            </w:r>
          </w:p>
          <w:p w:rsidR="00841170" w:rsidRPr="00DD737D" w:rsidRDefault="00841170" w:rsidP="00916D11">
            <w:pPr>
              <w:spacing w:line="360" w:lineRule="auto"/>
              <w:ind w:left="720"/>
              <w:rPr>
                <w:rFonts w:ascii="Arial" w:hAnsi="Arial" w:cs="Arial"/>
                <w:b/>
              </w:rPr>
            </w:pP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08" name="Picture 50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509" name="Picture 50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10" name="Picture 5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11" name="Picture 5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12" name="Picture 5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A81A7A">
            <w:pPr>
              <w:spacing w:line="360" w:lineRule="auto"/>
              <w:rPr>
                <w:rFonts w:ascii="Arial" w:hAnsi="Arial" w:cs="Arial"/>
                <w:b/>
                <w:sz w:val="28"/>
                <w:szCs w:val="28"/>
              </w:rPr>
            </w:pPr>
          </w:p>
          <w:p w:rsidR="0084117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13" name="Picture 5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0C3AF7" w:rsidP="00A81A7A">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14" name="Picture 5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A81A7A">
            <w:pPr>
              <w:spacing w:line="360" w:lineRule="auto"/>
              <w:rPr>
                <w:rFonts w:ascii="Arial" w:hAnsi="Arial" w:cs="Arial"/>
                <w:sz w:val="28"/>
                <w:szCs w:val="28"/>
              </w:rPr>
            </w:pPr>
          </w:p>
          <w:p w:rsidR="00841170" w:rsidRPr="000C519E" w:rsidRDefault="00841170" w:rsidP="00A81A7A">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bl>
    <w:p w:rsidR="00664DDD" w:rsidRPr="006D4D0A" w:rsidRDefault="00664DDD" w:rsidP="00664DDD">
      <w:pPr>
        <w:spacing w:line="360" w:lineRule="auto"/>
        <w:rPr>
          <w:rFonts w:ascii="Arial" w:hAnsi="Arial" w:cs="Arial"/>
          <w:sz w:val="28"/>
          <w:szCs w:val="28"/>
        </w:rPr>
      </w:pPr>
    </w:p>
    <w:p w:rsidR="00C91194" w:rsidRPr="00A931D5" w:rsidRDefault="00A931D5" w:rsidP="00664DDD">
      <w:pPr>
        <w:spacing w:line="360" w:lineRule="auto"/>
        <w:rPr>
          <w:rFonts w:ascii="Arial" w:hAnsi="Arial" w:cs="Arial"/>
          <w:b/>
          <w:sz w:val="40"/>
          <w:szCs w:val="40"/>
        </w:rPr>
      </w:pPr>
      <w:r>
        <w:rPr>
          <w:rFonts w:ascii="Arial" w:hAnsi="Arial" w:cs="Arial"/>
          <w:b/>
          <w:sz w:val="28"/>
          <w:szCs w:val="28"/>
        </w:rPr>
        <w:br w:type="page"/>
      </w:r>
    </w:p>
    <w:p w:rsidR="00664DDD" w:rsidRPr="00A931D5" w:rsidRDefault="00A931D5" w:rsidP="00664DDD">
      <w:pPr>
        <w:spacing w:line="360" w:lineRule="auto"/>
        <w:rPr>
          <w:rFonts w:ascii="Arial" w:hAnsi="Arial" w:cs="Arial"/>
          <w:b/>
          <w:sz w:val="40"/>
          <w:szCs w:val="40"/>
        </w:rPr>
      </w:pPr>
      <w:r w:rsidRPr="00A931D5">
        <w:rPr>
          <w:rFonts w:ascii="Arial" w:hAnsi="Arial" w:cs="Arial"/>
          <w:b/>
          <w:sz w:val="40"/>
          <w:szCs w:val="40"/>
        </w:rPr>
        <w:lastRenderedPageBreak/>
        <w:t>Chapter 4 continued</w:t>
      </w:r>
      <w:r>
        <w:rPr>
          <w:rFonts w:ascii="Arial" w:hAnsi="Arial" w:cs="Arial"/>
          <w:b/>
          <w:sz w:val="40"/>
          <w:szCs w:val="40"/>
        </w:rPr>
        <w:t>...................</w:t>
      </w:r>
      <w:r w:rsidRPr="00A931D5">
        <w:rPr>
          <w:rFonts w:ascii="Arial" w:hAnsi="Arial" w:cs="Arial"/>
          <w:b/>
          <w:sz w:val="40"/>
          <w:szCs w:val="40"/>
        </w:rPr>
        <w:t>/ Water Quality</w:t>
      </w:r>
    </w:p>
    <w:p w:rsidR="00664DDD" w:rsidRPr="006D4D0A" w:rsidRDefault="00664DDD" w:rsidP="00664DDD">
      <w:pPr>
        <w:spacing w:line="360" w:lineRule="auto"/>
        <w:rPr>
          <w:rFonts w:ascii="Arial" w:hAnsi="Arial" w:cs="Arial"/>
          <w:sz w:val="28"/>
          <w:szCs w:val="28"/>
        </w:rPr>
      </w:pPr>
    </w:p>
    <w:p w:rsidR="00664DDD" w:rsidRPr="006D4D0A" w:rsidRDefault="00664DDD" w:rsidP="00664DDD">
      <w:pPr>
        <w:spacing w:line="360" w:lineRule="auto"/>
        <w:rPr>
          <w:rFonts w:ascii="Arial" w:hAnsi="Arial" w:cs="Arial"/>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 xml:space="preserve">Water Quality  </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4C2FC9" w:rsidRDefault="00A931D5" w:rsidP="000C519E">
            <w:pPr>
              <w:spacing w:line="360" w:lineRule="auto"/>
              <w:rPr>
                <w:rFonts w:ascii="Arial" w:hAnsi="Arial" w:cs="Arial"/>
              </w:rPr>
            </w:pPr>
            <w:r w:rsidRPr="004C2FC9">
              <w:rPr>
                <w:rFonts w:ascii="Arial" w:hAnsi="Arial" w:cs="Arial"/>
                <w:b/>
              </w:rPr>
              <w:t xml:space="preserve">WQ-01:  </w:t>
            </w:r>
            <w:r w:rsidR="00664DDD" w:rsidRPr="004C2FC9">
              <w:rPr>
                <w:rFonts w:ascii="Arial" w:hAnsi="Arial" w:cs="Arial"/>
              </w:rPr>
              <w:t xml:space="preserve">To participate in the implementation and promote compliance with the requirements of the Water Framework Directive through the River Basin Management Plans </w:t>
            </w:r>
            <w:r w:rsidRPr="004C2FC9">
              <w:rPr>
                <w:rFonts w:ascii="Arial" w:hAnsi="Arial" w:cs="Arial"/>
              </w:rPr>
              <w:t>and associated programmes of measures</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15" name="Picture 5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16" name="Picture 5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517" name="Picture 5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18" name="Picture 5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19" name="Picture 5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0" name="Picture 5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1" name="Picture 5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2" name="Picture 5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4C2FC9" w:rsidRDefault="00A931D5" w:rsidP="000C519E">
            <w:pPr>
              <w:spacing w:line="360" w:lineRule="auto"/>
              <w:rPr>
                <w:rFonts w:ascii="Arial" w:hAnsi="Arial" w:cs="Arial"/>
                <w:lang w:val="en-US"/>
              </w:rPr>
            </w:pPr>
            <w:r w:rsidRPr="004C2FC9">
              <w:rPr>
                <w:rFonts w:ascii="Arial" w:hAnsi="Arial" w:cs="Arial"/>
                <w:b/>
              </w:rPr>
              <w:t>WQ-02</w:t>
            </w:r>
            <w:r w:rsidR="00664DDD" w:rsidRPr="004C2FC9">
              <w:rPr>
                <w:rFonts w:ascii="Arial" w:hAnsi="Arial" w:cs="Arial"/>
                <w:b/>
              </w:rPr>
              <w:t>To</w:t>
            </w:r>
            <w:r w:rsidR="00664DDD" w:rsidRPr="004C2FC9">
              <w:rPr>
                <w:rFonts w:ascii="Arial" w:hAnsi="Arial" w:cs="Arial"/>
              </w:rPr>
              <w:t xml:space="preserve"> co-operate with relevant stakeholders</w:t>
            </w:r>
            <w:r w:rsidRPr="004C2FC9">
              <w:rPr>
                <w:rStyle w:val="FootnoteReference"/>
                <w:rFonts w:ascii="Arial" w:hAnsi="Arial" w:cs="Arial"/>
              </w:rPr>
              <w:footnoteReference w:id="13"/>
            </w:r>
            <w:r w:rsidR="00664DDD" w:rsidRPr="004C2FC9">
              <w:rPr>
                <w:rFonts w:ascii="Arial" w:hAnsi="Arial" w:cs="Arial"/>
              </w:rPr>
              <w:t xml:space="preserve"> including the River Basin Management Group and </w:t>
            </w:r>
            <w:r w:rsidRPr="004C2FC9">
              <w:rPr>
                <w:rFonts w:ascii="Arial" w:hAnsi="Arial" w:cs="Arial"/>
              </w:rPr>
              <w:t>associated programme of measures.</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3" name="Picture 5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4" name="Picture 5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5" name="Picture 5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6" name="Picture 5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7" name="Picture 5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4C2FC9" w:rsidRDefault="00A931D5" w:rsidP="000C519E">
            <w:pPr>
              <w:spacing w:line="360" w:lineRule="auto"/>
              <w:rPr>
                <w:rFonts w:ascii="Arial" w:hAnsi="Arial" w:cs="Arial"/>
              </w:rPr>
            </w:pPr>
            <w:r w:rsidRPr="004C2FC9">
              <w:rPr>
                <w:rFonts w:ascii="Arial" w:hAnsi="Arial" w:cs="Arial"/>
                <w:b/>
              </w:rPr>
              <w:t>WQ-03:</w:t>
            </w:r>
            <w:r w:rsidRPr="004C2FC9">
              <w:rPr>
                <w:rFonts w:ascii="Arial" w:hAnsi="Arial" w:cs="Arial"/>
              </w:rPr>
              <w:t xml:space="preserve"> </w:t>
            </w:r>
            <w:r w:rsidR="00664DDD" w:rsidRPr="004C2FC9">
              <w:rPr>
                <w:rFonts w:ascii="Arial" w:hAnsi="Arial" w:cs="Arial"/>
              </w:rPr>
              <w:t>To ensure the protection and improvement of all drinking water, surface water and ground waters throughout the county by implementing the EU Water Framework Directive, and any other associated legislation.</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8" name="Picture 5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29" name="Picture 5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0" name="Picture 5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1" name="Picture 5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2" name="Picture 5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3" name="Picture 5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4" name="Picture 5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4C2FC9" w:rsidRDefault="00A931D5" w:rsidP="000C519E">
            <w:pPr>
              <w:spacing w:line="360" w:lineRule="auto"/>
              <w:rPr>
                <w:rFonts w:ascii="Arial" w:hAnsi="Arial" w:cs="Arial"/>
              </w:rPr>
            </w:pPr>
            <w:r w:rsidRPr="004C2FC9">
              <w:rPr>
                <w:rFonts w:ascii="Arial" w:hAnsi="Arial" w:cs="Arial"/>
                <w:b/>
              </w:rPr>
              <w:t>WQ-04:</w:t>
            </w:r>
            <w:r w:rsidRPr="004C2FC9">
              <w:rPr>
                <w:rFonts w:ascii="Arial" w:hAnsi="Arial" w:cs="Arial"/>
              </w:rPr>
              <w:t xml:space="preserve"> </w:t>
            </w:r>
            <w:r w:rsidR="00664DDD" w:rsidRPr="004C2FC9">
              <w:rPr>
                <w:rFonts w:ascii="Arial" w:hAnsi="Arial" w:cs="Arial"/>
              </w:rPr>
              <w:t xml:space="preserve">To work in co-operation with all organisations and all major stakeholders to ensure a co-ordinated approach to the protection and improvement of the water resources. </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5" name="Picture 5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6" name="Picture 5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7" name="Picture 5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8" name="Picture 5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39" name="Picture 5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A931D5" w:rsidP="000C519E">
            <w:pPr>
              <w:spacing w:line="360" w:lineRule="auto"/>
              <w:rPr>
                <w:rFonts w:ascii="Arial" w:hAnsi="Arial" w:cs="Arial"/>
                <w:sz w:val="28"/>
                <w:szCs w:val="28"/>
                <w:lang w:val="en-US"/>
              </w:rPr>
            </w:pPr>
            <w:r w:rsidRPr="004C2FC9">
              <w:rPr>
                <w:rFonts w:ascii="Arial" w:hAnsi="Arial" w:cs="Arial"/>
                <w:b/>
                <w:sz w:val="28"/>
                <w:szCs w:val="28"/>
              </w:rPr>
              <w:t>W</w:t>
            </w:r>
            <w:r w:rsidR="004C2FC9" w:rsidRPr="004C2FC9">
              <w:rPr>
                <w:rFonts w:ascii="Arial" w:hAnsi="Arial" w:cs="Arial"/>
                <w:b/>
                <w:sz w:val="28"/>
                <w:szCs w:val="28"/>
              </w:rPr>
              <w:t>Q</w:t>
            </w:r>
            <w:r w:rsidRPr="004C2FC9">
              <w:rPr>
                <w:rFonts w:ascii="Arial" w:hAnsi="Arial" w:cs="Arial"/>
                <w:b/>
                <w:sz w:val="28"/>
                <w:szCs w:val="28"/>
              </w:rPr>
              <w:t>-05</w:t>
            </w:r>
            <w:r w:rsidRPr="004C2FC9">
              <w:rPr>
                <w:rFonts w:ascii="Arial" w:hAnsi="Arial" w:cs="Arial"/>
                <w:b/>
              </w:rPr>
              <w:t>:</w:t>
            </w:r>
            <w:r w:rsidRPr="004C2FC9">
              <w:rPr>
                <w:rFonts w:ascii="Arial" w:hAnsi="Arial" w:cs="Arial"/>
              </w:rPr>
              <w:t xml:space="preserve"> </w:t>
            </w:r>
            <w:r w:rsidR="00664DDD" w:rsidRPr="004C2FC9">
              <w:rPr>
                <w:rFonts w:ascii="Arial" w:hAnsi="Arial" w:cs="Arial"/>
              </w:rPr>
              <w:t>To continue</w:t>
            </w:r>
            <w:r w:rsidRPr="004C2FC9">
              <w:rPr>
                <w:rFonts w:ascii="Arial" w:hAnsi="Arial" w:cs="Arial"/>
              </w:rPr>
              <w:t xml:space="preserve"> to improve water quality and maintain water quality which is already at Good and High Ecological Status.</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40" name="Picture 5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41" name="Picture 5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42" name="Picture 5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43" name="Picture 5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44" name="Picture 5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bl>
    <w:p w:rsidR="00664DDD" w:rsidRPr="006D4D0A" w:rsidRDefault="00664DDD" w:rsidP="00664DDD">
      <w:pPr>
        <w:spacing w:line="360" w:lineRule="auto"/>
        <w:rPr>
          <w:rFonts w:ascii="Arial" w:hAnsi="Arial" w:cs="Arial"/>
          <w:sz w:val="28"/>
          <w:szCs w:val="28"/>
        </w:rPr>
      </w:pPr>
    </w:p>
    <w:p w:rsidR="00664DDD" w:rsidRPr="00C51FD8" w:rsidRDefault="00C51FD8" w:rsidP="00664DDD">
      <w:pPr>
        <w:spacing w:line="360" w:lineRule="auto"/>
        <w:rPr>
          <w:rFonts w:ascii="Arial" w:hAnsi="Arial" w:cs="Arial"/>
          <w:b/>
          <w:sz w:val="40"/>
          <w:szCs w:val="40"/>
        </w:rPr>
      </w:pPr>
      <w:r w:rsidRPr="00C51FD8">
        <w:rPr>
          <w:rFonts w:ascii="Arial" w:hAnsi="Arial" w:cs="Arial"/>
          <w:b/>
          <w:sz w:val="40"/>
          <w:szCs w:val="40"/>
        </w:rPr>
        <w:t>Chapter 4.........................continued/: Waste Management</w:t>
      </w:r>
    </w:p>
    <w:p w:rsidR="00664DDD" w:rsidRPr="006D4D0A" w:rsidRDefault="00664DDD" w:rsidP="00664DDD">
      <w:pPr>
        <w:spacing w:line="360" w:lineRule="auto"/>
        <w:rPr>
          <w:rFonts w:ascii="Arial" w:hAnsi="Arial" w:cs="Arial"/>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 xml:space="preserve">Waste Management  </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E678F9" w:rsidP="000C519E">
            <w:pPr>
              <w:spacing w:line="360" w:lineRule="auto"/>
              <w:rPr>
                <w:rFonts w:ascii="Arial" w:hAnsi="Arial" w:cs="Arial"/>
                <w:color w:val="000000"/>
                <w:sz w:val="28"/>
                <w:szCs w:val="28"/>
              </w:rPr>
            </w:pPr>
            <w:r w:rsidRPr="00E678F9">
              <w:rPr>
                <w:rFonts w:ascii="Arial" w:hAnsi="Arial" w:cs="Arial"/>
                <w:b/>
                <w:color w:val="000000"/>
                <w:sz w:val="28"/>
                <w:szCs w:val="28"/>
              </w:rPr>
              <w:t>WM-01</w:t>
            </w:r>
            <w:r w:rsidR="00664DDD" w:rsidRPr="00E678F9">
              <w:rPr>
                <w:rFonts w:ascii="Arial" w:hAnsi="Arial" w:cs="Arial"/>
                <w:b/>
                <w:color w:val="000000"/>
                <w:sz w:val="28"/>
                <w:szCs w:val="28"/>
              </w:rPr>
              <w:t>To</w:t>
            </w:r>
            <w:r w:rsidR="00664DDD" w:rsidRPr="000C519E">
              <w:rPr>
                <w:rFonts w:ascii="Arial" w:hAnsi="Arial" w:cs="Arial"/>
                <w:color w:val="000000"/>
                <w:sz w:val="28"/>
                <w:szCs w:val="28"/>
              </w:rPr>
              <w:t xml:space="preserve"> have regard to the following in the assessment of planning applications for waste management facilities:</w:t>
            </w:r>
          </w:p>
          <w:p w:rsidR="00664DDD" w:rsidRPr="000C519E" w:rsidRDefault="00664DDD" w:rsidP="00447DB1">
            <w:pPr>
              <w:numPr>
                <w:ilvl w:val="0"/>
                <w:numId w:val="3"/>
              </w:numPr>
              <w:spacing w:line="360" w:lineRule="auto"/>
              <w:rPr>
                <w:rFonts w:ascii="Arial" w:hAnsi="Arial" w:cs="Arial"/>
                <w:color w:val="000000"/>
                <w:sz w:val="28"/>
                <w:szCs w:val="28"/>
              </w:rPr>
            </w:pPr>
            <w:r w:rsidRPr="000C519E">
              <w:rPr>
                <w:rFonts w:ascii="Arial" w:hAnsi="Arial" w:cs="Arial"/>
                <w:color w:val="000000"/>
                <w:sz w:val="28"/>
                <w:szCs w:val="28"/>
              </w:rPr>
              <w:t>North East Waste Management Plan 2005 -2010</w:t>
            </w:r>
          </w:p>
          <w:p w:rsidR="00664DDD" w:rsidRPr="000C519E" w:rsidRDefault="00664DDD" w:rsidP="00447DB1">
            <w:pPr>
              <w:numPr>
                <w:ilvl w:val="0"/>
                <w:numId w:val="3"/>
              </w:numPr>
              <w:spacing w:line="360" w:lineRule="auto"/>
              <w:rPr>
                <w:rFonts w:ascii="Arial" w:hAnsi="Arial" w:cs="Arial"/>
                <w:color w:val="000000"/>
                <w:sz w:val="28"/>
                <w:szCs w:val="28"/>
              </w:rPr>
            </w:pPr>
            <w:r w:rsidRPr="000C519E">
              <w:rPr>
                <w:rFonts w:ascii="Arial" w:hAnsi="Arial" w:cs="Arial"/>
                <w:color w:val="000000"/>
                <w:sz w:val="28"/>
                <w:szCs w:val="28"/>
              </w:rPr>
              <w:t>Waste Management Act 1996 (as amended)</w:t>
            </w:r>
          </w:p>
          <w:p w:rsidR="00664DDD" w:rsidRPr="000C519E" w:rsidRDefault="00664DDD" w:rsidP="00447DB1">
            <w:pPr>
              <w:numPr>
                <w:ilvl w:val="0"/>
                <w:numId w:val="3"/>
              </w:numPr>
              <w:spacing w:line="360" w:lineRule="auto"/>
              <w:rPr>
                <w:rFonts w:ascii="Arial" w:hAnsi="Arial" w:cs="Arial"/>
                <w:color w:val="000000"/>
                <w:sz w:val="28"/>
                <w:szCs w:val="28"/>
              </w:rPr>
            </w:pPr>
            <w:r w:rsidRPr="000C519E">
              <w:rPr>
                <w:rFonts w:ascii="Arial" w:hAnsi="Arial" w:cs="Arial"/>
                <w:color w:val="000000"/>
                <w:sz w:val="28"/>
                <w:szCs w:val="28"/>
              </w:rPr>
              <w:t>EU Landfill Directive</w:t>
            </w:r>
          </w:p>
          <w:p w:rsidR="00664DDD" w:rsidRPr="000C519E" w:rsidRDefault="00664DDD" w:rsidP="00447DB1">
            <w:pPr>
              <w:numPr>
                <w:ilvl w:val="0"/>
                <w:numId w:val="3"/>
              </w:numPr>
              <w:spacing w:line="360" w:lineRule="auto"/>
              <w:rPr>
                <w:rFonts w:ascii="Arial" w:hAnsi="Arial" w:cs="Arial"/>
                <w:color w:val="000000"/>
                <w:sz w:val="28"/>
                <w:szCs w:val="28"/>
              </w:rPr>
            </w:pPr>
            <w:r w:rsidRPr="000C519E">
              <w:rPr>
                <w:rFonts w:ascii="Arial" w:hAnsi="Arial" w:cs="Arial"/>
                <w:color w:val="000000"/>
                <w:sz w:val="28"/>
                <w:szCs w:val="28"/>
              </w:rPr>
              <w:t>EPA Landfill Manuals</w:t>
            </w:r>
          </w:p>
          <w:p w:rsidR="00664DDD" w:rsidRPr="000C519E" w:rsidRDefault="00664DDD" w:rsidP="00447DB1">
            <w:pPr>
              <w:numPr>
                <w:ilvl w:val="0"/>
                <w:numId w:val="3"/>
              </w:numPr>
              <w:spacing w:line="360" w:lineRule="auto"/>
              <w:rPr>
                <w:rFonts w:ascii="Arial" w:hAnsi="Arial" w:cs="Arial"/>
                <w:color w:val="000000"/>
                <w:sz w:val="28"/>
                <w:szCs w:val="28"/>
              </w:rPr>
            </w:pPr>
            <w:r w:rsidRPr="000C519E">
              <w:rPr>
                <w:rFonts w:ascii="Arial" w:hAnsi="Arial" w:cs="Arial"/>
                <w:color w:val="000000"/>
                <w:sz w:val="28"/>
                <w:szCs w:val="28"/>
              </w:rPr>
              <w:t>EU Packaging and Packaging Waste Directive</w:t>
            </w:r>
          </w:p>
          <w:p w:rsidR="00664DDD" w:rsidRPr="000C519E" w:rsidRDefault="00664DDD" w:rsidP="00447DB1">
            <w:pPr>
              <w:numPr>
                <w:ilvl w:val="0"/>
                <w:numId w:val="3"/>
              </w:numPr>
              <w:spacing w:line="360" w:lineRule="auto"/>
              <w:rPr>
                <w:rFonts w:ascii="Arial" w:hAnsi="Arial" w:cs="Arial"/>
                <w:color w:val="000000"/>
                <w:sz w:val="28"/>
                <w:szCs w:val="28"/>
              </w:rPr>
            </w:pPr>
            <w:proofErr w:type="spellStart"/>
            <w:r w:rsidRPr="000C519E">
              <w:rPr>
                <w:rFonts w:ascii="Arial" w:hAnsi="Arial" w:cs="Arial"/>
                <w:color w:val="000000"/>
                <w:sz w:val="28"/>
                <w:szCs w:val="28"/>
              </w:rPr>
              <w:t>DoEHLG</w:t>
            </w:r>
            <w:proofErr w:type="spellEnd"/>
            <w:r w:rsidRPr="000C519E">
              <w:rPr>
                <w:rFonts w:ascii="Arial" w:hAnsi="Arial" w:cs="Arial"/>
                <w:color w:val="000000"/>
                <w:sz w:val="28"/>
                <w:szCs w:val="28"/>
              </w:rPr>
              <w:t xml:space="preserve"> policy statements including ‘Changing Our Ways’ and ‘Preventing and Recycling Waste-Delivering Change’.</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45" name="Picture 5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46" name="Picture 5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47" name="Picture 5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06375" cy="206375"/>
                  <wp:effectExtent l="0" t="0" r="3175" b="0"/>
                  <wp:docPr id="548" name="Picture 54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r w:rsidR="00664DDD" w:rsidRPr="000C519E">
              <w:rPr>
                <w:rFonts w:ascii="Arial" w:hAnsi="Arial" w:cs="Arial"/>
                <w:b/>
                <w:sz w:val="28"/>
                <w:szCs w:val="28"/>
              </w:rPr>
              <w:t xml:space="preserve"> </w:t>
            </w:r>
            <w:r w:rsidR="00FB18BE" w:rsidRPr="00FB18BE">
              <w:rPr>
                <w:rFonts w:ascii="Tahoma" w:hAnsi="Tahoma" w:cs="Tahoma"/>
              </w:rPr>
              <w:pict>
                <v:shape id="_x0000_i1095" type="#_x0000_t136" style="width:12pt;height:25.2pt" fillcolor="black">
                  <v:shadow color="#868686"/>
                  <v:textpath style="font-family:&quot;Arial Black&quot;;v-text-kern:t" trim="t" fitpath="t" string="C"/>
                </v:shape>
              </w:pict>
            </w:r>
            <w:r w:rsidR="00664DDD" w:rsidRPr="000C519E">
              <w:rPr>
                <w:rFonts w:ascii="Tahoma" w:hAnsi="Tahoma" w:cs="Tahoma"/>
              </w:rPr>
              <w:t xml:space="preserve"> </w:t>
            </w:r>
            <w:r w:rsidR="00FB18BE" w:rsidRPr="00FB18BE">
              <w:rPr>
                <w:rFonts w:ascii="Tahoma" w:hAnsi="Tahoma" w:cs="Tahoma"/>
              </w:rPr>
              <w:pict>
                <v:shape id="_x0000_i1096" type="#_x0000_t136" style="width:8.4pt;height:25.2pt" fillcolor="black">
                  <v:shadow color="#868686"/>
                  <v:textpath style="font-family:&quot;Arial Black&quot;;v-text-kern:t" trim="t" fitpath="t" string="L"/>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06375" cy="206375"/>
                  <wp:effectExtent l="0" t="0" r="3175" b="0"/>
                  <wp:docPr id="549" name="Picture 54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r w:rsidR="00664DDD" w:rsidRPr="000C519E">
              <w:rPr>
                <w:rFonts w:ascii="Arial" w:hAnsi="Arial" w:cs="Arial"/>
                <w:b/>
                <w:sz w:val="28"/>
                <w:szCs w:val="28"/>
              </w:rPr>
              <w:t xml:space="preserve"> </w:t>
            </w:r>
            <w:r w:rsidR="00FB18BE" w:rsidRPr="00FB18BE">
              <w:rPr>
                <w:rFonts w:ascii="Tahoma" w:hAnsi="Tahoma" w:cs="Tahoma"/>
              </w:rPr>
              <w:pict>
                <v:shape id="_x0000_i1097" type="#_x0000_t136" style="width:12pt;height:25.2pt" fillcolor="black">
                  <v:shadow color="#868686"/>
                  <v:textpath style="font-family:&quot;Arial Black&quot;;v-text-kern:t" trim="t" fitpath="t" string="C"/>
                </v:shape>
              </w:pict>
            </w:r>
            <w:r w:rsidR="00664DDD" w:rsidRPr="000C519E">
              <w:rPr>
                <w:rFonts w:ascii="Tahoma" w:hAnsi="Tahoma" w:cs="Tahoma"/>
              </w:rPr>
              <w:t xml:space="preserve"> </w:t>
            </w:r>
            <w:r w:rsidR="00FB18BE" w:rsidRPr="00FB18BE">
              <w:rPr>
                <w:rFonts w:ascii="Tahoma" w:hAnsi="Tahoma" w:cs="Tahoma"/>
              </w:rPr>
              <w:pict>
                <v:shape id="_x0000_i1098" type="#_x0000_t136" style="width:8.4pt;height:25.2pt" fillcolor="black">
                  <v:shadow color="#868686"/>
                  <v:textpath style="font-family:&quot;Arial Black&quot;;v-text-kern:t" trim="t" fitpath="t" string="L"/>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550" name="Picture 5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E678F9" w:rsidP="000C519E">
            <w:pPr>
              <w:spacing w:line="360" w:lineRule="auto"/>
              <w:rPr>
                <w:rFonts w:ascii="Arial" w:hAnsi="Arial" w:cs="Arial"/>
                <w:sz w:val="28"/>
                <w:szCs w:val="28"/>
              </w:rPr>
            </w:pPr>
            <w:r w:rsidRPr="00E678F9">
              <w:rPr>
                <w:rFonts w:ascii="Arial" w:hAnsi="Arial" w:cs="Arial"/>
                <w:b/>
                <w:sz w:val="28"/>
                <w:szCs w:val="28"/>
              </w:rPr>
              <w:t>WM-02</w:t>
            </w:r>
            <w:r>
              <w:rPr>
                <w:rFonts w:ascii="Arial" w:hAnsi="Arial" w:cs="Arial"/>
                <w:sz w:val="28"/>
                <w:szCs w:val="28"/>
              </w:rPr>
              <w:t xml:space="preserve">: </w:t>
            </w:r>
            <w:r w:rsidR="00664DDD" w:rsidRPr="000C519E">
              <w:rPr>
                <w:rFonts w:ascii="Arial" w:hAnsi="Arial" w:cs="Arial"/>
                <w:sz w:val="28"/>
                <w:szCs w:val="28"/>
              </w:rPr>
              <w:t>To facilitate the implementation of the North East Region Waste Management Plan 2005-2010 and any subsequent amendments during the period of the plan.</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51" name="Picture 5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52" name="Picture 5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53" name="Picture 5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54" name="Picture 5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E678F9" w:rsidP="00200D6E">
            <w:pPr>
              <w:spacing w:line="276" w:lineRule="auto"/>
              <w:rPr>
                <w:rFonts w:ascii="Arial" w:hAnsi="Arial" w:cs="Arial"/>
                <w:sz w:val="28"/>
                <w:szCs w:val="28"/>
              </w:rPr>
            </w:pPr>
            <w:r w:rsidRPr="00E678F9">
              <w:rPr>
                <w:rFonts w:ascii="Arial" w:hAnsi="Arial" w:cs="Arial"/>
                <w:b/>
                <w:sz w:val="28"/>
                <w:szCs w:val="28"/>
              </w:rPr>
              <w:t>WM-03</w:t>
            </w:r>
            <w:r>
              <w:rPr>
                <w:rFonts w:ascii="Arial" w:hAnsi="Arial" w:cs="Arial"/>
                <w:sz w:val="28"/>
                <w:szCs w:val="28"/>
              </w:rPr>
              <w:t>:</w:t>
            </w:r>
            <w:r w:rsidR="00664DDD" w:rsidRPr="000C519E">
              <w:rPr>
                <w:rFonts w:ascii="Arial" w:hAnsi="Arial" w:cs="Arial"/>
                <w:sz w:val="28"/>
                <w:szCs w:val="28"/>
              </w:rPr>
              <w:t>To ensure the provision of recycling facilities in the form of a kerbside type collection, civic amenity sites and/or bring bank-recycling facilities in accordance with the North East W</w:t>
            </w:r>
            <w:r w:rsidR="007801D2" w:rsidRPr="000C519E">
              <w:rPr>
                <w:rFonts w:ascii="Arial" w:hAnsi="Arial" w:cs="Arial"/>
                <w:sz w:val="28"/>
                <w:szCs w:val="28"/>
              </w:rPr>
              <w:t>aste Management Plan 2005-2010 and future plans</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55" name="Picture 5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56" name="Picture 5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57" name="Picture 5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58" name="Picture 5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59" name="Picture 5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60" name="Picture 5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61" name="Picture 5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200D6E" w:rsidP="00200D6E">
            <w:pPr>
              <w:spacing w:line="276" w:lineRule="auto"/>
              <w:rPr>
                <w:rFonts w:ascii="Arial" w:hAnsi="Arial" w:cs="Arial"/>
                <w:sz w:val="28"/>
                <w:szCs w:val="28"/>
              </w:rPr>
            </w:pPr>
            <w:r w:rsidRPr="00200D6E">
              <w:rPr>
                <w:rFonts w:ascii="Arial" w:hAnsi="Arial" w:cs="Arial"/>
                <w:b/>
                <w:sz w:val="28"/>
                <w:szCs w:val="28"/>
              </w:rPr>
              <w:t>WM-04</w:t>
            </w:r>
            <w:r>
              <w:rPr>
                <w:rFonts w:ascii="Arial" w:hAnsi="Arial" w:cs="Arial"/>
                <w:sz w:val="28"/>
                <w:szCs w:val="28"/>
              </w:rPr>
              <w:t xml:space="preserve">:  </w:t>
            </w:r>
            <w:r w:rsidR="00664DDD" w:rsidRPr="000C519E">
              <w:rPr>
                <w:rFonts w:ascii="Arial" w:hAnsi="Arial" w:cs="Arial"/>
                <w:sz w:val="28"/>
                <w:szCs w:val="28"/>
              </w:rPr>
              <w:t xml:space="preserve">To encourage waste prevention, minimisation, reuse, recycling and recovery as methods of managing waste. Where waste management is not being carried out properly, the Waste Management Acts, 1996 (as amended) will be used as a means of ensuring specific national policies and regulations are being adhered to. </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62" name="Picture 56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63" name="Picture 5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564" name="Picture 5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200D6E" w:rsidP="00200D6E">
            <w:pPr>
              <w:spacing w:line="276" w:lineRule="auto"/>
              <w:rPr>
                <w:rFonts w:ascii="Arial" w:hAnsi="Arial" w:cs="Arial"/>
                <w:color w:val="FF0000"/>
                <w:sz w:val="28"/>
                <w:szCs w:val="28"/>
              </w:rPr>
            </w:pPr>
            <w:r w:rsidRPr="00200D6E">
              <w:rPr>
                <w:rFonts w:ascii="Arial" w:hAnsi="Arial" w:cs="Arial"/>
                <w:b/>
                <w:sz w:val="28"/>
                <w:szCs w:val="28"/>
              </w:rPr>
              <w:lastRenderedPageBreak/>
              <w:t>WM-05:</w:t>
            </w:r>
            <w:r>
              <w:rPr>
                <w:rFonts w:ascii="Arial" w:hAnsi="Arial" w:cs="Arial"/>
                <w:sz w:val="28"/>
                <w:szCs w:val="28"/>
              </w:rPr>
              <w:t xml:space="preserve"> </w:t>
            </w:r>
            <w:r w:rsidR="00664DDD" w:rsidRPr="000C519E">
              <w:rPr>
                <w:rFonts w:ascii="Arial" w:hAnsi="Arial" w:cs="Arial"/>
                <w:sz w:val="28"/>
                <w:szCs w:val="28"/>
              </w:rPr>
              <w:t xml:space="preserve">To encourage recycling facilities (i.e. bottle banks, bring centres etc) in close proximity to commercial/residential developments. </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65" name="Picture 5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66" name="Picture 5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67" name="Picture 56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68" name="Picture 5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69" name="Picture 5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0" name="Picture 5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1" name="Picture 57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2" name="Picture 57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200D6E" w:rsidP="00200D6E">
            <w:pPr>
              <w:spacing w:line="276" w:lineRule="auto"/>
              <w:rPr>
                <w:rFonts w:ascii="Arial" w:hAnsi="Arial" w:cs="Arial"/>
                <w:sz w:val="28"/>
                <w:szCs w:val="28"/>
              </w:rPr>
            </w:pPr>
            <w:r w:rsidRPr="00200D6E">
              <w:rPr>
                <w:rFonts w:ascii="Arial" w:hAnsi="Arial" w:cs="Arial"/>
                <w:b/>
                <w:sz w:val="28"/>
                <w:szCs w:val="28"/>
              </w:rPr>
              <w:t>WM-0</w:t>
            </w:r>
            <w:r>
              <w:rPr>
                <w:rFonts w:ascii="Arial" w:hAnsi="Arial" w:cs="Arial"/>
                <w:b/>
                <w:sz w:val="28"/>
                <w:szCs w:val="28"/>
              </w:rPr>
              <w:t>6</w:t>
            </w:r>
            <w:proofErr w:type="gramStart"/>
            <w:r w:rsidRPr="00200D6E">
              <w:rPr>
                <w:rFonts w:ascii="Arial" w:hAnsi="Arial" w:cs="Arial"/>
                <w:b/>
                <w:sz w:val="28"/>
                <w:szCs w:val="28"/>
              </w:rPr>
              <w:t>:</w:t>
            </w:r>
            <w:r w:rsidR="00664DDD" w:rsidRPr="000C519E">
              <w:rPr>
                <w:rFonts w:ascii="Arial" w:hAnsi="Arial" w:cs="Arial"/>
                <w:sz w:val="28"/>
                <w:szCs w:val="28"/>
              </w:rPr>
              <w:t>To</w:t>
            </w:r>
            <w:proofErr w:type="gramEnd"/>
            <w:r w:rsidR="00664DDD" w:rsidRPr="000C519E">
              <w:rPr>
                <w:rFonts w:ascii="Arial" w:hAnsi="Arial" w:cs="Arial"/>
                <w:sz w:val="28"/>
                <w:szCs w:val="28"/>
              </w:rPr>
              <w:t xml:space="preserve"> </w:t>
            </w:r>
            <w:r>
              <w:rPr>
                <w:rFonts w:ascii="Arial" w:hAnsi="Arial" w:cs="Arial"/>
                <w:sz w:val="28"/>
                <w:szCs w:val="28"/>
              </w:rPr>
              <w:t>adhere to document ‘/waste Requirements for apartments and Housing Developments in Cavan Town &amp; County’ or as may be amended, refer to Appendix....</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3" name="Picture 57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4" name="Picture 5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5" name="Picture 57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D3739F" w:rsidRPr="000C519E" w:rsidTr="000C519E">
        <w:tc>
          <w:tcPr>
            <w:tcW w:w="7128" w:type="dxa"/>
          </w:tcPr>
          <w:p w:rsidR="00D3739F" w:rsidRPr="000C519E" w:rsidRDefault="00200D6E" w:rsidP="008561E5">
            <w:pPr>
              <w:spacing w:line="360" w:lineRule="auto"/>
              <w:rPr>
                <w:rFonts w:ascii="Arial" w:hAnsi="Arial" w:cs="Arial"/>
                <w:sz w:val="28"/>
                <w:szCs w:val="28"/>
              </w:rPr>
            </w:pPr>
            <w:r w:rsidRPr="00200D6E">
              <w:rPr>
                <w:rFonts w:ascii="Arial" w:hAnsi="Arial" w:cs="Arial"/>
                <w:b/>
                <w:sz w:val="28"/>
                <w:szCs w:val="28"/>
              </w:rPr>
              <w:t>WM-0</w:t>
            </w:r>
            <w:r>
              <w:rPr>
                <w:rFonts w:ascii="Arial" w:hAnsi="Arial" w:cs="Arial"/>
                <w:b/>
                <w:sz w:val="28"/>
                <w:szCs w:val="28"/>
              </w:rPr>
              <w:t>7</w:t>
            </w:r>
            <w:r>
              <w:rPr>
                <w:rFonts w:ascii="Arial" w:hAnsi="Arial" w:cs="Arial"/>
                <w:sz w:val="28"/>
                <w:szCs w:val="28"/>
              </w:rPr>
              <w:t xml:space="preserve">: </w:t>
            </w:r>
            <w:r w:rsidR="00D3739F" w:rsidRPr="000C519E">
              <w:rPr>
                <w:rFonts w:ascii="Arial" w:hAnsi="Arial" w:cs="Arial"/>
                <w:sz w:val="28"/>
                <w:szCs w:val="28"/>
              </w:rPr>
              <w:t xml:space="preserve">To </w:t>
            </w:r>
            <w:r w:rsidR="008561E5">
              <w:rPr>
                <w:rFonts w:ascii="Arial" w:hAnsi="Arial" w:cs="Arial"/>
                <w:sz w:val="28"/>
                <w:szCs w:val="28"/>
              </w:rPr>
              <w:t>promote and facilitate communities to become involved in environmental awareness activities, community based recycling initiatives or environmental management initiatives that will lead to local sustainable waste management practices.</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6" name="Picture 5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b/>
                <w:sz w:val="28"/>
                <w:szCs w:val="28"/>
              </w:rPr>
            </w:pPr>
          </w:p>
          <w:p w:rsidR="00D3739F"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7" name="Picture 5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8" name="Picture 5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b/>
                <w:sz w:val="28"/>
                <w:szCs w:val="28"/>
              </w:rPr>
            </w:pPr>
            <w:r w:rsidRPr="000C519E">
              <w:rPr>
                <w:rFonts w:ascii="Arial" w:hAnsi="Arial" w:cs="Arial"/>
                <w:sz w:val="28"/>
                <w:szCs w:val="28"/>
              </w:rPr>
              <w:t>---</w:t>
            </w:r>
          </w:p>
          <w:p w:rsidR="00D3739F" w:rsidRPr="000C519E" w:rsidRDefault="00D3739F" w:rsidP="000C519E">
            <w:pPr>
              <w:spacing w:line="360" w:lineRule="auto"/>
              <w:rPr>
                <w:rFonts w:ascii="Arial" w:hAnsi="Arial" w:cs="Arial"/>
                <w:sz w:val="28"/>
                <w:szCs w:val="28"/>
              </w:rPr>
            </w:pP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D3739F" w:rsidRPr="000C519E" w:rsidRDefault="00D3739F" w:rsidP="000C519E">
            <w:pPr>
              <w:spacing w:line="360" w:lineRule="auto"/>
              <w:rPr>
                <w:rFonts w:ascii="Arial" w:hAnsi="Arial" w:cs="Arial"/>
                <w:sz w:val="28"/>
                <w:szCs w:val="28"/>
              </w:rPr>
            </w:pPr>
          </w:p>
        </w:tc>
      </w:tr>
      <w:tr w:rsidR="00D3739F" w:rsidRPr="000C519E" w:rsidTr="000C519E">
        <w:tc>
          <w:tcPr>
            <w:tcW w:w="7128" w:type="dxa"/>
          </w:tcPr>
          <w:p w:rsidR="00D3739F" w:rsidRPr="000C519E" w:rsidRDefault="00200D6E" w:rsidP="000C519E">
            <w:pPr>
              <w:spacing w:line="360" w:lineRule="auto"/>
              <w:rPr>
                <w:rFonts w:ascii="Arial" w:hAnsi="Arial" w:cs="Arial"/>
                <w:sz w:val="28"/>
                <w:szCs w:val="28"/>
              </w:rPr>
            </w:pPr>
            <w:r w:rsidRPr="00200D6E">
              <w:rPr>
                <w:rFonts w:ascii="Arial" w:hAnsi="Arial" w:cs="Arial"/>
                <w:b/>
                <w:sz w:val="28"/>
                <w:szCs w:val="28"/>
              </w:rPr>
              <w:t>WM-0</w:t>
            </w:r>
            <w:r w:rsidR="008561E5">
              <w:rPr>
                <w:rFonts w:ascii="Arial" w:hAnsi="Arial" w:cs="Arial"/>
                <w:b/>
                <w:sz w:val="28"/>
                <w:szCs w:val="28"/>
              </w:rPr>
              <w:t>8</w:t>
            </w:r>
            <w:r>
              <w:rPr>
                <w:rFonts w:ascii="Arial" w:hAnsi="Arial" w:cs="Arial"/>
                <w:sz w:val="28"/>
                <w:szCs w:val="28"/>
              </w:rPr>
              <w:t xml:space="preserve">: </w:t>
            </w:r>
            <w:r w:rsidR="00D3739F" w:rsidRPr="000C519E">
              <w:rPr>
                <w:rFonts w:ascii="Arial" w:hAnsi="Arial" w:cs="Arial"/>
                <w:sz w:val="28"/>
                <w:szCs w:val="28"/>
              </w:rPr>
              <w:t xml:space="preserve">To ensure the provision of an adequate residential and commercial waste collection service within Cavan Town and Environs Area. </w:t>
            </w:r>
          </w:p>
          <w:p w:rsidR="00D3739F" w:rsidRPr="000C519E" w:rsidRDefault="00D3739F" w:rsidP="000C519E">
            <w:pPr>
              <w:spacing w:line="360" w:lineRule="auto"/>
              <w:rPr>
                <w:rFonts w:ascii="Arial" w:hAnsi="Arial" w:cs="Arial"/>
                <w:sz w:val="28"/>
                <w:szCs w:val="28"/>
              </w:rPr>
            </w:pP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79" name="Picture 5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b/>
                <w:sz w:val="28"/>
                <w:szCs w:val="28"/>
              </w:rPr>
            </w:pPr>
          </w:p>
          <w:p w:rsidR="00D3739F"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80" name="Picture 5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81" name="Picture 5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b/>
                <w:sz w:val="28"/>
                <w:szCs w:val="28"/>
              </w:rPr>
            </w:pPr>
            <w:r w:rsidRPr="000C519E">
              <w:rPr>
                <w:rFonts w:ascii="Arial" w:hAnsi="Arial" w:cs="Arial"/>
                <w:sz w:val="28"/>
                <w:szCs w:val="28"/>
              </w:rPr>
              <w:t>---</w:t>
            </w:r>
          </w:p>
          <w:p w:rsidR="00D3739F" w:rsidRPr="000C519E" w:rsidRDefault="00D3739F" w:rsidP="000C519E">
            <w:pPr>
              <w:spacing w:line="360" w:lineRule="auto"/>
              <w:rPr>
                <w:rFonts w:ascii="Arial" w:hAnsi="Arial" w:cs="Arial"/>
                <w:sz w:val="28"/>
                <w:szCs w:val="28"/>
              </w:rPr>
            </w:pP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D3739F" w:rsidRPr="000C519E" w:rsidRDefault="00D3739F" w:rsidP="000C519E">
            <w:pPr>
              <w:spacing w:line="360" w:lineRule="auto"/>
              <w:rPr>
                <w:rFonts w:ascii="Arial" w:hAnsi="Arial" w:cs="Arial"/>
                <w:sz w:val="28"/>
                <w:szCs w:val="28"/>
              </w:rPr>
            </w:pPr>
          </w:p>
          <w:p w:rsidR="00D3739F" w:rsidRPr="000C519E" w:rsidRDefault="00D3739F"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D3739F" w:rsidRPr="000C519E" w:rsidRDefault="008561E5" w:rsidP="00664DDD">
            <w:pPr>
              <w:rPr>
                <w:rFonts w:ascii="Arial" w:hAnsi="Arial" w:cs="Arial"/>
                <w:sz w:val="28"/>
                <w:szCs w:val="28"/>
              </w:rPr>
            </w:pPr>
            <w:r w:rsidRPr="000C519E">
              <w:rPr>
                <w:rFonts w:ascii="Arial" w:hAnsi="Arial" w:cs="Arial"/>
                <w:b/>
              </w:rPr>
              <w:t>B2:</w:t>
            </w:r>
            <w:r w:rsidRPr="000C519E">
              <w:rPr>
                <w:rFonts w:ascii="Arial" w:hAnsi="Arial" w:cs="Arial"/>
              </w:rPr>
              <w:t xml:space="preserve"> An adequate waste collection is very important as it prevents changes to food sources for specific animals such as foxes ‘urban foxes’.  It is important not to impact on this as this many have consequences for human health.</w:t>
            </w:r>
          </w:p>
        </w:tc>
      </w:tr>
    </w:tbl>
    <w:p w:rsidR="008561E5" w:rsidRDefault="008561E5" w:rsidP="00664DDD">
      <w:pPr>
        <w:spacing w:line="360" w:lineRule="auto"/>
        <w:rPr>
          <w:rFonts w:ascii="Arial" w:hAnsi="Arial" w:cs="Arial"/>
          <w:sz w:val="28"/>
          <w:szCs w:val="28"/>
        </w:rPr>
      </w:pPr>
    </w:p>
    <w:p w:rsidR="00664DDD" w:rsidRPr="006D4D0A" w:rsidRDefault="008561E5" w:rsidP="00664DDD">
      <w:pPr>
        <w:spacing w:line="360" w:lineRule="auto"/>
        <w:rPr>
          <w:rFonts w:ascii="Arial" w:hAnsi="Arial" w:cs="Arial"/>
          <w:sz w:val="28"/>
          <w:szCs w:val="28"/>
        </w:rPr>
      </w:pPr>
      <w:r>
        <w:rPr>
          <w:rFonts w:ascii="Arial" w:hAnsi="Arial" w:cs="Arial"/>
          <w:sz w:val="28"/>
          <w:szCs w:val="28"/>
        </w:rPr>
        <w:br w:type="page"/>
      </w:r>
    </w:p>
    <w:p w:rsidR="008561E5" w:rsidRPr="00C51FD8" w:rsidRDefault="008561E5" w:rsidP="008561E5">
      <w:pPr>
        <w:spacing w:line="360" w:lineRule="auto"/>
        <w:rPr>
          <w:rFonts w:ascii="Arial" w:hAnsi="Arial" w:cs="Arial"/>
          <w:b/>
          <w:sz w:val="40"/>
          <w:szCs w:val="40"/>
        </w:rPr>
      </w:pPr>
      <w:r w:rsidRPr="00C51FD8">
        <w:rPr>
          <w:rFonts w:ascii="Arial" w:hAnsi="Arial" w:cs="Arial"/>
          <w:b/>
          <w:sz w:val="40"/>
          <w:szCs w:val="40"/>
        </w:rPr>
        <w:lastRenderedPageBreak/>
        <w:t xml:space="preserve">Chapter 4.........................continued/: </w:t>
      </w:r>
      <w:r>
        <w:rPr>
          <w:rFonts w:ascii="Arial" w:hAnsi="Arial" w:cs="Arial"/>
          <w:b/>
          <w:sz w:val="40"/>
          <w:szCs w:val="40"/>
        </w:rPr>
        <w:t>Utilities</w:t>
      </w:r>
    </w:p>
    <w:p w:rsidR="00664DDD" w:rsidRPr="006D4D0A" w:rsidRDefault="00664DDD" w:rsidP="00664DDD">
      <w:pPr>
        <w:spacing w:line="360" w:lineRule="auto"/>
        <w:rPr>
          <w:rFonts w:ascii="Arial" w:hAnsi="Arial" w:cs="Arial"/>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 xml:space="preserve">Utilities Infrastructure </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AA23B0" w:rsidRPr="000C519E" w:rsidTr="000C519E">
        <w:tc>
          <w:tcPr>
            <w:tcW w:w="7128" w:type="dxa"/>
          </w:tcPr>
          <w:p w:rsidR="00AA23B0" w:rsidRPr="000C519E" w:rsidRDefault="008561E5" w:rsidP="000C519E">
            <w:pPr>
              <w:autoSpaceDE w:val="0"/>
              <w:autoSpaceDN w:val="0"/>
              <w:adjustRightInd w:val="0"/>
              <w:spacing w:line="360" w:lineRule="auto"/>
              <w:rPr>
                <w:rFonts w:ascii="Arial" w:hAnsi="Arial" w:cs="Arial"/>
                <w:sz w:val="28"/>
                <w:szCs w:val="28"/>
              </w:rPr>
            </w:pPr>
            <w:r w:rsidRPr="008561E5">
              <w:rPr>
                <w:rFonts w:ascii="Arial" w:hAnsi="Arial" w:cs="Arial"/>
                <w:b/>
                <w:sz w:val="28"/>
                <w:szCs w:val="28"/>
              </w:rPr>
              <w:t>UT-01:</w:t>
            </w:r>
            <w:r>
              <w:rPr>
                <w:rFonts w:ascii="Arial" w:hAnsi="Arial" w:cs="Arial"/>
                <w:sz w:val="28"/>
                <w:szCs w:val="28"/>
              </w:rPr>
              <w:t xml:space="preserve">  </w:t>
            </w:r>
            <w:r w:rsidR="00AA23B0" w:rsidRPr="000C519E">
              <w:rPr>
                <w:rFonts w:ascii="Arial" w:hAnsi="Arial" w:cs="Arial"/>
                <w:sz w:val="28"/>
                <w:szCs w:val="28"/>
              </w:rPr>
              <w:t>All new multiple residential developments and industrial/ commercial developments shall as a minimum requirement provide the physical infrastructure necessary within their site to accommodate the provision of Broadband connections throughout the development.</w:t>
            </w:r>
          </w:p>
          <w:p w:rsidR="00AA23B0" w:rsidRPr="000C519E" w:rsidRDefault="00AA23B0" w:rsidP="000C519E">
            <w:pPr>
              <w:autoSpaceDE w:val="0"/>
              <w:autoSpaceDN w:val="0"/>
              <w:adjustRightInd w:val="0"/>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82" name="Picture 58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50" w:type="dxa"/>
            <w:gridSpan w:val="2"/>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3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72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4140" w:type="dxa"/>
          </w:tcPr>
          <w:p w:rsidR="00AA23B0" w:rsidRPr="000C519E" w:rsidRDefault="00AA23B0" w:rsidP="000C519E">
            <w:pPr>
              <w:spacing w:line="360" w:lineRule="auto"/>
              <w:rPr>
                <w:rFonts w:ascii="Arial" w:hAnsi="Arial" w:cs="Arial"/>
                <w:sz w:val="28"/>
                <w:szCs w:val="28"/>
              </w:rPr>
            </w:pPr>
          </w:p>
        </w:tc>
      </w:tr>
      <w:tr w:rsidR="008561E5" w:rsidRPr="000C519E" w:rsidTr="00A81A7A">
        <w:tc>
          <w:tcPr>
            <w:tcW w:w="21168" w:type="dxa"/>
            <w:gridSpan w:val="21"/>
          </w:tcPr>
          <w:p w:rsidR="008561E5" w:rsidRPr="008561E5" w:rsidRDefault="008561E5" w:rsidP="008561E5">
            <w:pPr>
              <w:spacing w:line="360" w:lineRule="auto"/>
              <w:jc w:val="center"/>
              <w:rPr>
                <w:rFonts w:ascii="Arial" w:hAnsi="Arial" w:cs="Arial"/>
                <w:b/>
                <w:sz w:val="28"/>
                <w:szCs w:val="28"/>
              </w:rPr>
            </w:pPr>
            <w:r w:rsidRPr="008561E5">
              <w:rPr>
                <w:rFonts w:ascii="Arial" w:hAnsi="Arial" w:cs="Arial"/>
                <w:b/>
                <w:sz w:val="28"/>
                <w:szCs w:val="28"/>
              </w:rPr>
              <w:t>TELECOMMUNICATIONS AND INFORMAITON TECHNOLOGY</w:t>
            </w:r>
          </w:p>
        </w:tc>
      </w:tr>
      <w:tr w:rsidR="00AA23B0" w:rsidRPr="000C519E" w:rsidTr="000C519E">
        <w:tc>
          <w:tcPr>
            <w:tcW w:w="7128" w:type="dxa"/>
          </w:tcPr>
          <w:p w:rsidR="00AA23B0" w:rsidRPr="000C519E" w:rsidRDefault="008561E5" w:rsidP="000C519E">
            <w:pPr>
              <w:autoSpaceDE w:val="0"/>
              <w:autoSpaceDN w:val="0"/>
              <w:adjustRightInd w:val="0"/>
              <w:spacing w:line="360" w:lineRule="auto"/>
              <w:rPr>
                <w:rFonts w:ascii="Arial" w:hAnsi="Arial" w:cs="Arial"/>
                <w:sz w:val="28"/>
                <w:szCs w:val="28"/>
              </w:rPr>
            </w:pPr>
            <w:r w:rsidRPr="008561E5">
              <w:rPr>
                <w:rFonts w:ascii="Arial" w:hAnsi="Arial" w:cs="Arial"/>
                <w:b/>
                <w:sz w:val="28"/>
                <w:szCs w:val="28"/>
              </w:rPr>
              <w:t xml:space="preserve">T&amp;IT-P1:  </w:t>
            </w:r>
            <w:r w:rsidR="00AA23B0" w:rsidRPr="000C519E">
              <w:rPr>
                <w:rFonts w:ascii="Arial" w:hAnsi="Arial" w:cs="Arial"/>
                <w:sz w:val="28"/>
                <w:szCs w:val="28"/>
              </w:rPr>
              <w:t xml:space="preserve">Ensure and facilitate the promotion and provision of broadband and ICT facilities. </w:t>
            </w:r>
          </w:p>
          <w:p w:rsidR="00AA23B0" w:rsidRPr="000C519E" w:rsidRDefault="00AA23B0" w:rsidP="000C519E">
            <w:pPr>
              <w:autoSpaceDE w:val="0"/>
              <w:autoSpaceDN w:val="0"/>
              <w:adjustRightInd w:val="0"/>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83" name="Picture 5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50" w:type="dxa"/>
            <w:gridSpan w:val="2"/>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3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72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4140" w:type="dxa"/>
          </w:tcPr>
          <w:p w:rsidR="00AA23B0" w:rsidRPr="000C519E" w:rsidRDefault="00AA23B0" w:rsidP="000C519E">
            <w:pPr>
              <w:spacing w:line="360" w:lineRule="auto"/>
              <w:rPr>
                <w:rFonts w:ascii="Arial" w:hAnsi="Arial" w:cs="Arial"/>
                <w:sz w:val="28"/>
                <w:szCs w:val="28"/>
              </w:rPr>
            </w:pPr>
          </w:p>
        </w:tc>
      </w:tr>
      <w:tr w:rsidR="00AA23B0" w:rsidRPr="000C519E" w:rsidTr="008561E5">
        <w:trPr>
          <w:trHeight w:val="1539"/>
        </w:trPr>
        <w:tc>
          <w:tcPr>
            <w:tcW w:w="7128" w:type="dxa"/>
          </w:tcPr>
          <w:p w:rsidR="008561E5" w:rsidRPr="000C519E" w:rsidRDefault="008561E5" w:rsidP="008561E5">
            <w:pPr>
              <w:autoSpaceDE w:val="0"/>
              <w:autoSpaceDN w:val="0"/>
              <w:adjustRightInd w:val="0"/>
              <w:spacing w:line="360" w:lineRule="auto"/>
              <w:rPr>
                <w:rFonts w:ascii="Arial" w:hAnsi="Arial" w:cs="Arial"/>
                <w:sz w:val="28"/>
                <w:szCs w:val="28"/>
              </w:rPr>
            </w:pPr>
            <w:r w:rsidRPr="008561E5">
              <w:rPr>
                <w:rFonts w:ascii="Arial" w:hAnsi="Arial" w:cs="Arial"/>
                <w:b/>
                <w:sz w:val="28"/>
                <w:szCs w:val="28"/>
              </w:rPr>
              <w:t>T&amp;IT-P</w:t>
            </w:r>
            <w:r>
              <w:rPr>
                <w:rFonts w:ascii="Arial" w:hAnsi="Arial" w:cs="Arial"/>
                <w:b/>
                <w:sz w:val="28"/>
                <w:szCs w:val="28"/>
              </w:rPr>
              <w:t>2</w:t>
            </w:r>
            <w:r w:rsidRPr="008561E5">
              <w:rPr>
                <w:rFonts w:ascii="Arial" w:hAnsi="Arial" w:cs="Arial"/>
                <w:b/>
                <w:sz w:val="28"/>
                <w:szCs w:val="28"/>
              </w:rPr>
              <w:t xml:space="preserve">:  </w:t>
            </w:r>
            <w:r>
              <w:rPr>
                <w:rFonts w:ascii="Arial" w:hAnsi="Arial" w:cs="Arial"/>
                <w:sz w:val="28"/>
                <w:szCs w:val="28"/>
              </w:rPr>
              <w:t>Support the infrastructural development of ESB networks.</w:t>
            </w:r>
          </w:p>
          <w:p w:rsidR="00AA23B0" w:rsidRPr="000C519E" w:rsidRDefault="00AA23B0" w:rsidP="008561E5">
            <w:pPr>
              <w:autoSpaceDE w:val="0"/>
              <w:autoSpaceDN w:val="0"/>
              <w:adjustRightInd w:val="0"/>
              <w:spacing w:line="360" w:lineRule="auto"/>
              <w:rPr>
                <w:rFonts w:ascii="Arial" w:hAnsi="Arial" w:cs="Arial"/>
                <w:b/>
                <w:color w:val="FF0000"/>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84" name="Picture 5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50" w:type="dxa"/>
            <w:gridSpan w:val="2"/>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3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72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4140" w:type="dxa"/>
          </w:tcPr>
          <w:p w:rsidR="00AA23B0" w:rsidRPr="000C519E" w:rsidRDefault="00AA23B0" w:rsidP="000C519E">
            <w:pPr>
              <w:spacing w:line="360" w:lineRule="auto"/>
              <w:rPr>
                <w:rFonts w:ascii="Arial" w:hAnsi="Arial" w:cs="Arial"/>
                <w:sz w:val="28"/>
                <w:szCs w:val="28"/>
              </w:rPr>
            </w:pPr>
          </w:p>
        </w:tc>
      </w:tr>
      <w:tr w:rsidR="008561E5" w:rsidRPr="000C519E" w:rsidTr="000C519E">
        <w:tc>
          <w:tcPr>
            <w:tcW w:w="7128" w:type="dxa"/>
          </w:tcPr>
          <w:p w:rsidR="008561E5" w:rsidRPr="000C519E" w:rsidRDefault="008561E5" w:rsidP="008561E5">
            <w:pPr>
              <w:autoSpaceDE w:val="0"/>
              <w:autoSpaceDN w:val="0"/>
              <w:adjustRightInd w:val="0"/>
              <w:spacing w:line="360" w:lineRule="auto"/>
              <w:rPr>
                <w:rFonts w:ascii="Arial" w:hAnsi="Arial" w:cs="Arial"/>
                <w:sz w:val="28"/>
                <w:szCs w:val="28"/>
              </w:rPr>
            </w:pPr>
            <w:r>
              <w:rPr>
                <w:rFonts w:ascii="Arial" w:hAnsi="Arial" w:cs="Arial"/>
                <w:b/>
                <w:sz w:val="28"/>
                <w:szCs w:val="28"/>
              </w:rPr>
              <w:t>T&amp;IT-</w:t>
            </w:r>
            <w:proofErr w:type="gramStart"/>
            <w:r>
              <w:rPr>
                <w:rFonts w:ascii="Arial" w:hAnsi="Arial" w:cs="Arial"/>
                <w:b/>
                <w:sz w:val="28"/>
                <w:szCs w:val="28"/>
              </w:rPr>
              <w:t>O1</w:t>
            </w:r>
            <w:r w:rsidRPr="008561E5">
              <w:rPr>
                <w:rFonts w:ascii="Arial" w:hAnsi="Arial" w:cs="Arial"/>
                <w:b/>
                <w:sz w:val="28"/>
                <w:szCs w:val="28"/>
              </w:rPr>
              <w:t xml:space="preserve">  </w:t>
            </w:r>
            <w:r w:rsidRPr="000C519E">
              <w:rPr>
                <w:rFonts w:ascii="Arial" w:hAnsi="Arial" w:cs="Arial"/>
                <w:sz w:val="28"/>
                <w:szCs w:val="28"/>
              </w:rPr>
              <w:t>Ensure</w:t>
            </w:r>
            <w:proofErr w:type="gramEnd"/>
            <w:r w:rsidRPr="000C519E">
              <w:rPr>
                <w:rFonts w:ascii="Arial" w:hAnsi="Arial" w:cs="Arial"/>
                <w:sz w:val="28"/>
                <w:szCs w:val="28"/>
              </w:rPr>
              <w:t xml:space="preserve"> that all new developments are served with adequate public lighting and other available public utilities.</w:t>
            </w:r>
          </w:p>
          <w:p w:rsidR="008561E5" w:rsidRPr="008561E5" w:rsidRDefault="008561E5" w:rsidP="000C519E">
            <w:pPr>
              <w:autoSpaceDE w:val="0"/>
              <w:autoSpaceDN w:val="0"/>
              <w:adjustRightInd w:val="0"/>
              <w:spacing w:line="360" w:lineRule="auto"/>
              <w:rPr>
                <w:rFonts w:ascii="Arial" w:hAnsi="Arial" w:cs="Arial"/>
                <w:b/>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50" w:type="dxa"/>
            <w:gridSpan w:val="2"/>
          </w:tcPr>
          <w:p w:rsidR="008561E5" w:rsidRPr="000C519E" w:rsidRDefault="008561E5" w:rsidP="000C519E">
            <w:pPr>
              <w:spacing w:line="360" w:lineRule="auto"/>
              <w:rPr>
                <w:rFonts w:ascii="Arial" w:hAnsi="Arial" w:cs="Arial"/>
                <w:sz w:val="28"/>
                <w:szCs w:val="28"/>
              </w:rPr>
            </w:pPr>
          </w:p>
        </w:tc>
        <w:tc>
          <w:tcPr>
            <w:tcW w:w="53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540" w:type="dxa"/>
          </w:tcPr>
          <w:p w:rsidR="008561E5" w:rsidRPr="000C519E" w:rsidRDefault="008561E5" w:rsidP="000C519E">
            <w:pPr>
              <w:spacing w:line="360" w:lineRule="auto"/>
              <w:rPr>
                <w:rFonts w:ascii="Arial" w:hAnsi="Arial" w:cs="Arial"/>
                <w:sz w:val="28"/>
                <w:szCs w:val="28"/>
              </w:rPr>
            </w:pPr>
          </w:p>
        </w:tc>
        <w:tc>
          <w:tcPr>
            <w:tcW w:w="720" w:type="dxa"/>
          </w:tcPr>
          <w:p w:rsidR="008561E5" w:rsidRPr="000C519E" w:rsidRDefault="008561E5" w:rsidP="000C519E">
            <w:pPr>
              <w:spacing w:line="360" w:lineRule="auto"/>
              <w:rPr>
                <w:rFonts w:ascii="Arial" w:hAnsi="Arial" w:cs="Arial"/>
                <w:sz w:val="28"/>
                <w:szCs w:val="28"/>
              </w:rPr>
            </w:pPr>
          </w:p>
        </w:tc>
        <w:tc>
          <w:tcPr>
            <w:tcW w:w="4140" w:type="dxa"/>
          </w:tcPr>
          <w:p w:rsidR="008561E5" w:rsidRPr="000C519E" w:rsidRDefault="008561E5" w:rsidP="000C519E">
            <w:pPr>
              <w:spacing w:line="360" w:lineRule="auto"/>
              <w:rPr>
                <w:rFonts w:ascii="Arial" w:hAnsi="Arial" w:cs="Arial"/>
                <w:sz w:val="28"/>
                <w:szCs w:val="28"/>
              </w:rPr>
            </w:pPr>
          </w:p>
        </w:tc>
      </w:tr>
      <w:tr w:rsidR="00AA23B0" w:rsidRPr="000C519E" w:rsidTr="000C519E">
        <w:tc>
          <w:tcPr>
            <w:tcW w:w="7128" w:type="dxa"/>
          </w:tcPr>
          <w:p w:rsidR="00AA23B0" w:rsidRPr="000C519E" w:rsidRDefault="008561E5" w:rsidP="000C519E">
            <w:pPr>
              <w:autoSpaceDE w:val="0"/>
              <w:autoSpaceDN w:val="0"/>
              <w:adjustRightInd w:val="0"/>
              <w:spacing w:line="360" w:lineRule="auto"/>
              <w:rPr>
                <w:rFonts w:ascii="Arial" w:hAnsi="Arial" w:cs="Arial"/>
                <w:sz w:val="28"/>
                <w:szCs w:val="28"/>
              </w:rPr>
            </w:pPr>
            <w:r>
              <w:rPr>
                <w:rFonts w:ascii="Arial" w:hAnsi="Arial" w:cs="Arial"/>
                <w:b/>
                <w:sz w:val="28"/>
                <w:szCs w:val="28"/>
              </w:rPr>
              <w:t>T&amp;IT-</w:t>
            </w:r>
            <w:proofErr w:type="gramStart"/>
            <w:r>
              <w:rPr>
                <w:rFonts w:ascii="Arial" w:hAnsi="Arial" w:cs="Arial"/>
                <w:b/>
                <w:sz w:val="28"/>
                <w:szCs w:val="28"/>
              </w:rPr>
              <w:t>O2</w:t>
            </w:r>
            <w:r w:rsidRPr="008561E5">
              <w:rPr>
                <w:rFonts w:ascii="Arial" w:hAnsi="Arial" w:cs="Arial"/>
                <w:b/>
                <w:sz w:val="28"/>
                <w:szCs w:val="28"/>
              </w:rPr>
              <w:t xml:space="preserve">  </w:t>
            </w:r>
            <w:r w:rsidR="00AA23B0" w:rsidRPr="000C519E">
              <w:rPr>
                <w:rFonts w:ascii="Arial" w:hAnsi="Arial" w:cs="Arial"/>
                <w:sz w:val="28"/>
                <w:szCs w:val="28"/>
              </w:rPr>
              <w:t>Facilitate</w:t>
            </w:r>
            <w:proofErr w:type="gramEnd"/>
            <w:r w:rsidR="00AA23B0" w:rsidRPr="000C519E">
              <w:rPr>
                <w:rFonts w:ascii="Arial" w:hAnsi="Arial" w:cs="Arial"/>
                <w:sz w:val="28"/>
                <w:szCs w:val="28"/>
              </w:rPr>
              <w:t xml:space="preserve"> the provision of utilities, such as electricity and telecommunications, to serve the projected population growth and consumer demand within the area.</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85" name="Picture 58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50" w:type="dxa"/>
            <w:gridSpan w:val="2"/>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3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72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4140" w:type="dxa"/>
          </w:tcPr>
          <w:p w:rsidR="00AA23B0" w:rsidRPr="000C519E" w:rsidRDefault="00AA23B0" w:rsidP="000C519E">
            <w:pPr>
              <w:spacing w:line="360" w:lineRule="auto"/>
              <w:rPr>
                <w:rFonts w:ascii="Arial" w:hAnsi="Arial" w:cs="Arial"/>
                <w:sz w:val="28"/>
                <w:szCs w:val="28"/>
              </w:rPr>
            </w:pPr>
          </w:p>
        </w:tc>
      </w:tr>
      <w:tr w:rsidR="00AA23B0" w:rsidRPr="000C519E" w:rsidTr="000C519E">
        <w:tc>
          <w:tcPr>
            <w:tcW w:w="7128" w:type="dxa"/>
          </w:tcPr>
          <w:p w:rsidR="00AA23B0" w:rsidRPr="000C519E" w:rsidRDefault="008561E5" w:rsidP="000C519E">
            <w:pPr>
              <w:autoSpaceDE w:val="0"/>
              <w:autoSpaceDN w:val="0"/>
              <w:adjustRightInd w:val="0"/>
              <w:spacing w:line="360" w:lineRule="auto"/>
              <w:rPr>
                <w:rFonts w:ascii="Arial" w:hAnsi="Arial" w:cs="Arial"/>
                <w:sz w:val="28"/>
                <w:szCs w:val="28"/>
              </w:rPr>
            </w:pPr>
            <w:r>
              <w:rPr>
                <w:rFonts w:ascii="Arial" w:hAnsi="Arial" w:cs="Arial"/>
                <w:b/>
                <w:sz w:val="28"/>
                <w:szCs w:val="28"/>
              </w:rPr>
              <w:t>T&amp;IT-O3</w:t>
            </w:r>
            <w:r w:rsidRPr="008561E5">
              <w:rPr>
                <w:rFonts w:ascii="Arial" w:hAnsi="Arial" w:cs="Arial"/>
                <w:b/>
                <w:sz w:val="28"/>
                <w:szCs w:val="28"/>
              </w:rPr>
              <w:t xml:space="preserve">  </w:t>
            </w:r>
            <w:r w:rsidR="00AA23B0" w:rsidRPr="000C519E">
              <w:rPr>
                <w:rFonts w:ascii="Arial" w:hAnsi="Arial" w:cs="Arial"/>
                <w:sz w:val="28"/>
                <w:szCs w:val="28"/>
              </w:rPr>
              <w:t xml:space="preserve">Co-ordinate with utility providers, particularly in the early stages of major projects, to limit the </w:t>
            </w:r>
            <w:r w:rsidR="00AA23B0" w:rsidRPr="000C519E">
              <w:rPr>
                <w:rFonts w:ascii="Arial" w:hAnsi="Arial" w:cs="Arial"/>
                <w:sz w:val="28"/>
                <w:szCs w:val="28"/>
              </w:rPr>
              <w:lastRenderedPageBreak/>
              <w:t>proliferation of unsightly lines, aerials and/or antennae, and to limit continuous disruption to public roads from the alternate provision of infrastructure by different companies.</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586" name="Picture 58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587" name="Picture 58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50" w:type="dxa"/>
            <w:gridSpan w:val="2"/>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3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72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4140" w:type="dxa"/>
          </w:tcPr>
          <w:p w:rsidR="00AA23B0" w:rsidRPr="000C519E" w:rsidRDefault="00AA23B0" w:rsidP="000C519E">
            <w:pPr>
              <w:spacing w:line="360" w:lineRule="auto"/>
              <w:rPr>
                <w:rFonts w:ascii="Arial" w:hAnsi="Arial" w:cs="Arial"/>
                <w:sz w:val="28"/>
                <w:szCs w:val="28"/>
              </w:rPr>
            </w:pPr>
          </w:p>
        </w:tc>
      </w:tr>
      <w:tr w:rsidR="00AA23B0" w:rsidRPr="000C519E" w:rsidTr="000C519E">
        <w:tc>
          <w:tcPr>
            <w:tcW w:w="7128" w:type="dxa"/>
          </w:tcPr>
          <w:p w:rsidR="00AA23B0" w:rsidRPr="000C519E" w:rsidRDefault="00BE6916" w:rsidP="000C519E">
            <w:pPr>
              <w:autoSpaceDE w:val="0"/>
              <w:autoSpaceDN w:val="0"/>
              <w:adjustRightInd w:val="0"/>
              <w:spacing w:line="360" w:lineRule="auto"/>
              <w:rPr>
                <w:rFonts w:ascii="Arial" w:hAnsi="Arial" w:cs="Arial"/>
                <w:sz w:val="28"/>
                <w:szCs w:val="28"/>
              </w:rPr>
            </w:pPr>
            <w:r>
              <w:rPr>
                <w:rFonts w:ascii="Arial" w:hAnsi="Arial" w:cs="Arial"/>
                <w:b/>
                <w:sz w:val="28"/>
                <w:szCs w:val="28"/>
              </w:rPr>
              <w:lastRenderedPageBreak/>
              <w:t>T&amp;IT-</w:t>
            </w:r>
            <w:proofErr w:type="gramStart"/>
            <w:r>
              <w:rPr>
                <w:rFonts w:ascii="Arial" w:hAnsi="Arial" w:cs="Arial"/>
                <w:b/>
                <w:sz w:val="28"/>
                <w:szCs w:val="28"/>
              </w:rPr>
              <w:t>O4</w:t>
            </w:r>
            <w:r w:rsidRPr="008561E5">
              <w:rPr>
                <w:rFonts w:ascii="Arial" w:hAnsi="Arial" w:cs="Arial"/>
                <w:b/>
                <w:sz w:val="28"/>
                <w:szCs w:val="28"/>
              </w:rPr>
              <w:t xml:space="preserve">  </w:t>
            </w:r>
            <w:r w:rsidR="00AA23B0" w:rsidRPr="000C519E">
              <w:rPr>
                <w:rFonts w:ascii="Arial" w:hAnsi="Arial" w:cs="Arial"/>
                <w:sz w:val="28"/>
                <w:szCs w:val="28"/>
              </w:rPr>
              <w:t>Require</w:t>
            </w:r>
            <w:proofErr w:type="gramEnd"/>
            <w:r w:rsidR="00AA23B0" w:rsidRPr="000C519E">
              <w:rPr>
                <w:rFonts w:ascii="Arial" w:hAnsi="Arial" w:cs="Arial"/>
                <w:sz w:val="28"/>
                <w:szCs w:val="28"/>
              </w:rPr>
              <w:t xml:space="preserve"> the provision of electricity cables underground, especially in the urban environment and in areas of public open space.</w:t>
            </w:r>
          </w:p>
          <w:p w:rsidR="00AA23B0" w:rsidRPr="000C519E" w:rsidRDefault="00AA23B0" w:rsidP="000C519E">
            <w:pPr>
              <w:autoSpaceDE w:val="0"/>
              <w:autoSpaceDN w:val="0"/>
              <w:adjustRightInd w:val="0"/>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88" name="Picture 58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89" name="Picture 5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50" w:type="dxa"/>
            <w:gridSpan w:val="2"/>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3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72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4140" w:type="dxa"/>
          </w:tcPr>
          <w:p w:rsidR="00AA23B0" w:rsidRPr="000C519E" w:rsidRDefault="00AA23B0" w:rsidP="000C519E">
            <w:pPr>
              <w:spacing w:line="360" w:lineRule="auto"/>
              <w:rPr>
                <w:rFonts w:ascii="Arial" w:hAnsi="Arial" w:cs="Arial"/>
                <w:sz w:val="28"/>
                <w:szCs w:val="28"/>
              </w:rPr>
            </w:pPr>
          </w:p>
        </w:tc>
      </w:tr>
      <w:tr w:rsidR="00AA23B0" w:rsidRPr="000C519E" w:rsidTr="000C519E">
        <w:tc>
          <w:tcPr>
            <w:tcW w:w="7128" w:type="dxa"/>
          </w:tcPr>
          <w:p w:rsidR="00AA23B0" w:rsidRPr="000C519E" w:rsidRDefault="00AA23B0" w:rsidP="000C519E">
            <w:pPr>
              <w:spacing w:line="360" w:lineRule="auto"/>
              <w:rPr>
                <w:rFonts w:ascii="Arial" w:hAnsi="Arial"/>
                <w:sz w:val="28"/>
                <w:szCs w:val="28"/>
              </w:rPr>
            </w:pPr>
            <w:r w:rsidRPr="000C519E">
              <w:rPr>
                <w:rFonts w:ascii="Arial" w:hAnsi="Arial"/>
                <w:sz w:val="28"/>
                <w:szCs w:val="28"/>
              </w:rPr>
              <w:t xml:space="preserve">The Planning Authority will consider all applications for support structures provided the proposals are supported with documentation ensuring that the use of the structure shall be within the criteria laid down by the International Radio Protection Agency and be licensed and monitored by the Director of Telecommunications in respect of power outputs and radio emissions. </w:t>
            </w:r>
          </w:p>
          <w:p w:rsidR="00AA23B0" w:rsidRPr="000C519E" w:rsidRDefault="00AA23B0" w:rsidP="000C519E">
            <w:pPr>
              <w:autoSpaceDE w:val="0"/>
              <w:autoSpaceDN w:val="0"/>
              <w:adjustRightInd w:val="0"/>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90" name="Picture 5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141605" cy="141605"/>
                  <wp:effectExtent l="19050" t="0" r="0" b="0"/>
                  <wp:docPr id="591" name="Picture 59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r w:rsidR="00AA23B0" w:rsidRPr="000C519E">
              <w:rPr>
                <w:rFonts w:ascii="Arial" w:hAnsi="Arial" w:cs="Arial"/>
                <w:b/>
                <w:sz w:val="28"/>
                <w:szCs w:val="28"/>
              </w:rPr>
              <w:t xml:space="preserve"> </w:t>
            </w:r>
          </w:p>
          <w:p w:rsidR="00AA23B0"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099" type="#_x0000_t136" style="width:12pt;height:25.2pt" fillcolor="black">
                  <v:shadow color="#868686"/>
                  <v:textpath style="font-family:&quot;Arial Black&quot;;v-text-kern:t" trim="t" fitpath="t" string="C"/>
                </v:shape>
              </w:pict>
            </w:r>
            <w:r w:rsidR="00AA23B0" w:rsidRPr="000C519E">
              <w:rPr>
                <w:rFonts w:ascii="Arial" w:hAnsi="Arial" w:cs="Arial"/>
                <w:b/>
                <w:sz w:val="28"/>
                <w:szCs w:val="28"/>
              </w:rPr>
              <w:t xml:space="preserve">    </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AA23B0" w:rsidRPr="000C519E" w:rsidRDefault="00AA23B0" w:rsidP="000C519E">
            <w:pPr>
              <w:spacing w:line="360" w:lineRule="auto"/>
              <w:rPr>
                <w:rFonts w:ascii="Arial" w:hAnsi="Arial" w:cs="Arial"/>
                <w:sz w:val="28"/>
                <w:szCs w:val="28"/>
              </w:rPr>
            </w:pPr>
          </w:p>
        </w:tc>
      </w:tr>
      <w:tr w:rsidR="00AA23B0" w:rsidRPr="000C519E" w:rsidTr="000C519E">
        <w:tc>
          <w:tcPr>
            <w:tcW w:w="7128" w:type="dxa"/>
          </w:tcPr>
          <w:p w:rsidR="00AA23B0" w:rsidRPr="000C519E" w:rsidRDefault="00AA23B0" w:rsidP="000C519E">
            <w:pPr>
              <w:autoSpaceDE w:val="0"/>
              <w:autoSpaceDN w:val="0"/>
              <w:adjustRightInd w:val="0"/>
              <w:spacing w:line="360" w:lineRule="auto"/>
              <w:rPr>
                <w:rFonts w:ascii="Arial" w:hAnsi="Arial"/>
                <w:sz w:val="28"/>
                <w:szCs w:val="28"/>
                <w:lang w:val="en-US"/>
              </w:rPr>
            </w:pPr>
            <w:r w:rsidRPr="000C519E">
              <w:rPr>
                <w:rFonts w:ascii="Arial" w:hAnsi="Arial"/>
                <w:sz w:val="28"/>
                <w:szCs w:val="28"/>
                <w:lang w:val="en-US"/>
              </w:rPr>
              <w:t>The Planning Authority will consider all applications in the context of the clustering or co-location concepts expressed in the Department of Local Government’s Guidelines. The Planning Authority will generally consider any location with three or more separate support structures as having attained a visual or landscape capacity to absorb any further structures.</w:t>
            </w:r>
          </w:p>
          <w:p w:rsidR="00AA23B0" w:rsidRPr="000C519E" w:rsidRDefault="00AA23B0" w:rsidP="000C519E">
            <w:pPr>
              <w:spacing w:line="360" w:lineRule="auto"/>
              <w:rPr>
                <w:rFonts w:ascii="Arial" w:hAnsi="Arial"/>
                <w:sz w:val="28"/>
                <w:szCs w:val="28"/>
                <w:lang w:val="en-US"/>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92" name="Picture 5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93" name="Picture 5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50" w:type="dxa"/>
            <w:gridSpan w:val="2"/>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3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54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720" w:type="dxa"/>
          </w:tcPr>
          <w:p w:rsidR="00AA23B0" w:rsidRPr="000C519E" w:rsidRDefault="00AA23B0" w:rsidP="000C519E">
            <w:pPr>
              <w:spacing w:line="360" w:lineRule="auto"/>
              <w:rPr>
                <w:rFonts w:ascii="Arial" w:hAnsi="Arial" w:cs="Arial"/>
                <w:sz w:val="28"/>
                <w:szCs w:val="28"/>
              </w:rPr>
            </w:pPr>
          </w:p>
          <w:p w:rsidR="00AA23B0" w:rsidRPr="000C519E" w:rsidRDefault="00AA23B0" w:rsidP="000C519E">
            <w:pPr>
              <w:spacing w:line="360" w:lineRule="auto"/>
              <w:rPr>
                <w:rFonts w:ascii="Arial" w:hAnsi="Arial" w:cs="Arial"/>
                <w:sz w:val="28"/>
                <w:szCs w:val="28"/>
              </w:rPr>
            </w:pPr>
            <w:r w:rsidRPr="000C519E">
              <w:rPr>
                <w:rFonts w:ascii="Arial" w:hAnsi="Arial" w:cs="Arial"/>
                <w:sz w:val="28"/>
                <w:szCs w:val="28"/>
              </w:rPr>
              <w:t>---</w:t>
            </w:r>
          </w:p>
          <w:p w:rsidR="00AA23B0" w:rsidRPr="000C519E" w:rsidRDefault="00AA23B0" w:rsidP="000C519E">
            <w:pPr>
              <w:spacing w:line="360" w:lineRule="auto"/>
              <w:rPr>
                <w:rFonts w:ascii="Arial" w:hAnsi="Arial" w:cs="Arial"/>
                <w:sz w:val="28"/>
                <w:szCs w:val="28"/>
              </w:rPr>
            </w:pPr>
          </w:p>
        </w:tc>
        <w:tc>
          <w:tcPr>
            <w:tcW w:w="4140" w:type="dxa"/>
          </w:tcPr>
          <w:p w:rsidR="00AA23B0" w:rsidRPr="000C519E" w:rsidRDefault="00AA23B0" w:rsidP="000C519E">
            <w:pPr>
              <w:spacing w:line="360" w:lineRule="auto"/>
              <w:rPr>
                <w:rFonts w:ascii="Arial" w:hAnsi="Arial" w:cs="Arial"/>
                <w:sz w:val="28"/>
                <w:szCs w:val="28"/>
              </w:rPr>
            </w:pPr>
          </w:p>
        </w:tc>
      </w:tr>
    </w:tbl>
    <w:p w:rsidR="00664DDD" w:rsidRPr="006D4D0A" w:rsidRDefault="00664DDD" w:rsidP="00664DDD">
      <w:pPr>
        <w:spacing w:line="360" w:lineRule="auto"/>
        <w:rPr>
          <w:rFonts w:ascii="Arial" w:hAnsi="Arial" w:cs="Arial"/>
          <w:sz w:val="28"/>
          <w:szCs w:val="28"/>
        </w:rPr>
      </w:pPr>
    </w:p>
    <w:p w:rsidR="00664DDD" w:rsidRPr="00BF4ADC" w:rsidRDefault="00664DDD" w:rsidP="00664DDD">
      <w:pPr>
        <w:spacing w:line="360" w:lineRule="auto"/>
        <w:rPr>
          <w:rFonts w:ascii="Arial" w:hAnsi="Arial" w:cs="Arial"/>
          <w:b/>
          <w:sz w:val="40"/>
          <w:szCs w:val="40"/>
        </w:rPr>
      </w:pPr>
      <w:r>
        <w:rPr>
          <w:rFonts w:ascii="Arial" w:hAnsi="Arial" w:cs="Arial"/>
          <w:sz w:val="28"/>
          <w:szCs w:val="28"/>
        </w:rPr>
        <w:br w:type="page"/>
      </w:r>
      <w:r w:rsidRPr="00BF4ADC">
        <w:rPr>
          <w:rFonts w:ascii="Arial" w:hAnsi="Arial" w:cs="Arial"/>
          <w:b/>
          <w:sz w:val="40"/>
          <w:szCs w:val="40"/>
        </w:rPr>
        <w:lastRenderedPageBreak/>
        <w:t>Chapter 5 - Housing</w:t>
      </w:r>
    </w:p>
    <w:tbl>
      <w:tblP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Housing</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4838EC" w:rsidRPr="000C519E" w:rsidTr="000C519E">
        <w:tc>
          <w:tcPr>
            <w:tcW w:w="7128" w:type="dxa"/>
          </w:tcPr>
          <w:p w:rsidR="004838EC" w:rsidRPr="00C20761" w:rsidRDefault="004838EC" w:rsidP="00C833D2">
            <w:pPr>
              <w:autoSpaceDE w:val="0"/>
              <w:autoSpaceDN w:val="0"/>
              <w:adjustRightInd w:val="0"/>
              <w:spacing w:line="276" w:lineRule="auto"/>
              <w:ind w:left="720" w:hanging="720"/>
              <w:rPr>
                <w:rFonts w:ascii="Arial" w:hAnsi="Arial" w:cs="Arial"/>
                <w:b/>
                <w:bCs/>
              </w:rPr>
            </w:pPr>
            <w:r w:rsidRPr="00C20761">
              <w:rPr>
                <w:rFonts w:ascii="Arial" w:hAnsi="Arial" w:cs="Arial"/>
                <w:bCs/>
              </w:rPr>
              <w:t>HP1</w:t>
            </w:r>
            <w:r w:rsidRPr="00C20761">
              <w:rPr>
                <w:rFonts w:ascii="Arial" w:hAnsi="Arial" w:cs="Arial"/>
                <w:bCs/>
              </w:rPr>
              <w:tab/>
              <w:t>To ensure the provision of accommodation for all those who require it and who are unable to obtain it through their own means.</w:t>
            </w:r>
          </w:p>
          <w:p w:rsidR="004838EC" w:rsidRPr="00C20761" w:rsidRDefault="004838EC" w:rsidP="00C833D2">
            <w:pPr>
              <w:autoSpaceDE w:val="0"/>
              <w:autoSpaceDN w:val="0"/>
              <w:adjustRightInd w:val="0"/>
              <w:spacing w:line="276" w:lineRule="auto"/>
              <w:outlineLvl w:val="2"/>
              <w:rPr>
                <w:rFonts w:ascii="Arial" w:hAnsi="Arial" w:cs="Arial"/>
                <w:b/>
                <w:bCs/>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b/>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50" w:type="dxa"/>
            <w:gridSpan w:val="2"/>
          </w:tcPr>
          <w:p w:rsidR="004838EC" w:rsidRPr="000C519E" w:rsidRDefault="004838EC" w:rsidP="000C519E">
            <w:pPr>
              <w:spacing w:line="360" w:lineRule="auto"/>
              <w:rPr>
                <w:rFonts w:ascii="Arial" w:hAnsi="Arial" w:cs="Arial"/>
                <w:sz w:val="28"/>
                <w:szCs w:val="28"/>
              </w:rPr>
            </w:pPr>
          </w:p>
        </w:tc>
        <w:tc>
          <w:tcPr>
            <w:tcW w:w="53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540" w:type="dxa"/>
          </w:tcPr>
          <w:p w:rsidR="004838EC" w:rsidRPr="000C519E" w:rsidRDefault="004838EC" w:rsidP="000C519E">
            <w:pPr>
              <w:spacing w:line="360" w:lineRule="auto"/>
              <w:rPr>
                <w:rFonts w:ascii="Arial" w:hAnsi="Arial" w:cs="Arial"/>
                <w:sz w:val="28"/>
                <w:szCs w:val="28"/>
              </w:rPr>
            </w:pPr>
          </w:p>
        </w:tc>
        <w:tc>
          <w:tcPr>
            <w:tcW w:w="720" w:type="dxa"/>
          </w:tcPr>
          <w:p w:rsidR="004838EC" w:rsidRPr="000C519E" w:rsidRDefault="004838EC" w:rsidP="000C519E">
            <w:pPr>
              <w:spacing w:line="360" w:lineRule="auto"/>
              <w:rPr>
                <w:rFonts w:ascii="Arial" w:hAnsi="Arial" w:cs="Arial"/>
                <w:sz w:val="28"/>
                <w:szCs w:val="28"/>
              </w:rPr>
            </w:pPr>
          </w:p>
        </w:tc>
        <w:tc>
          <w:tcPr>
            <w:tcW w:w="4140" w:type="dxa"/>
          </w:tcPr>
          <w:p w:rsidR="004838EC" w:rsidRPr="000C519E" w:rsidRDefault="004838EC" w:rsidP="000C519E">
            <w:pPr>
              <w:spacing w:line="360" w:lineRule="auto"/>
              <w:rPr>
                <w:rFonts w:ascii="Arial" w:hAnsi="Arial" w:cs="Arial"/>
                <w:sz w:val="28"/>
                <w:szCs w:val="28"/>
              </w:rPr>
            </w:pPr>
          </w:p>
        </w:tc>
      </w:tr>
      <w:tr w:rsidR="00664DDD" w:rsidRPr="000C519E" w:rsidTr="000C519E">
        <w:tc>
          <w:tcPr>
            <w:tcW w:w="7128" w:type="dxa"/>
          </w:tcPr>
          <w:p w:rsidR="00916D11" w:rsidRPr="00C20761" w:rsidRDefault="00916D11" w:rsidP="00C833D2">
            <w:pPr>
              <w:autoSpaceDE w:val="0"/>
              <w:autoSpaceDN w:val="0"/>
              <w:adjustRightInd w:val="0"/>
              <w:spacing w:line="276" w:lineRule="auto"/>
              <w:rPr>
                <w:rFonts w:ascii="Arial" w:hAnsi="Arial" w:cs="Arial"/>
                <w:b/>
                <w:bCs/>
              </w:rPr>
            </w:pPr>
            <w:r w:rsidRPr="00C20761">
              <w:rPr>
                <w:rFonts w:ascii="Arial" w:hAnsi="Arial" w:cs="Arial"/>
                <w:bCs/>
              </w:rPr>
              <w:t>HP3</w:t>
            </w:r>
            <w:r w:rsidRPr="00C20761">
              <w:rPr>
                <w:rFonts w:ascii="Arial" w:hAnsi="Arial" w:cs="Arial"/>
                <w:bCs/>
              </w:rPr>
              <w:tab/>
              <w:t>To ensure that undue social segregation does not occur.</w:t>
            </w:r>
          </w:p>
          <w:p w:rsidR="00916D11" w:rsidRPr="00C20761" w:rsidRDefault="00916D11" w:rsidP="00C833D2">
            <w:pPr>
              <w:autoSpaceDE w:val="0"/>
              <w:autoSpaceDN w:val="0"/>
              <w:adjustRightInd w:val="0"/>
              <w:spacing w:line="276" w:lineRule="auto"/>
              <w:ind w:left="720" w:hanging="720"/>
              <w:rPr>
                <w:rFonts w:ascii="Arial" w:hAnsi="Arial" w:cs="Arial"/>
                <w:bCs/>
              </w:rPr>
            </w:pPr>
            <w:r w:rsidRPr="00C20761">
              <w:rPr>
                <w:rFonts w:ascii="Arial" w:hAnsi="Arial" w:cs="Arial"/>
                <w:bCs/>
              </w:rPr>
              <w:t>HP4</w:t>
            </w:r>
            <w:r w:rsidRPr="00C20761">
              <w:rPr>
                <w:rFonts w:ascii="Arial" w:hAnsi="Arial" w:cs="Arial"/>
                <w:bCs/>
              </w:rPr>
              <w:tab/>
              <w:t xml:space="preserve">To comply with the </w:t>
            </w:r>
            <w:r w:rsidRPr="00C20761">
              <w:rPr>
                <w:rFonts w:ascii="Arial" w:hAnsi="Arial" w:cs="Arial"/>
              </w:rPr>
              <w:t xml:space="preserve">Department of the Environment, Heritage (Community) and Local Government Publications; ‘Quality Housing for Sustainable Communities, Best Practice Guidelines for Delivering Homes and Sustaining Communities’ and ‘Delivering Homes Sustaining Communities, Statement on Housing Policy’.  </w:t>
            </w:r>
            <w:r w:rsidRPr="00C20761">
              <w:rPr>
                <w:rFonts w:ascii="Arial" w:hAnsi="Arial" w:cs="Arial"/>
                <w:bCs/>
              </w:rPr>
              <w:t xml:space="preserve">  </w:t>
            </w:r>
          </w:p>
          <w:p w:rsidR="00916D11" w:rsidRPr="00C20761" w:rsidRDefault="00916D11" w:rsidP="00C833D2">
            <w:pPr>
              <w:autoSpaceDE w:val="0"/>
              <w:autoSpaceDN w:val="0"/>
              <w:adjustRightInd w:val="0"/>
              <w:spacing w:line="276" w:lineRule="auto"/>
              <w:ind w:left="360"/>
              <w:rPr>
                <w:rFonts w:ascii="Arial" w:hAnsi="Arial" w:cs="Arial"/>
                <w:bCs/>
              </w:rPr>
            </w:pPr>
          </w:p>
          <w:p w:rsidR="00916D11" w:rsidRPr="00C20761" w:rsidRDefault="00916D11" w:rsidP="00C833D2">
            <w:pPr>
              <w:autoSpaceDE w:val="0"/>
              <w:autoSpaceDN w:val="0"/>
              <w:adjustRightInd w:val="0"/>
              <w:spacing w:line="276" w:lineRule="auto"/>
              <w:ind w:left="720"/>
              <w:rPr>
                <w:rFonts w:ascii="Arial" w:hAnsi="Arial" w:cs="Arial"/>
              </w:rPr>
            </w:pPr>
            <w:r w:rsidRPr="00C20761">
              <w:rPr>
                <w:rFonts w:ascii="Arial" w:hAnsi="Arial" w:cs="Arial"/>
              </w:rPr>
              <w:t>The transfer to the Planning Authority of the ownership of the land shall be the default option if no agreement is reached between the Council and the applicant/developer. In this instance the applicant/developer will be required to transfer the relevant percentage of the land, which is the subject of the application for permission, into the ownership of the Council for an agreed cost.</w:t>
            </w:r>
          </w:p>
          <w:p w:rsidR="00916D11" w:rsidRPr="00C20761" w:rsidRDefault="00916D11" w:rsidP="00C833D2">
            <w:pPr>
              <w:spacing w:line="276" w:lineRule="auto"/>
            </w:pPr>
          </w:p>
          <w:p w:rsidR="00664DDD" w:rsidRPr="000C519E" w:rsidRDefault="00664DDD" w:rsidP="00C833D2">
            <w:pPr>
              <w:spacing w:line="276"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94" name="Picture 5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595" name="Picture 59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596" name="Picture 59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4838EC" w:rsidRDefault="004838EC" w:rsidP="00C833D2">
            <w:pPr>
              <w:autoSpaceDE w:val="0"/>
              <w:autoSpaceDN w:val="0"/>
              <w:adjustRightInd w:val="0"/>
              <w:spacing w:line="276" w:lineRule="auto"/>
              <w:rPr>
                <w:rFonts w:ascii="Arial" w:hAnsi="Arial" w:cs="Arial"/>
                <w:b/>
                <w:bCs/>
                <w:color w:val="000000"/>
              </w:rPr>
            </w:pPr>
            <w:r w:rsidRPr="004838EC">
              <w:rPr>
                <w:rFonts w:ascii="Arial" w:hAnsi="Arial" w:cs="Arial"/>
                <w:b/>
                <w:bCs/>
                <w:color w:val="000000"/>
              </w:rPr>
              <w:t>HP2</w:t>
            </w:r>
            <w:r w:rsidRPr="004838EC">
              <w:rPr>
                <w:rFonts w:ascii="Arial" w:hAnsi="Arial" w:cs="Arial"/>
                <w:bCs/>
                <w:color w:val="000000"/>
              </w:rPr>
              <w:t xml:space="preserve">  </w:t>
            </w:r>
            <w:r w:rsidR="00664DDD" w:rsidRPr="004838EC">
              <w:rPr>
                <w:rFonts w:ascii="Arial" w:hAnsi="Arial" w:cs="Arial"/>
                <w:bCs/>
                <w:color w:val="000000"/>
              </w:rPr>
              <w:t>To implement the provisions of the Housing Strategy</w:t>
            </w:r>
          </w:p>
          <w:p w:rsidR="00664DDD" w:rsidRPr="004838EC" w:rsidRDefault="00664DDD" w:rsidP="00C833D2">
            <w:pPr>
              <w:spacing w:line="276" w:lineRule="auto"/>
              <w:rPr>
                <w:rFonts w:ascii="Arial" w:hAnsi="Arial" w:cs="Arial"/>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97" name="Picture 5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4838EC" w:rsidRDefault="004838EC" w:rsidP="00C833D2">
            <w:pPr>
              <w:autoSpaceDE w:val="0"/>
              <w:autoSpaceDN w:val="0"/>
              <w:adjustRightInd w:val="0"/>
              <w:spacing w:line="276" w:lineRule="auto"/>
              <w:rPr>
                <w:rFonts w:ascii="Arial" w:hAnsi="Arial" w:cs="Arial"/>
                <w:b/>
                <w:bCs/>
                <w:color w:val="000000"/>
              </w:rPr>
            </w:pPr>
            <w:r w:rsidRPr="004838EC">
              <w:rPr>
                <w:rFonts w:ascii="Arial" w:hAnsi="Arial" w:cs="Arial"/>
                <w:b/>
                <w:bCs/>
                <w:color w:val="000000"/>
              </w:rPr>
              <w:t>HP3</w:t>
            </w:r>
            <w:r w:rsidRPr="004838EC">
              <w:rPr>
                <w:rFonts w:ascii="Arial" w:hAnsi="Arial" w:cs="Arial"/>
                <w:bCs/>
                <w:color w:val="000000"/>
              </w:rPr>
              <w:t xml:space="preserve">:  </w:t>
            </w:r>
            <w:r w:rsidR="00664DDD" w:rsidRPr="004838EC">
              <w:rPr>
                <w:rFonts w:ascii="Arial" w:hAnsi="Arial" w:cs="Arial"/>
                <w:bCs/>
                <w:color w:val="000000"/>
              </w:rPr>
              <w:t>To ensure that undue social segregation does not occur</w:t>
            </w:r>
          </w:p>
          <w:p w:rsidR="00664DDD" w:rsidRPr="004838EC" w:rsidRDefault="00664DDD" w:rsidP="00C833D2">
            <w:pPr>
              <w:spacing w:line="276" w:lineRule="auto"/>
              <w:rPr>
                <w:rFonts w:ascii="Arial" w:hAnsi="Arial" w:cs="Arial"/>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598" name="Picture 5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50" w:type="dxa"/>
            <w:gridSpan w:val="2"/>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3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72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4838EC" w:rsidP="00C833D2">
            <w:pPr>
              <w:spacing w:line="276" w:lineRule="auto"/>
              <w:rPr>
                <w:rFonts w:ascii="Arial" w:hAnsi="Arial" w:cs="Arial"/>
                <w:sz w:val="28"/>
                <w:szCs w:val="28"/>
              </w:rPr>
            </w:pPr>
            <w:r w:rsidRPr="004838EC">
              <w:rPr>
                <w:rFonts w:ascii="Arial" w:hAnsi="Arial" w:cs="Arial"/>
                <w:b/>
                <w:sz w:val="28"/>
                <w:szCs w:val="28"/>
              </w:rPr>
              <w:t>HP4:</w:t>
            </w:r>
            <w:r>
              <w:rPr>
                <w:rFonts w:ascii="Arial" w:hAnsi="Arial" w:cs="Arial"/>
                <w:sz w:val="28"/>
                <w:szCs w:val="28"/>
              </w:rPr>
              <w:t xml:space="preserve">  To comply with the Department of the Environment, Heritage (Community) and Local Government </w:t>
            </w:r>
            <w:proofErr w:type="spellStart"/>
            <w:r>
              <w:rPr>
                <w:rFonts w:ascii="Arial" w:hAnsi="Arial" w:cs="Arial"/>
                <w:sz w:val="28"/>
                <w:szCs w:val="28"/>
              </w:rPr>
              <w:t>Publicaitons</w:t>
            </w:r>
            <w:proofErr w:type="spellEnd"/>
            <w:r>
              <w:rPr>
                <w:rFonts w:ascii="Arial" w:hAnsi="Arial" w:cs="Arial"/>
                <w:sz w:val="28"/>
                <w:szCs w:val="28"/>
              </w:rPr>
              <w:t xml:space="preserve">; Quality </w:t>
            </w:r>
            <w:proofErr w:type="spellStart"/>
            <w:r>
              <w:rPr>
                <w:rFonts w:ascii="Arial" w:hAnsi="Arial" w:cs="Arial"/>
                <w:sz w:val="28"/>
                <w:szCs w:val="28"/>
              </w:rPr>
              <w:t>Housig</w:t>
            </w:r>
            <w:proofErr w:type="spellEnd"/>
            <w:r>
              <w:rPr>
                <w:rFonts w:ascii="Arial" w:hAnsi="Arial" w:cs="Arial"/>
                <w:sz w:val="28"/>
                <w:szCs w:val="28"/>
              </w:rPr>
              <w:t xml:space="preserve"> for Sustainable Communities, Best Practice Guidelines for Delivering Homes and Sustaining Communities’, Band Delivering Homes Sustaining Communities, Statement on Housing Policy’.</w:t>
            </w: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50" w:type="dxa"/>
            <w:gridSpan w:val="2"/>
          </w:tcPr>
          <w:p w:rsidR="00664DDD" w:rsidRPr="000C519E" w:rsidRDefault="00664DDD" w:rsidP="000C519E">
            <w:pPr>
              <w:spacing w:line="360" w:lineRule="auto"/>
              <w:rPr>
                <w:rFonts w:ascii="Arial" w:hAnsi="Arial" w:cs="Arial"/>
                <w:sz w:val="28"/>
                <w:szCs w:val="28"/>
              </w:rPr>
            </w:pPr>
          </w:p>
        </w:tc>
        <w:tc>
          <w:tcPr>
            <w:tcW w:w="53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tc>
        <w:tc>
          <w:tcPr>
            <w:tcW w:w="720" w:type="dxa"/>
          </w:tcPr>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0C519E">
            <w:pPr>
              <w:spacing w:line="360" w:lineRule="auto"/>
              <w:rPr>
                <w:rFonts w:ascii="Arial" w:hAnsi="Arial" w:cs="Arial"/>
                <w:sz w:val="28"/>
                <w:szCs w:val="28"/>
              </w:rPr>
            </w:pPr>
          </w:p>
        </w:tc>
      </w:tr>
      <w:tr w:rsidR="00841170" w:rsidRPr="000C519E" w:rsidTr="000C519E">
        <w:tc>
          <w:tcPr>
            <w:tcW w:w="7128" w:type="dxa"/>
          </w:tcPr>
          <w:p w:rsidR="00841170" w:rsidRPr="0070720E" w:rsidRDefault="00841170" w:rsidP="00841170">
            <w:pPr>
              <w:autoSpaceDE w:val="0"/>
              <w:autoSpaceDN w:val="0"/>
              <w:adjustRightInd w:val="0"/>
              <w:spacing w:line="360" w:lineRule="auto"/>
              <w:ind w:left="720" w:hanging="720"/>
              <w:rPr>
                <w:rFonts w:ascii="Arial" w:hAnsi="Arial" w:cs="Arial"/>
                <w:bCs/>
              </w:rPr>
            </w:pPr>
            <w:r w:rsidRPr="0070720E">
              <w:rPr>
                <w:rFonts w:ascii="Arial" w:hAnsi="Arial" w:cs="Arial"/>
                <w:b/>
                <w:bCs/>
              </w:rPr>
              <w:t xml:space="preserve">HP5 </w:t>
            </w:r>
            <w:r w:rsidRPr="0070720E">
              <w:rPr>
                <w:rFonts w:ascii="Arial" w:hAnsi="Arial" w:cs="Arial"/>
                <w:b/>
                <w:bCs/>
              </w:rPr>
              <w:tab/>
            </w:r>
            <w:r w:rsidRPr="0070720E">
              <w:rPr>
                <w:rFonts w:ascii="Arial" w:hAnsi="Arial" w:cs="Arial"/>
                <w:bCs/>
              </w:rPr>
              <w:t xml:space="preserve">To ensure that development is linked to the provision of </w:t>
            </w:r>
            <w:r w:rsidRPr="0070720E">
              <w:rPr>
                <w:rFonts w:ascii="Arial" w:hAnsi="Arial" w:cs="Arial"/>
                <w:bCs/>
              </w:rPr>
              <w:lastRenderedPageBreak/>
              <w:t xml:space="preserve">adequate and appropriate critical infrastructure in advance of permission being granted for any further housing development. </w:t>
            </w:r>
          </w:p>
          <w:p w:rsidR="00841170" w:rsidRPr="004838EC" w:rsidRDefault="00841170" w:rsidP="00C833D2">
            <w:pPr>
              <w:spacing w:line="276" w:lineRule="auto"/>
              <w:rPr>
                <w:rFonts w:ascii="Arial" w:hAnsi="Arial" w:cs="Arial"/>
                <w:b/>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599" name="Picture 5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50" w:type="dxa"/>
            <w:gridSpan w:val="2"/>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3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54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720" w:type="dxa"/>
          </w:tcPr>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D12FB5">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outlineLvl w:val="2"/>
              <w:rPr>
                <w:rFonts w:ascii="Arial" w:hAnsi="Arial" w:cs="Arial"/>
                <w:bCs/>
              </w:rPr>
            </w:pPr>
            <w:bookmarkStart w:id="15" w:name="_Toc212021761"/>
            <w:r w:rsidRPr="00C20761">
              <w:rPr>
                <w:rFonts w:ascii="Arial" w:hAnsi="Arial" w:cs="Arial"/>
                <w:bCs/>
              </w:rPr>
              <w:lastRenderedPageBreak/>
              <w:t>Objectives</w:t>
            </w:r>
            <w:bookmarkEnd w:id="15"/>
          </w:p>
          <w:p w:rsidR="00841170" w:rsidRPr="00C20761" w:rsidRDefault="00841170" w:rsidP="00C833D2">
            <w:pPr>
              <w:autoSpaceDE w:val="0"/>
              <w:autoSpaceDN w:val="0"/>
              <w:adjustRightInd w:val="0"/>
              <w:spacing w:line="276" w:lineRule="auto"/>
              <w:ind w:left="720" w:hanging="720"/>
              <w:rPr>
                <w:rFonts w:ascii="Arial" w:hAnsi="Arial" w:cs="Arial"/>
              </w:rPr>
            </w:pPr>
            <w:r w:rsidRPr="00C833D2">
              <w:rPr>
                <w:rFonts w:ascii="Arial" w:hAnsi="Arial" w:cs="Arial"/>
                <w:b/>
              </w:rPr>
              <w:t>HO1</w:t>
            </w:r>
            <w:r w:rsidRPr="00C20761">
              <w:rPr>
                <w:rFonts w:ascii="Arial" w:hAnsi="Arial" w:cs="Arial"/>
              </w:rPr>
              <w:tab/>
              <w:t>Require that all new residential developments include a mix of house types and sizes to cater for different needs including families, single persons, the elderly and mobility impaired.</w:t>
            </w:r>
          </w:p>
          <w:p w:rsidR="00841170" w:rsidRPr="000C519E" w:rsidRDefault="00841170" w:rsidP="00C833D2">
            <w:pPr>
              <w:autoSpaceDE w:val="0"/>
              <w:autoSpaceDN w:val="0"/>
              <w:adjustRightInd w:val="0"/>
              <w:spacing w:line="276" w:lineRule="auto"/>
              <w:ind w:left="720"/>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00" name="Picture 6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bCs/>
              </w:rPr>
            </w:pPr>
            <w:r w:rsidRPr="00C833D2">
              <w:rPr>
                <w:rFonts w:ascii="Arial" w:hAnsi="Arial" w:cs="Arial"/>
                <w:b/>
              </w:rPr>
              <w:t>HO2</w:t>
            </w:r>
            <w:r w:rsidRPr="00C20761">
              <w:rPr>
                <w:rFonts w:ascii="Arial" w:hAnsi="Arial" w:cs="Arial"/>
              </w:rPr>
              <w:tab/>
              <w:t>All new residential developments must submit, at planning application state, a design brief which demonstrates clear compliance with the  Department of the Environment, Heritage (Community) and Local Government Publications; ‘Quality Housing for Sustainable Communities, Best Practice Guidelines for Delivering Homes and Sustaining Communities’ and ‘Delivering Homes Sustaining Communities, Statement on Housing Policy’</w:t>
            </w:r>
            <w:r>
              <w:rPr>
                <w:rFonts w:ascii="Arial" w:hAnsi="Arial" w:cs="Arial"/>
              </w:rPr>
              <w:t>.</w:t>
            </w:r>
          </w:p>
          <w:p w:rsidR="00841170" w:rsidRPr="000C519E" w:rsidRDefault="00841170" w:rsidP="00C833D2">
            <w:pPr>
              <w:autoSpaceDE w:val="0"/>
              <w:autoSpaceDN w:val="0"/>
              <w:adjustRightInd w:val="0"/>
              <w:spacing w:line="276"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01" name="Picture 6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rPr>
            </w:pPr>
            <w:r w:rsidRPr="00C833D2">
              <w:rPr>
                <w:rFonts w:ascii="Arial" w:hAnsi="Arial" w:cs="Arial"/>
                <w:b/>
              </w:rPr>
              <w:t>HO3</w:t>
            </w:r>
            <w:r w:rsidRPr="00C20761">
              <w:rPr>
                <w:rFonts w:ascii="Arial" w:hAnsi="Arial" w:cs="Arial"/>
              </w:rPr>
              <w:tab/>
              <w:t xml:space="preserve">Ensure that all new dwellings are reasonably accessible for older people, the very young and people with disabilities.  Dwellings shall be designed so as to be lifetime adaptable and so fit to cater for the changing needs of families and changing circumstances of individuals.  </w:t>
            </w:r>
          </w:p>
          <w:p w:rsidR="00841170" w:rsidRPr="000C519E" w:rsidRDefault="00841170" w:rsidP="00C833D2">
            <w:pPr>
              <w:autoSpaceDE w:val="0"/>
              <w:autoSpaceDN w:val="0"/>
              <w:adjustRightInd w:val="0"/>
              <w:spacing w:line="276"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02" name="Picture 6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C833D2">
        <w:trPr>
          <w:trHeight w:val="3057"/>
        </w:trPr>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rPr>
            </w:pPr>
            <w:r w:rsidRPr="00C833D2">
              <w:rPr>
                <w:rFonts w:ascii="Arial" w:hAnsi="Arial" w:cs="Arial"/>
                <w:b/>
              </w:rPr>
              <w:t>HO4</w:t>
            </w:r>
            <w:r w:rsidRPr="00C20761">
              <w:rPr>
                <w:rFonts w:ascii="Arial" w:hAnsi="Arial" w:cs="Arial"/>
              </w:rPr>
              <w:tab/>
              <w:t>To support the concept of independent living for older people and people with disabilities and require, where possible, that such housing is integrated with main stream housing within existing communities.  Such housing shall be located close to existing or committed community and convenience retail facilities.</w:t>
            </w:r>
          </w:p>
          <w:p w:rsidR="00841170" w:rsidRPr="000C519E" w:rsidRDefault="00841170" w:rsidP="00C833D2">
            <w:pPr>
              <w:autoSpaceDE w:val="0"/>
              <w:autoSpaceDN w:val="0"/>
              <w:adjustRightInd w:val="0"/>
              <w:spacing w:line="276" w:lineRule="auto"/>
              <w:rPr>
                <w:rFonts w:ascii="Arial" w:hAnsi="Arial" w:cs="Arial"/>
                <w:color w:val="231F20"/>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b/>
                <w:sz w:val="28"/>
                <w:szCs w:val="28"/>
              </w:rPr>
            </w:pPr>
          </w:p>
          <w:p w:rsidR="00841170" w:rsidRPr="000C519E" w:rsidRDefault="00841170" w:rsidP="000C519E">
            <w:pPr>
              <w:spacing w:line="360" w:lineRule="auto"/>
              <w:rPr>
                <w:rFonts w:ascii="Arial" w:hAnsi="Arial" w:cs="Arial"/>
                <w:b/>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03" name="Picture 6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b/>
                <w:sz w:val="28"/>
                <w:szCs w:val="28"/>
              </w:rPr>
            </w:pPr>
          </w:p>
          <w:p w:rsidR="00841170" w:rsidRPr="000C519E" w:rsidRDefault="00841170" w:rsidP="000C519E">
            <w:pPr>
              <w:spacing w:line="360" w:lineRule="auto"/>
              <w:rPr>
                <w:rFonts w:ascii="Arial" w:hAnsi="Arial" w:cs="Arial"/>
                <w:b/>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604" name="Picture 6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C833D2">
            <w:pPr>
              <w:autoSpaceDE w:val="0"/>
              <w:autoSpaceDN w:val="0"/>
              <w:adjustRightInd w:val="0"/>
              <w:spacing w:line="276" w:lineRule="auto"/>
              <w:rPr>
                <w:rFonts w:ascii="Arial" w:hAnsi="Arial" w:cs="Arial"/>
                <w:color w:val="231F20"/>
                <w:sz w:val="28"/>
                <w:szCs w:val="28"/>
              </w:rPr>
            </w:pPr>
            <w:r w:rsidRPr="00C833D2">
              <w:rPr>
                <w:rFonts w:ascii="Arial" w:hAnsi="Arial" w:cs="Arial"/>
                <w:b/>
              </w:rPr>
              <w:t>HO5</w:t>
            </w:r>
            <w:r w:rsidRPr="00C20761">
              <w:rPr>
                <w:rFonts w:ascii="Arial" w:hAnsi="Arial" w:cs="Arial"/>
              </w:rPr>
              <w:tab/>
              <w:t>Ensure that new residential developments are integrate into the existing urban fabric both physically and socially</w:t>
            </w:r>
            <w:r w:rsidRPr="000C519E">
              <w:rPr>
                <w:rFonts w:ascii="Arial" w:hAnsi="Arial" w:cs="Arial"/>
                <w:color w:val="231F20"/>
                <w:sz w:val="28"/>
                <w:szCs w:val="28"/>
              </w:rPr>
              <w:t xml:space="preserve"> </w:t>
            </w:r>
            <w:r>
              <w:rPr>
                <w:rFonts w:ascii="Arial" w:hAnsi="Arial" w:cs="Arial"/>
                <w:color w:val="231F20"/>
                <w:sz w:val="28"/>
                <w:szCs w:val="28"/>
              </w:rPr>
              <w:t xml:space="preserve">  </w:t>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05" name="Picture 6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rPr>
            </w:pPr>
            <w:r w:rsidRPr="00C20761">
              <w:rPr>
                <w:rFonts w:ascii="Arial" w:hAnsi="Arial" w:cs="Arial"/>
              </w:rPr>
              <w:t>.</w:t>
            </w:r>
          </w:p>
          <w:p w:rsidR="00841170" w:rsidRPr="00C20761" w:rsidRDefault="00841170" w:rsidP="00C833D2">
            <w:pPr>
              <w:autoSpaceDE w:val="0"/>
              <w:autoSpaceDN w:val="0"/>
              <w:adjustRightInd w:val="0"/>
              <w:spacing w:line="276" w:lineRule="auto"/>
              <w:ind w:left="720" w:hanging="720"/>
              <w:rPr>
                <w:rFonts w:ascii="Arial" w:hAnsi="Arial" w:cs="Arial"/>
              </w:rPr>
            </w:pPr>
            <w:r w:rsidRPr="00C833D2">
              <w:rPr>
                <w:rFonts w:ascii="Arial" w:hAnsi="Arial" w:cs="Arial"/>
                <w:b/>
              </w:rPr>
              <w:t>HO6</w:t>
            </w:r>
            <w:r w:rsidRPr="00C20761">
              <w:rPr>
                <w:rFonts w:ascii="Arial" w:hAnsi="Arial" w:cs="Arial"/>
              </w:rPr>
              <w:tab/>
              <w:t>Promote energy efficiency both during construction and during the lifetime of dwellings by sensitive design and layout taking into account topography, orientation and surround features.</w:t>
            </w:r>
          </w:p>
          <w:p w:rsidR="00841170" w:rsidRPr="000C519E" w:rsidRDefault="00841170" w:rsidP="00C833D2">
            <w:pPr>
              <w:autoSpaceDE w:val="0"/>
              <w:autoSpaceDN w:val="0"/>
              <w:adjustRightInd w:val="0"/>
              <w:spacing w:line="276" w:lineRule="auto"/>
              <w:rPr>
                <w:rFonts w:ascii="Arial" w:hAnsi="Arial" w:cs="Arial"/>
                <w:color w:val="231F20"/>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06" name="Picture 6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C833D2">
            <w:pPr>
              <w:autoSpaceDE w:val="0"/>
              <w:autoSpaceDN w:val="0"/>
              <w:adjustRightInd w:val="0"/>
              <w:spacing w:line="276" w:lineRule="auto"/>
              <w:rPr>
                <w:rFonts w:ascii="Arial" w:hAnsi="Arial" w:cs="Arial"/>
                <w:color w:val="231F20"/>
                <w:sz w:val="28"/>
                <w:szCs w:val="28"/>
              </w:rPr>
            </w:pPr>
            <w:r w:rsidRPr="00C833D2">
              <w:rPr>
                <w:rFonts w:ascii="Arial" w:hAnsi="Arial" w:cs="Arial"/>
                <w:b/>
              </w:rPr>
              <w:lastRenderedPageBreak/>
              <w:t>H07</w:t>
            </w:r>
            <w:r w:rsidRPr="00C20761">
              <w:rPr>
                <w:rFonts w:ascii="Arial" w:hAnsi="Arial" w:cs="Arial"/>
              </w:rPr>
              <w:tab/>
              <w:t xml:space="preserve">Ensure a sequential approach to residential development in which the priority location for new residential development will be town and village cores, </w:t>
            </w:r>
            <w:proofErr w:type="spellStart"/>
            <w:r w:rsidRPr="00C20761">
              <w:rPr>
                <w:rFonts w:ascii="Arial" w:hAnsi="Arial" w:cs="Arial"/>
              </w:rPr>
              <w:t>brownfield</w:t>
            </w:r>
            <w:proofErr w:type="spellEnd"/>
            <w:r w:rsidRPr="00C20761">
              <w:rPr>
                <w:rFonts w:ascii="Arial" w:hAnsi="Arial" w:cs="Arial"/>
              </w:rPr>
              <w:t xml:space="preserve"> sites and suitable areas adjoining town and village cores</w:t>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07" name="Picture 6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rPr>
            </w:pPr>
            <w:r w:rsidRPr="00C833D2">
              <w:rPr>
                <w:rFonts w:ascii="Arial" w:hAnsi="Arial" w:cs="Arial"/>
                <w:b/>
              </w:rPr>
              <w:t>HO8</w:t>
            </w:r>
            <w:r w:rsidRPr="00C20761">
              <w:rPr>
                <w:rFonts w:ascii="Arial" w:hAnsi="Arial" w:cs="Arial"/>
              </w:rPr>
              <w:tab/>
              <w:t>Co-operate with approved Voluntary and Co-operative housing association through</w:t>
            </w:r>
            <w:r>
              <w:rPr>
                <w:rFonts w:ascii="Arial" w:hAnsi="Arial" w:cs="Arial"/>
              </w:rPr>
              <w:t xml:space="preserve"> </w:t>
            </w:r>
            <w:r w:rsidRPr="00C20761">
              <w:rPr>
                <w:rFonts w:ascii="Arial" w:hAnsi="Arial" w:cs="Arial"/>
              </w:rPr>
              <w:t xml:space="preserve">the life of the Development Plan in identifying opportunities for their participation in the provision of social housing. </w:t>
            </w:r>
          </w:p>
          <w:p w:rsidR="00841170" w:rsidRPr="000C519E" w:rsidRDefault="00841170" w:rsidP="00C833D2">
            <w:pPr>
              <w:autoSpaceDE w:val="0"/>
              <w:autoSpaceDN w:val="0"/>
              <w:adjustRightInd w:val="0"/>
              <w:spacing w:line="276" w:lineRule="auto"/>
              <w:rPr>
                <w:rFonts w:ascii="Arial" w:hAnsi="Arial" w:cs="Arial"/>
                <w:color w:val="231F20"/>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08" name="Picture 60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b/>
                <w:bCs/>
              </w:rPr>
            </w:pPr>
            <w:r w:rsidRPr="00C833D2">
              <w:rPr>
                <w:rFonts w:ascii="Arial" w:hAnsi="Arial" w:cs="Arial"/>
                <w:b/>
                <w:bCs/>
              </w:rPr>
              <w:t>HO9</w:t>
            </w:r>
            <w:r w:rsidRPr="00C20761">
              <w:rPr>
                <w:rFonts w:ascii="Arial" w:hAnsi="Arial" w:cs="Arial"/>
                <w:bCs/>
              </w:rPr>
              <w:tab/>
              <w:t xml:space="preserve">Support the use of unfinished dwellings and </w:t>
            </w:r>
            <w:r w:rsidRPr="00C20761">
              <w:rPr>
                <w:rFonts w:ascii="Arial" w:hAnsi="Arial" w:cs="Arial"/>
              </w:rPr>
              <w:t xml:space="preserve">existing Local Authority housing for current and future housing needs.   </w:t>
            </w:r>
          </w:p>
          <w:p w:rsidR="00841170" w:rsidRPr="000C519E" w:rsidRDefault="00841170" w:rsidP="00C833D2">
            <w:pPr>
              <w:autoSpaceDE w:val="0"/>
              <w:autoSpaceDN w:val="0"/>
              <w:adjustRightInd w:val="0"/>
              <w:spacing w:line="276" w:lineRule="auto"/>
              <w:rPr>
                <w:rFonts w:ascii="Arial" w:hAnsi="Arial" w:cs="Arial"/>
                <w:color w:val="231F20"/>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09" name="Picture 60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rPr>
            </w:pPr>
            <w:r w:rsidRPr="00C833D2">
              <w:rPr>
                <w:rFonts w:ascii="Arial" w:hAnsi="Arial" w:cs="Arial"/>
                <w:b/>
              </w:rPr>
              <w:t>HO10</w:t>
            </w:r>
            <w:r w:rsidRPr="00C20761">
              <w:rPr>
                <w:rFonts w:ascii="Arial" w:hAnsi="Arial" w:cs="Arial"/>
              </w:rPr>
              <w:tab/>
              <w:t xml:space="preserve">Support the Implementation of the Traveller Accommodation Programme to ensure the provision of adequate and suitable accommodation in consultation with persons from the Travelling community, the general public, and the local Traveller Accommodation Consultative Committee.  </w:t>
            </w:r>
          </w:p>
          <w:p w:rsidR="00841170" w:rsidRPr="000C519E" w:rsidRDefault="00841170" w:rsidP="00C833D2">
            <w:pPr>
              <w:autoSpaceDE w:val="0"/>
              <w:autoSpaceDN w:val="0"/>
              <w:adjustRightInd w:val="0"/>
              <w:spacing w:line="276" w:lineRule="auto"/>
              <w:rPr>
                <w:rFonts w:ascii="Arial" w:hAnsi="Arial" w:cs="Arial"/>
                <w:color w:val="231F20"/>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0" name="Picture 6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rPr>
            </w:pPr>
            <w:r w:rsidRPr="00C20761">
              <w:rPr>
                <w:rFonts w:ascii="Arial" w:hAnsi="Arial" w:cs="Arial"/>
              </w:rPr>
              <w:t>.</w:t>
            </w:r>
          </w:p>
          <w:p w:rsidR="00841170" w:rsidRPr="00C20761" w:rsidRDefault="00841170" w:rsidP="00C833D2">
            <w:pPr>
              <w:autoSpaceDE w:val="0"/>
              <w:autoSpaceDN w:val="0"/>
              <w:adjustRightInd w:val="0"/>
              <w:spacing w:line="276" w:lineRule="auto"/>
              <w:ind w:left="720" w:hanging="720"/>
              <w:rPr>
                <w:rFonts w:ascii="Arial" w:hAnsi="Arial" w:cs="Arial"/>
              </w:rPr>
            </w:pPr>
            <w:r w:rsidRPr="00C833D2">
              <w:rPr>
                <w:rFonts w:ascii="Arial" w:hAnsi="Arial" w:cs="Arial"/>
                <w:b/>
              </w:rPr>
              <w:t>HO11</w:t>
            </w:r>
            <w:r w:rsidRPr="00C20761">
              <w:rPr>
                <w:rFonts w:ascii="Arial" w:hAnsi="Arial" w:cs="Arial"/>
              </w:rPr>
              <w:tab/>
              <w:t>Work in conjunction with other statutory and voluntary bodies to encourage social integration of minority groups into Cavan Communities.</w:t>
            </w:r>
          </w:p>
          <w:p w:rsidR="00841170" w:rsidRPr="000C519E" w:rsidRDefault="00841170" w:rsidP="00C833D2">
            <w:pPr>
              <w:autoSpaceDE w:val="0"/>
              <w:autoSpaceDN w:val="0"/>
              <w:adjustRightInd w:val="0"/>
              <w:spacing w:line="276" w:lineRule="auto"/>
              <w:rPr>
                <w:rFonts w:ascii="Arial" w:hAnsi="Arial" w:cs="Arial"/>
                <w:color w:val="231F20"/>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1" name="Picture 6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rPr>
            </w:pPr>
            <w:r w:rsidRPr="00C833D2">
              <w:rPr>
                <w:rFonts w:ascii="Arial" w:hAnsi="Arial" w:cs="Arial"/>
                <w:b/>
              </w:rPr>
              <w:t>HO12</w:t>
            </w:r>
            <w:r w:rsidRPr="00C20761">
              <w:rPr>
                <w:rFonts w:ascii="Arial" w:hAnsi="Arial" w:cs="Arial"/>
              </w:rPr>
              <w:tab/>
              <w:t>Require, as provided for under Section 95 of the Act, as amended, that 20% of land zoned for residential use or for a mixture of residential and other uses shall be reserved for the provision of housing for the purposes of (either or both):</w:t>
            </w:r>
          </w:p>
          <w:p w:rsidR="00841170" w:rsidRPr="00C20761" w:rsidRDefault="00841170" w:rsidP="00C833D2">
            <w:pPr>
              <w:autoSpaceDE w:val="0"/>
              <w:autoSpaceDN w:val="0"/>
              <w:adjustRightInd w:val="0"/>
              <w:spacing w:line="276" w:lineRule="auto"/>
              <w:ind w:left="1440"/>
              <w:rPr>
                <w:rFonts w:ascii="Arial" w:hAnsi="Arial" w:cs="Arial"/>
              </w:rPr>
            </w:pPr>
            <w:r w:rsidRPr="00C20761">
              <w:rPr>
                <w:rFonts w:ascii="Arial" w:hAnsi="Arial" w:cs="Arial"/>
              </w:rPr>
              <w:t>- Housing for persons referred to in Section 9 (2) of the Housing Act, 1988,</w:t>
            </w:r>
          </w:p>
          <w:p w:rsidR="00841170" w:rsidRPr="00C20761" w:rsidRDefault="00841170" w:rsidP="00C833D2">
            <w:pPr>
              <w:autoSpaceDE w:val="0"/>
              <w:autoSpaceDN w:val="0"/>
              <w:adjustRightInd w:val="0"/>
              <w:spacing w:line="276" w:lineRule="auto"/>
              <w:ind w:left="1440"/>
              <w:rPr>
                <w:rFonts w:ascii="Arial" w:hAnsi="Arial" w:cs="Arial"/>
              </w:rPr>
            </w:pPr>
            <w:r w:rsidRPr="00C20761">
              <w:rPr>
                <w:rFonts w:ascii="Arial" w:hAnsi="Arial" w:cs="Arial"/>
              </w:rPr>
              <w:t>- Affordable housing (as defined at Section 93 of the Planning and Development Act, 2000).</w:t>
            </w:r>
          </w:p>
          <w:p w:rsidR="00841170" w:rsidRPr="00C20761" w:rsidRDefault="00841170" w:rsidP="00C833D2">
            <w:pPr>
              <w:autoSpaceDE w:val="0"/>
              <w:autoSpaceDN w:val="0"/>
              <w:adjustRightInd w:val="0"/>
              <w:spacing w:line="276" w:lineRule="auto"/>
              <w:ind w:left="720"/>
              <w:rPr>
                <w:rFonts w:ascii="Arial" w:hAnsi="Arial" w:cs="Arial"/>
              </w:rPr>
            </w:pPr>
            <w:r w:rsidRPr="00C20761">
              <w:rPr>
                <w:rFonts w:ascii="Arial" w:hAnsi="Arial" w:cs="Arial"/>
              </w:rPr>
              <w:t>This objective will apply to all applications for the development of more than 4 residential units or residential development on land of more than 0.1 hectares on lands zoned for residential use or for a mixture of residential and other uses.  This objective will be implemented following consultation with the applicant and having regard to their proposals for meeting the requirements of the Strategy and by the attachment of conditions to planning permissions for residential developments on lands zoned for residential use or a mixture of residential development and other uses.</w:t>
            </w:r>
          </w:p>
          <w:p w:rsidR="00841170" w:rsidRPr="000C519E" w:rsidRDefault="00841170" w:rsidP="000C519E">
            <w:pPr>
              <w:autoSpaceDE w:val="0"/>
              <w:autoSpaceDN w:val="0"/>
              <w:adjustRightInd w:val="0"/>
              <w:spacing w:line="360" w:lineRule="auto"/>
              <w:rPr>
                <w:rFonts w:ascii="Arial" w:hAnsi="Arial" w:cs="Arial"/>
                <w:color w:val="231F20"/>
                <w:sz w:val="28"/>
                <w:szCs w:val="28"/>
              </w:rPr>
            </w:pPr>
            <w:r w:rsidRPr="000C519E">
              <w:rPr>
                <w:rFonts w:ascii="Arial" w:hAnsi="Arial" w:cs="Arial"/>
                <w:color w:val="231F20"/>
                <w:sz w:val="28"/>
                <w:szCs w:val="28"/>
              </w:rPr>
              <w:t xml:space="preserve">Provide social housing to special category groups in </w:t>
            </w:r>
            <w:r w:rsidRPr="000C519E">
              <w:rPr>
                <w:rFonts w:ascii="Arial" w:hAnsi="Arial" w:cs="Arial"/>
                <w:color w:val="231F20"/>
                <w:sz w:val="28"/>
                <w:szCs w:val="28"/>
              </w:rPr>
              <w:lastRenderedPageBreak/>
              <w:t>consultation with the relevant voluntary sector organisations.</w:t>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lastRenderedPageBreak/>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2" name="Picture 6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C20761" w:rsidRDefault="00841170" w:rsidP="00C833D2">
            <w:pPr>
              <w:autoSpaceDE w:val="0"/>
              <w:autoSpaceDN w:val="0"/>
              <w:adjustRightInd w:val="0"/>
              <w:spacing w:line="276" w:lineRule="auto"/>
              <w:ind w:left="720" w:hanging="720"/>
              <w:rPr>
                <w:rFonts w:ascii="Arial" w:hAnsi="Arial" w:cs="Arial"/>
              </w:rPr>
            </w:pPr>
            <w:r w:rsidRPr="00C833D2">
              <w:rPr>
                <w:rFonts w:ascii="Arial" w:hAnsi="Arial" w:cs="Arial"/>
                <w:b/>
              </w:rPr>
              <w:lastRenderedPageBreak/>
              <w:t>HO13</w:t>
            </w:r>
            <w:r w:rsidRPr="00C833D2">
              <w:rPr>
                <w:rFonts w:ascii="Arial" w:hAnsi="Arial" w:cs="Arial"/>
                <w:b/>
              </w:rPr>
              <w:tab/>
            </w:r>
            <w:r w:rsidRPr="00C20761">
              <w:rPr>
                <w:rFonts w:ascii="Arial" w:hAnsi="Arial" w:cs="Arial"/>
              </w:rPr>
              <w:t>Ensure the development of social and affordable housing units is carried out in consultation with the applicant/developer.</w:t>
            </w:r>
          </w:p>
          <w:p w:rsidR="00841170" w:rsidRPr="00C20761" w:rsidRDefault="00841170" w:rsidP="00C833D2">
            <w:pPr>
              <w:autoSpaceDE w:val="0"/>
              <w:autoSpaceDN w:val="0"/>
              <w:adjustRightInd w:val="0"/>
              <w:spacing w:line="276" w:lineRule="auto"/>
              <w:ind w:left="720"/>
              <w:rPr>
                <w:rFonts w:ascii="Arial" w:hAnsi="Arial" w:cs="Arial"/>
              </w:rPr>
            </w:pPr>
            <w:r w:rsidRPr="00C20761">
              <w:rPr>
                <w:rFonts w:ascii="Arial" w:hAnsi="Arial" w:cs="Arial"/>
              </w:rPr>
              <w:t xml:space="preserve">The Planning and Development (Amendment) Act, 2002 has provided for a number of alternative options to satisfy the requirements to reserve lands under section 94 (4) (A) of the Planning and Development Act for social and affordable housing.  In considering these options it will be the preference of the Council, subject to agreement, to require developers to build units of accommodation and transfer them into the ownership of the Council, or persons nominated by the Council, at an agreed cost.   </w:t>
            </w:r>
          </w:p>
          <w:p w:rsidR="00841170" w:rsidRPr="00C20761" w:rsidRDefault="00841170" w:rsidP="00C833D2">
            <w:pPr>
              <w:autoSpaceDE w:val="0"/>
              <w:autoSpaceDN w:val="0"/>
              <w:adjustRightInd w:val="0"/>
              <w:spacing w:line="276" w:lineRule="auto"/>
              <w:ind w:left="720"/>
              <w:rPr>
                <w:rFonts w:ascii="Arial" w:hAnsi="Arial" w:cs="Arial"/>
              </w:rPr>
            </w:pPr>
            <w:r w:rsidRPr="00C20761">
              <w:rPr>
                <w:rFonts w:ascii="Arial" w:hAnsi="Arial" w:cs="Arial"/>
              </w:rPr>
              <w:t>Where a financial contribution is accepted, this will be ring-fenced and used only by the Council in its functions under Part V and/or functions in the provision of housing under the Housing Acts.</w:t>
            </w:r>
          </w:p>
          <w:p w:rsidR="00841170" w:rsidRPr="000C519E" w:rsidRDefault="00841170" w:rsidP="000C519E">
            <w:pPr>
              <w:autoSpaceDE w:val="0"/>
              <w:autoSpaceDN w:val="0"/>
              <w:adjustRightInd w:val="0"/>
              <w:spacing w:line="360" w:lineRule="auto"/>
              <w:rPr>
                <w:rFonts w:ascii="Arial" w:hAnsi="Arial" w:cs="Arial"/>
                <w:color w:val="231F20"/>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3" name="Picture 6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bl>
    <w:p w:rsidR="00664DDD" w:rsidRDefault="00664DDD" w:rsidP="00664DDD">
      <w:pPr>
        <w:spacing w:line="360" w:lineRule="auto"/>
        <w:rPr>
          <w:rFonts w:ascii="Arial" w:hAnsi="Arial" w:cs="Arial"/>
          <w:sz w:val="28"/>
          <w:szCs w:val="28"/>
        </w:rPr>
      </w:pPr>
    </w:p>
    <w:p w:rsidR="00664DDD" w:rsidRPr="00983B53" w:rsidRDefault="00664DDD" w:rsidP="00664DDD">
      <w:pPr>
        <w:autoSpaceDE w:val="0"/>
        <w:autoSpaceDN w:val="0"/>
        <w:adjustRightInd w:val="0"/>
        <w:spacing w:line="360" w:lineRule="auto"/>
        <w:rPr>
          <w:rFonts w:ascii="Arial" w:hAnsi="Arial" w:cs="Arial"/>
          <w:b/>
          <w:sz w:val="40"/>
          <w:szCs w:val="40"/>
          <w:lang w:val="en-US"/>
        </w:rPr>
      </w:pPr>
      <w:r w:rsidRPr="00983B53">
        <w:rPr>
          <w:rFonts w:ascii="Arial" w:hAnsi="Arial" w:cs="Arial"/>
          <w:b/>
          <w:sz w:val="40"/>
          <w:szCs w:val="40"/>
          <w:lang w:val="en-US"/>
        </w:rPr>
        <w:t>Chapter 6 - Social Strategy and Community Facilities</w:t>
      </w:r>
    </w:p>
    <w:p w:rsidR="00664DDD" w:rsidRPr="00D94462" w:rsidRDefault="00664DDD" w:rsidP="00664DDD">
      <w:pPr>
        <w:spacing w:line="360" w:lineRule="auto"/>
        <w:rPr>
          <w:rFonts w:ascii="Arial" w:hAnsi="Arial" w:cs="Arial"/>
          <w:sz w:val="28"/>
          <w:szCs w:val="28"/>
          <w:lang w:val="en-US"/>
        </w:rPr>
      </w:pPr>
    </w:p>
    <w:tbl>
      <w:tblP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C96A60">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A81A7A">
            <w:pPr>
              <w:spacing w:line="360" w:lineRule="auto"/>
              <w:rPr>
                <w:rFonts w:ascii="Arial" w:hAnsi="Arial" w:cs="Arial"/>
                <w:b/>
                <w:sz w:val="28"/>
                <w:szCs w:val="28"/>
              </w:rPr>
            </w:pPr>
            <w:r w:rsidRPr="000C519E">
              <w:rPr>
                <w:rFonts w:ascii="Arial" w:hAnsi="Arial" w:cs="Arial"/>
                <w:b/>
                <w:sz w:val="28"/>
                <w:szCs w:val="28"/>
              </w:rPr>
              <w:t>Social Inclusion</w:t>
            </w:r>
            <w:r w:rsidR="00A81A7A">
              <w:rPr>
                <w:rFonts w:ascii="Arial" w:hAnsi="Arial" w:cs="Arial"/>
                <w:b/>
                <w:sz w:val="28"/>
                <w:szCs w:val="28"/>
              </w:rPr>
              <w:t xml:space="preserve"> &amp; </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C96A60">
        <w:tc>
          <w:tcPr>
            <w:tcW w:w="7128" w:type="dxa"/>
          </w:tcPr>
          <w:p w:rsidR="00916D11" w:rsidRDefault="00916D11" w:rsidP="00916D11">
            <w:pPr>
              <w:spacing w:line="360" w:lineRule="auto"/>
              <w:ind w:left="720"/>
              <w:rPr>
                <w:rFonts w:ascii="Arial" w:hAnsi="Arial" w:cs="Arial"/>
              </w:rPr>
            </w:pPr>
            <w:r w:rsidRPr="00916F36">
              <w:rPr>
                <w:rFonts w:ascii="Arial" w:hAnsi="Arial" w:cs="Arial"/>
                <w:b/>
              </w:rPr>
              <w:t>SI –</w:t>
            </w:r>
            <w:r>
              <w:rPr>
                <w:rFonts w:ascii="Arial" w:hAnsi="Arial" w:cs="Arial"/>
                <w:b/>
              </w:rPr>
              <w:t>P</w:t>
            </w:r>
            <w:r w:rsidRPr="00916F36">
              <w:rPr>
                <w:rFonts w:ascii="Arial" w:hAnsi="Arial" w:cs="Arial"/>
                <w:b/>
              </w:rPr>
              <w:t>1</w:t>
            </w:r>
            <w:r>
              <w:rPr>
                <w:rFonts w:ascii="Arial" w:hAnsi="Arial" w:cs="Arial"/>
              </w:rPr>
              <w:t xml:space="preserve"> </w:t>
            </w:r>
            <w:r w:rsidRPr="00087AC6">
              <w:rPr>
                <w:rFonts w:ascii="Arial" w:hAnsi="Arial" w:cs="Arial"/>
              </w:rPr>
              <w:t>Seek to improve equality of access to and provision of community infrastructure in the county.</w:t>
            </w:r>
          </w:p>
          <w:p w:rsidR="00664DDD" w:rsidRPr="000C519E" w:rsidRDefault="00664DDD" w:rsidP="00A81A7A">
            <w:pPr>
              <w:spacing w:line="360" w:lineRule="auto"/>
              <w:ind w:left="720" w:hanging="720"/>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4" name="Picture 6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C833D2" w:rsidRPr="000C519E" w:rsidTr="00C96A60">
        <w:tc>
          <w:tcPr>
            <w:tcW w:w="7128" w:type="dxa"/>
          </w:tcPr>
          <w:p w:rsidR="00C833D2" w:rsidRPr="00087AC6" w:rsidRDefault="00C833D2" w:rsidP="00C833D2">
            <w:pPr>
              <w:spacing w:line="360" w:lineRule="auto"/>
              <w:ind w:left="720"/>
              <w:rPr>
                <w:rFonts w:ascii="Arial" w:hAnsi="Arial" w:cs="Arial"/>
              </w:rPr>
            </w:pPr>
            <w:r>
              <w:rPr>
                <w:rFonts w:ascii="Arial" w:hAnsi="Arial" w:cs="Arial"/>
                <w:b/>
              </w:rPr>
              <w:t>SI-P</w:t>
            </w:r>
            <w:r w:rsidRPr="00916F36">
              <w:rPr>
                <w:rFonts w:ascii="Arial" w:hAnsi="Arial" w:cs="Arial"/>
                <w:b/>
              </w:rPr>
              <w:t>2</w:t>
            </w:r>
            <w:r>
              <w:rPr>
                <w:rFonts w:ascii="Arial" w:hAnsi="Arial" w:cs="Arial"/>
              </w:rPr>
              <w:t xml:space="preserve"> </w:t>
            </w:r>
            <w:r w:rsidRPr="00087AC6">
              <w:rPr>
                <w:rFonts w:ascii="Arial" w:hAnsi="Arial" w:cs="Arial"/>
              </w:rPr>
              <w:t>Counteract social exclusion.</w:t>
            </w:r>
          </w:p>
          <w:p w:rsidR="00C833D2" w:rsidRPr="00916F36" w:rsidRDefault="00C833D2" w:rsidP="00916D11">
            <w:pPr>
              <w:spacing w:line="360" w:lineRule="auto"/>
              <w:ind w:left="720"/>
              <w:rPr>
                <w:rFonts w:ascii="Arial" w:hAnsi="Arial" w:cs="Arial"/>
                <w:b/>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5" name="Picture 6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50" w:type="dxa"/>
            <w:gridSpan w:val="2"/>
          </w:tcPr>
          <w:p w:rsidR="00C833D2" w:rsidRPr="000C519E" w:rsidRDefault="00C833D2" w:rsidP="000C519E">
            <w:pPr>
              <w:spacing w:line="360" w:lineRule="auto"/>
              <w:rPr>
                <w:rFonts w:ascii="Arial" w:hAnsi="Arial" w:cs="Arial"/>
                <w:sz w:val="28"/>
                <w:szCs w:val="28"/>
              </w:rPr>
            </w:pPr>
          </w:p>
        </w:tc>
        <w:tc>
          <w:tcPr>
            <w:tcW w:w="53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720" w:type="dxa"/>
          </w:tcPr>
          <w:p w:rsidR="00C833D2" w:rsidRPr="000C519E" w:rsidRDefault="00C833D2" w:rsidP="000C519E">
            <w:pPr>
              <w:spacing w:line="360" w:lineRule="auto"/>
              <w:rPr>
                <w:rFonts w:ascii="Arial" w:hAnsi="Arial" w:cs="Arial"/>
                <w:sz w:val="28"/>
                <w:szCs w:val="28"/>
              </w:rPr>
            </w:pPr>
          </w:p>
        </w:tc>
        <w:tc>
          <w:tcPr>
            <w:tcW w:w="4140" w:type="dxa"/>
          </w:tcPr>
          <w:p w:rsidR="00C833D2" w:rsidRPr="000C519E" w:rsidRDefault="00C833D2" w:rsidP="000C519E">
            <w:pPr>
              <w:spacing w:line="360" w:lineRule="auto"/>
              <w:rPr>
                <w:rFonts w:ascii="Arial" w:hAnsi="Arial" w:cs="Arial"/>
                <w:sz w:val="28"/>
                <w:szCs w:val="28"/>
              </w:rPr>
            </w:pPr>
          </w:p>
        </w:tc>
      </w:tr>
      <w:tr w:rsidR="00C833D2" w:rsidRPr="000C519E" w:rsidTr="00C96A60">
        <w:tc>
          <w:tcPr>
            <w:tcW w:w="7128" w:type="dxa"/>
          </w:tcPr>
          <w:p w:rsidR="00C833D2" w:rsidRPr="00087AC6" w:rsidRDefault="00C833D2" w:rsidP="00C833D2">
            <w:pPr>
              <w:spacing w:line="360" w:lineRule="auto"/>
              <w:ind w:left="720"/>
              <w:rPr>
                <w:rFonts w:ascii="Arial" w:hAnsi="Arial" w:cs="Arial"/>
              </w:rPr>
            </w:pPr>
          </w:p>
          <w:p w:rsidR="00C833D2" w:rsidRPr="00916F36" w:rsidRDefault="00C833D2" w:rsidP="00135BBC">
            <w:pPr>
              <w:spacing w:line="360" w:lineRule="auto"/>
              <w:ind w:left="720"/>
              <w:rPr>
                <w:rFonts w:ascii="Arial" w:hAnsi="Arial" w:cs="Arial"/>
                <w:b/>
              </w:rPr>
            </w:pPr>
            <w:r>
              <w:rPr>
                <w:rFonts w:ascii="Arial" w:hAnsi="Arial" w:cs="Arial"/>
                <w:b/>
              </w:rPr>
              <w:t>SI-P</w:t>
            </w:r>
            <w:r w:rsidRPr="00916F36">
              <w:rPr>
                <w:rFonts w:ascii="Arial" w:hAnsi="Arial" w:cs="Arial"/>
                <w:b/>
              </w:rPr>
              <w:t>3</w:t>
            </w:r>
            <w:r>
              <w:rPr>
                <w:rFonts w:ascii="Arial" w:hAnsi="Arial" w:cs="Arial"/>
              </w:rPr>
              <w:t xml:space="preserve"> </w:t>
            </w:r>
            <w:r w:rsidRPr="00087AC6">
              <w:rPr>
                <w:rFonts w:ascii="Arial" w:hAnsi="Arial" w:cs="Arial"/>
              </w:rPr>
              <w:t xml:space="preserve">Ensure the </w:t>
            </w:r>
            <w:proofErr w:type="gramStart"/>
            <w:r w:rsidRPr="00087AC6">
              <w:rPr>
                <w:rFonts w:ascii="Arial" w:hAnsi="Arial" w:cs="Arial"/>
              </w:rPr>
              <w:t xml:space="preserve">staff of Cavan County Council </w:t>
            </w:r>
            <w:r>
              <w:rPr>
                <w:rFonts w:ascii="Arial" w:hAnsi="Arial" w:cs="Arial"/>
              </w:rPr>
              <w:t xml:space="preserve">and Cavan Town Council </w:t>
            </w:r>
            <w:r w:rsidRPr="00087AC6">
              <w:rPr>
                <w:rFonts w:ascii="Arial" w:hAnsi="Arial" w:cs="Arial"/>
              </w:rPr>
              <w:t>are</w:t>
            </w:r>
            <w:proofErr w:type="gramEnd"/>
            <w:r w:rsidRPr="00087AC6">
              <w:rPr>
                <w:rFonts w:ascii="Arial" w:hAnsi="Arial" w:cs="Arial"/>
              </w:rPr>
              <w:t xml:space="preserve"> aware of social inclusion issues and that all members of society have access to services and information provided by </w:t>
            </w:r>
            <w:r>
              <w:rPr>
                <w:rFonts w:ascii="Arial" w:hAnsi="Arial" w:cs="Arial"/>
              </w:rPr>
              <w:t>the Authorities as well as</w:t>
            </w:r>
            <w:r w:rsidRPr="00087AC6">
              <w:rPr>
                <w:rFonts w:ascii="Arial" w:hAnsi="Arial" w:cs="Arial"/>
              </w:rPr>
              <w:t xml:space="preserve"> the oppor</w:t>
            </w:r>
            <w:r w:rsidRPr="00916F36">
              <w:rPr>
                <w:rFonts w:ascii="Arial" w:hAnsi="Arial" w:cs="Arial"/>
              </w:rPr>
              <w:t>tunity to help shape policy and service delivery.</w:t>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6" name="Picture 6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50" w:type="dxa"/>
            <w:gridSpan w:val="2"/>
          </w:tcPr>
          <w:p w:rsidR="00C833D2" w:rsidRPr="000C519E" w:rsidRDefault="00C833D2" w:rsidP="000C519E">
            <w:pPr>
              <w:spacing w:line="360" w:lineRule="auto"/>
              <w:rPr>
                <w:rFonts w:ascii="Arial" w:hAnsi="Arial" w:cs="Arial"/>
                <w:sz w:val="28"/>
                <w:szCs w:val="28"/>
              </w:rPr>
            </w:pPr>
          </w:p>
        </w:tc>
        <w:tc>
          <w:tcPr>
            <w:tcW w:w="53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720" w:type="dxa"/>
          </w:tcPr>
          <w:p w:rsidR="00C833D2" w:rsidRPr="000C519E" w:rsidRDefault="00C833D2" w:rsidP="000C519E">
            <w:pPr>
              <w:spacing w:line="360" w:lineRule="auto"/>
              <w:rPr>
                <w:rFonts w:ascii="Arial" w:hAnsi="Arial" w:cs="Arial"/>
                <w:sz w:val="28"/>
                <w:szCs w:val="28"/>
              </w:rPr>
            </w:pPr>
          </w:p>
        </w:tc>
        <w:tc>
          <w:tcPr>
            <w:tcW w:w="4140" w:type="dxa"/>
          </w:tcPr>
          <w:p w:rsidR="00C833D2" w:rsidRPr="000C519E" w:rsidRDefault="00C833D2" w:rsidP="000C519E">
            <w:pPr>
              <w:spacing w:line="360" w:lineRule="auto"/>
              <w:rPr>
                <w:rFonts w:ascii="Arial" w:hAnsi="Arial" w:cs="Arial"/>
                <w:sz w:val="28"/>
                <w:szCs w:val="28"/>
              </w:rPr>
            </w:pPr>
          </w:p>
        </w:tc>
      </w:tr>
      <w:tr w:rsidR="00C833D2" w:rsidRPr="000C519E" w:rsidTr="00C96A60">
        <w:tc>
          <w:tcPr>
            <w:tcW w:w="7128" w:type="dxa"/>
          </w:tcPr>
          <w:p w:rsidR="00C833D2" w:rsidRPr="00916F36" w:rsidRDefault="00C833D2" w:rsidP="00135BBC">
            <w:pPr>
              <w:spacing w:line="360" w:lineRule="auto"/>
              <w:ind w:left="780"/>
              <w:rPr>
                <w:rFonts w:ascii="Arial" w:hAnsi="Arial" w:cs="Arial"/>
                <w:b/>
              </w:rPr>
            </w:pPr>
            <w:r w:rsidRPr="00916F36">
              <w:rPr>
                <w:rFonts w:ascii="Arial" w:hAnsi="Arial" w:cs="Arial"/>
                <w:b/>
              </w:rPr>
              <w:t>SI-O1</w:t>
            </w:r>
            <w:r>
              <w:rPr>
                <w:rFonts w:ascii="Arial" w:hAnsi="Arial" w:cs="Arial"/>
              </w:rPr>
              <w:t xml:space="preserve"> </w:t>
            </w:r>
            <w:r w:rsidRPr="00087AC6">
              <w:rPr>
                <w:rFonts w:ascii="Arial" w:hAnsi="Arial" w:cs="Arial"/>
              </w:rPr>
              <w:t xml:space="preserve">Promote equality of access to community </w:t>
            </w:r>
            <w:r w:rsidRPr="00087AC6">
              <w:rPr>
                <w:rFonts w:ascii="Arial" w:hAnsi="Arial" w:cs="Arial"/>
              </w:rPr>
              <w:lastRenderedPageBreak/>
              <w:t>infrastructure for all members of society.</w:t>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50" w:type="dxa"/>
            <w:gridSpan w:val="2"/>
          </w:tcPr>
          <w:p w:rsidR="00C833D2" w:rsidRPr="000C519E" w:rsidRDefault="00C833D2" w:rsidP="000C519E">
            <w:pPr>
              <w:spacing w:line="360" w:lineRule="auto"/>
              <w:rPr>
                <w:rFonts w:ascii="Arial" w:hAnsi="Arial" w:cs="Arial"/>
                <w:sz w:val="28"/>
                <w:szCs w:val="28"/>
              </w:rPr>
            </w:pPr>
          </w:p>
        </w:tc>
        <w:tc>
          <w:tcPr>
            <w:tcW w:w="53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720" w:type="dxa"/>
          </w:tcPr>
          <w:p w:rsidR="00C833D2" w:rsidRPr="000C519E" w:rsidRDefault="00C833D2" w:rsidP="000C519E">
            <w:pPr>
              <w:spacing w:line="360" w:lineRule="auto"/>
              <w:rPr>
                <w:rFonts w:ascii="Arial" w:hAnsi="Arial" w:cs="Arial"/>
                <w:sz w:val="28"/>
                <w:szCs w:val="28"/>
              </w:rPr>
            </w:pPr>
          </w:p>
        </w:tc>
        <w:tc>
          <w:tcPr>
            <w:tcW w:w="4140" w:type="dxa"/>
          </w:tcPr>
          <w:p w:rsidR="00C833D2" w:rsidRPr="000C519E" w:rsidRDefault="00C833D2" w:rsidP="000C519E">
            <w:pPr>
              <w:spacing w:line="360" w:lineRule="auto"/>
              <w:rPr>
                <w:rFonts w:ascii="Arial" w:hAnsi="Arial" w:cs="Arial"/>
                <w:sz w:val="28"/>
                <w:szCs w:val="28"/>
              </w:rPr>
            </w:pPr>
          </w:p>
        </w:tc>
      </w:tr>
      <w:tr w:rsidR="00C833D2" w:rsidRPr="000C519E" w:rsidTr="00C96A60">
        <w:tc>
          <w:tcPr>
            <w:tcW w:w="7128" w:type="dxa"/>
          </w:tcPr>
          <w:p w:rsidR="00C833D2" w:rsidRPr="00916F36" w:rsidRDefault="00C833D2" w:rsidP="00135BBC">
            <w:pPr>
              <w:spacing w:line="360" w:lineRule="auto"/>
              <w:ind w:left="780"/>
              <w:rPr>
                <w:rFonts w:ascii="Arial" w:hAnsi="Arial" w:cs="Arial"/>
                <w:b/>
              </w:rPr>
            </w:pPr>
            <w:r w:rsidRPr="00916F36">
              <w:rPr>
                <w:rFonts w:ascii="Arial" w:hAnsi="Arial" w:cs="Arial"/>
                <w:b/>
              </w:rPr>
              <w:lastRenderedPageBreak/>
              <w:t>SI-O2</w:t>
            </w:r>
            <w:r>
              <w:rPr>
                <w:rFonts w:ascii="Arial" w:hAnsi="Arial" w:cs="Arial"/>
              </w:rPr>
              <w:t xml:space="preserve"> </w:t>
            </w:r>
            <w:r w:rsidRPr="00087AC6">
              <w:rPr>
                <w:rFonts w:ascii="Arial" w:hAnsi="Arial" w:cs="Arial"/>
              </w:rPr>
              <w:t>Promote</w:t>
            </w:r>
            <w:r>
              <w:rPr>
                <w:rFonts w:ascii="Arial" w:hAnsi="Arial" w:cs="Arial"/>
              </w:rPr>
              <w:t xml:space="preserve"> the</w:t>
            </w:r>
            <w:r w:rsidRPr="00087AC6">
              <w:rPr>
                <w:rFonts w:ascii="Arial" w:hAnsi="Arial" w:cs="Arial"/>
              </w:rPr>
              <w:t xml:space="preserve"> provision of community infrastructure in areas which may experience a deficit.</w:t>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7" name="Picture 6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50" w:type="dxa"/>
            <w:gridSpan w:val="2"/>
          </w:tcPr>
          <w:p w:rsidR="00C833D2" w:rsidRPr="000C519E" w:rsidRDefault="00C833D2" w:rsidP="000C519E">
            <w:pPr>
              <w:spacing w:line="360" w:lineRule="auto"/>
              <w:rPr>
                <w:rFonts w:ascii="Arial" w:hAnsi="Arial" w:cs="Arial"/>
                <w:sz w:val="28"/>
                <w:szCs w:val="28"/>
              </w:rPr>
            </w:pPr>
          </w:p>
        </w:tc>
        <w:tc>
          <w:tcPr>
            <w:tcW w:w="53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720" w:type="dxa"/>
          </w:tcPr>
          <w:p w:rsidR="00C833D2" w:rsidRPr="000C519E" w:rsidRDefault="00C833D2" w:rsidP="000C519E">
            <w:pPr>
              <w:spacing w:line="360" w:lineRule="auto"/>
              <w:rPr>
                <w:rFonts w:ascii="Arial" w:hAnsi="Arial" w:cs="Arial"/>
                <w:sz w:val="28"/>
                <w:szCs w:val="28"/>
              </w:rPr>
            </w:pPr>
          </w:p>
        </w:tc>
        <w:tc>
          <w:tcPr>
            <w:tcW w:w="4140" w:type="dxa"/>
          </w:tcPr>
          <w:p w:rsidR="00C833D2" w:rsidRPr="000C519E" w:rsidRDefault="00C833D2" w:rsidP="000C519E">
            <w:pPr>
              <w:spacing w:line="360" w:lineRule="auto"/>
              <w:rPr>
                <w:rFonts w:ascii="Arial" w:hAnsi="Arial" w:cs="Arial"/>
                <w:sz w:val="28"/>
                <w:szCs w:val="28"/>
              </w:rPr>
            </w:pPr>
          </w:p>
        </w:tc>
      </w:tr>
      <w:tr w:rsidR="00C833D2" w:rsidRPr="000C519E" w:rsidTr="00C96A60">
        <w:tc>
          <w:tcPr>
            <w:tcW w:w="7128" w:type="dxa"/>
          </w:tcPr>
          <w:p w:rsidR="00C833D2" w:rsidRPr="00916F36" w:rsidRDefault="00135BBC" w:rsidP="00135BBC">
            <w:pPr>
              <w:spacing w:line="360" w:lineRule="auto"/>
              <w:ind w:left="780"/>
              <w:rPr>
                <w:rFonts w:ascii="Arial" w:hAnsi="Arial" w:cs="Arial"/>
                <w:b/>
              </w:rPr>
            </w:pPr>
            <w:r w:rsidRPr="00916F36">
              <w:rPr>
                <w:rFonts w:ascii="Arial" w:hAnsi="Arial" w:cs="Arial"/>
                <w:b/>
              </w:rPr>
              <w:t>SI-O3</w:t>
            </w:r>
            <w:r>
              <w:rPr>
                <w:rFonts w:ascii="Arial" w:hAnsi="Arial" w:cs="Arial"/>
              </w:rPr>
              <w:t xml:space="preserve"> </w:t>
            </w:r>
            <w:r w:rsidRPr="00087AC6">
              <w:rPr>
                <w:rFonts w:ascii="Arial" w:hAnsi="Arial" w:cs="Arial"/>
              </w:rPr>
              <w:t>Promote local employment opportunities to enable people to live and work locally.</w:t>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8" name="Picture 6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50" w:type="dxa"/>
            <w:gridSpan w:val="2"/>
          </w:tcPr>
          <w:p w:rsidR="00C833D2" w:rsidRPr="000C519E" w:rsidRDefault="00C833D2" w:rsidP="000C519E">
            <w:pPr>
              <w:spacing w:line="360" w:lineRule="auto"/>
              <w:rPr>
                <w:rFonts w:ascii="Arial" w:hAnsi="Arial" w:cs="Arial"/>
                <w:sz w:val="28"/>
                <w:szCs w:val="28"/>
              </w:rPr>
            </w:pPr>
          </w:p>
        </w:tc>
        <w:tc>
          <w:tcPr>
            <w:tcW w:w="53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720" w:type="dxa"/>
          </w:tcPr>
          <w:p w:rsidR="00C833D2" w:rsidRPr="000C519E" w:rsidRDefault="00C833D2" w:rsidP="000C519E">
            <w:pPr>
              <w:spacing w:line="360" w:lineRule="auto"/>
              <w:rPr>
                <w:rFonts w:ascii="Arial" w:hAnsi="Arial" w:cs="Arial"/>
                <w:sz w:val="28"/>
                <w:szCs w:val="28"/>
              </w:rPr>
            </w:pPr>
          </w:p>
        </w:tc>
        <w:tc>
          <w:tcPr>
            <w:tcW w:w="4140" w:type="dxa"/>
          </w:tcPr>
          <w:p w:rsidR="00C833D2" w:rsidRPr="000C519E" w:rsidRDefault="00C833D2" w:rsidP="000C519E">
            <w:pPr>
              <w:spacing w:line="360" w:lineRule="auto"/>
              <w:rPr>
                <w:rFonts w:ascii="Arial" w:hAnsi="Arial" w:cs="Arial"/>
                <w:sz w:val="28"/>
                <w:szCs w:val="28"/>
              </w:rPr>
            </w:pPr>
          </w:p>
        </w:tc>
      </w:tr>
      <w:tr w:rsidR="00C833D2" w:rsidRPr="000C519E" w:rsidTr="00C96A60">
        <w:tc>
          <w:tcPr>
            <w:tcW w:w="7128" w:type="dxa"/>
          </w:tcPr>
          <w:p w:rsidR="00C833D2" w:rsidRPr="00916F36" w:rsidRDefault="00135BBC" w:rsidP="00135BBC">
            <w:pPr>
              <w:spacing w:line="360" w:lineRule="auto"/>
              <w:ind w:left="780"/>
              <w:rPr>
                <w:rFonts w:ascii="Arial" w:hAnsi="Arial" w:cs="Arial"/>
                <w:b/>
              </w:rPr>
            </w:pPr>
            <w:r w:rsidRPr="00916F36">
              <w:rPr>
                <w:rFonts w:ascii="Arial" w:hAnsi="Arial" w:cs="Arial"/>
                <w:b/>
              </w:rPr>
              <w:t>SI-O4</w:t>
            </w:r>
            <w:r>
              <w:rPr>
                <w:rFonts w:ascii="Arial" w:hAnsi="Arial" w:cs="Arial"/>
              </w:rPr>
              <w:t xml:space="preserve"> </w:t>
            </w:r>
            <w:r w:rsidRPr="00087AC6">
              <w:rPr>
                <w:rFonts w:ascii="Arial" w:hAnsi="Arial" w:cs="Arial"/>
              </w:rPr>
              <w:t>Facilitate equality of access to education and childcare facilities so as to remove barriers to participation in the workforce and provide for full participation in society.</w:t>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19" name="Picture 6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50" w:type="dxa"/>
            <w:gridSpan w:val="2"/>
          </w:tcPr>
          <w:p w:rsidR="00C833D2" w:rsidRPr="000C519E" w:rsidRDefault="00C833D2" w:rsidP="000C519E">
            <w:pPr>
              <w:spacing w:line="360" w:lineRule="auto"/>
              <w:rPr>
                <w:rFonts w:ascii="Arial" w:hAnsi="Arial" w:cs="Arial"/>
                <w:sz w:val="28"/>
                <w:szCs w:val="28"/>
              </w:rPr>
            </w:pPr>
          </w:p>
        </w:tc>
        <w:tc>
          <w:tcPr>
            <w:tcW w:w="53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720" w:type="dxa"/>
          </w:tcPr>
          <w:p w:rsidR="00C833D2" w:rsidRPr="000C519E" w:rsidRDefault="00C833D2" w:rsidP="000C519E">
            <w:pPr>
              <w:spacing w:line="360" w:lineRule="auto"/>
              <w:rPr>
                <w:rFonts w:ascii="Arial" w:hAnsi="Arial" w:cs="Arial"/>
                <w:sz w:val="28"/>
                <w:szCs w:val="28"/>
              </w:rPr>
            </w:pPr>
          </w:p>
        </w:tc>
        <w:tc>
          <w:tcPr>
            <w:tcW w:w="4140" w:type="dxa"/>
          </w:tcPr>
          <w:p w:rsidR="00C833D2" w:rsidRPr="000C519E" w:rsidRDefault="00C833D2" w:rsidP="000C519E">
            <w:pPr>
              <w:spacing w:line="360" w:lineRule="auto"/>
              <w:rPr>
                <w:rFonts w:ascii="Arial" w:hAnsi="Arial" w:cs="Arial"/>
                <w:sz w:val="28"/>
                <w:szCs w:val="28"/>
              </w:rPr>
            </w:pPr>
          </w:p>
        </w:tc>
      </w:tr>
      <w:tr w:rsidR="00C833D2" w:rsidRPr="000C519E" w:rsidTr="00C96A60">
        <w:tc>
          <w:tcPr>
            <w:tcW w:w="7128" w:type="dxa"/>
          </w:tcPr>
          <w:p w:rsidR="00135BBC" w:rsidRPr="00087AC6" w:rsidRDefault="00135BBC" w:rsidP="00135BBC">
            <w:pPr>
              <w:spacing w:line="360" w:lineRule="auto"/>
              <w:ind w:left="780"/>
              <w:rPr>
                <w:rFonts w:ascii="Arial" w:hAnsi="Arial" w:cs="Arial"/>
              </w:rPr>
            </w:pPr>
            <w:r w:rsidRPr="00916F36">
              <w:rPr>
                <w:rFonts w:ascii="Arial" w:hAnsi="Arial" w:cs="Arial"/>
                <w:b/>
              </w:rPr>
              <w:t>SI-O5</w:t>
            </w:r>
            <w:r>
              <w:rPr>
                <w:rFonts w:ascii="Arial" w:hAnsi="Arial" w:cs="Arial"/>
              </w:rPr>
              <w:t xml:space="preserve"> </w:t>
            </w:r>
            <w:r w:rsidRPr="00087AC6">
              <w:rPr>
                <w:rFonts w:ascii="Arial" w:hAnsi="Arial" w:cs="Arial"/>
              </w:rPr>
              <w:t xml:space="preserve">Support and promote the work of the Social Inclusion Unit in tackling issues of </w:t>
            </w:r>
            <w:r>
              <w:rPr>
                <w:rFonts w:ascii="Arial" w:hAnsi="Arial" w:cs="Arial"/>
              </w:rPr>
              <w:t>s</w:t>
            </w:r>
            <w:r w:rsidRPr="00087AC6">
              <w:rPr>
                <w:rFonts w:ascii="Arial" w:hAnsi="Arial" w:cs="Arial"/>
              </w:rPr>
              <w:t xml:space="preserve">ocial </w:t>
            </w:r>
            <w:r>
              <w:rPr>
                <w:rFonts w:ascii="Arial" w:hAnsi="Arial" w:cs="Arial"/>
              </w:rPr>
              <w:t>ex</w:t>
            </w:r>
            <w:r w:rsidRPr="00087AC6">
              <w:rPr>
                <w:rFonts w:ascii="Arial" w:hAnsi="Arial" w:cs="Arial"/>
              </w:rPr>
              <w:t>clusion within the County Council as well as within the County.</w:t>
            </w:r>
          </w:p>
          <w:p w:rsidR="00C833D2" w:rsidRPr="00916F36" w:rsidRDefault="00C833D2" w:rsidP="00916D11">
            <w:pPr>
              <w:spacing w:line="360" w:lineRule="auto"/>
              <w:ind w:left="720"/>
              <w:rPr>
                <w:rFonts w:ascii="Arial" w:hAnsi="Arial" w:cs="Arial"/>
                <w:b/>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20" name="Picture 6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50" w:type="dxa"/>
            <w:gridSpan w:val="2"/>
          </w:tcPr>
          <w:p w:rsidR="00C833D2" w:rsidRPr="000C519E" w:rsidRDefault="00C833D2" w:rsidP="000C519E">
            <w:pPr>
              <w:spacing w:line="360" w:lineRule="auto"/>
              <w:rPr>
                <w:rFonts w:ascii="Arial" w:hAnsi="Arial" w:cs="Arial"/>
                <w:sz w:val="28"/>
                <w:szCs w:val="28"/>
              </w:rPr>
            </w:pPr>
          </w:p>
        </w:tc>
        <w:tc>
          <w:tcPr>
            <w:tcW w:w="53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540" w:type="dxa"/>
          </w:tcPr>
          <w:p w:rsidR="00C833D2" w:rsidRPr="000C519E" w:rsidRDefault="00C833D2" w:rsidP="000C519E">
            <w:pPr>
              <w:spacing w:line="360" w:lineRule="auto"/>
              <w:rPr>
                <w:rFonts w:ascii="Arial" w:hAnsi="Arial" w:cs="Arial"/>
                <w:sz w:val="28"/>
                <w:szCs w:val="28"/>
              </w:rPr>
            </w:pPr>
          </w:p>
        </w:tc>
        <w:tc>
          <w:tcPr>
            <w:tcW w:w="720" w:type="dxa"/>
          </w:tcPr>
          <w:p w:rsidR="00C833D2" w:rsidRPr="000C519E" w:rsidRDefault="00C833D2" w:rsidP="000C519E">
            <w:pPr>
              <w:spacing w:line="360" w:lineRule="auto"/>
              <w:rPr>
                <w:rFonts w:ascii="Arial" w:hAnsi="Arial" w:cs="Arial"/>
                <w:sz w:val="28"/>
                <w:szCs w:val="28"/>
              </w:rPr>
            </w:pPr>
          </w:p>
        </w:tc>
        <w:tc>
          <w:tcPr>
            <w:tcW w:w="4140" w:type="dxa"/>
          </w:tcPr>
          <w:p w:rsidR="00C833D2" w:rsidRPr="000C519E" w:rsidRDefault="00C833D2" w:rsidP="000C519E">
            <w:pPr>
              <w:spacing w:line="360" w:lineRule="auto"/>
              <w:rPr>
                <w:rFonts w:ascii="Arial" w:hAnsi="Arial" w:cs="Arial"/>
                <w:sz w:val="28"/>
                <w:szCs w:val="28"/>
              </w:rPr>
            </w:pPr>
          </w:p>
        </w:tc>
      </w:tr>
      <w:tr w:rsidR="00135BBC" w:rsidRPr="000C519E" w:rsidTr="00C96A60">
        <w:tc>
          <w:tcPr>
            <w:tcW w:w="21168" w:type="dxa"/>
            <w:gridSpan w:val="21"/>
          </w:tcPr>
          <w:p w:rsidR="00135BBC" w:rsidRPr="00135BBC" w:rsidRDefault="00135BBC" w:rsidP="00135BBC">
            <w:pPr>
              <w:spacing w:line="360" w:lineRule="auto"/>
              <w:jc w:val="center"/>
              <w:rPr>
                <w:rFonts w:ascii="Arial" w:hAnsi="Arial" w:cs="Arial"/>
                <w:b/>
                <w:sz w:val="28"/>
                <w:szCs w:val="28"/>
              </w:rPr>
            </w:pPr>
            <w:r w:rsidRPr="00135BBC">
              <w:rPr>
                <w:rFonts w:ascii="Arial" w:hAnsi="Arial" w:cs="Arial"/>
                <w:b/>
                <w:sz w:val="28"/>
                <w:szCs w:val="28"/>
              </w:rPr>
              <w:t>GENDER</w:t>
            </w:r>
          </w:p>
        </w:tc>
      </w:tr>
      <w:tr w:rsidR="00135BBC" w:rsidRPr="000C519E" w:rsidTr="00C96A60">
        <w:tc>
          <w:tcPr>
            <w:tcW w:w="7128" w:type="dxa"/>
          </w:tcPr>
          <w:p w:rsidR="00A81A7A" w:rsidRPr="008479A4" w:rsidRDefault="00A81A7A" w:rsidP="00C96A60">
            <w:pPr>
              <w:spacing w:line="276" w:lineRule="auto"/>
              <w:rPr>
                <w:rFonts w:ascii="Arial" w:hAnsi="Arial" w:cs="Arial"/>
              </w:rPr>
            </w:pPr>
            <w:r w:rsidRPr="008479A4">
              <w:rPr>
                <w:rFonts w:ascii="Arial" w:hAnsi="Arial" w:cs="Arial"/>
                <w:b/>
              </w:rPr>
              <w:t>G-P1</w:t>
            </w:r>
            <w:r w:rsidRPr="008479A4">
              <w:rPr>
                <w:rFonts w:ascii="Arial" w:hAnsi="Arial" w:cs="Arial"/>
              </w:rPr>
              <w:t xml:space="preserve"> Planning processes to pay attention to gendered differences in community needs / Development to take place in a way that is sensitive to gender issues</w:t>
            </w:r>
            <w:r w:rsidRPr="008479A4">
              <w:rPr>
                <w:rFonts w:ascii="Arial" w:hAnsi="Arial" w:cs="Arial"/>
                <w:b/>
              </w:rPr>
              <w:t xml:space="preserve"> </w:t>
            </w:r>
          </w:p>
          <w:p w:rsidR="00135BBC" w:rsidRPr="00916F36" w:rsidRDefault="00135BBC" w:rsidP="00C96A60">
            <w:pPr>
              <w:spacing w:line="276" w:lineRule="auto"/>
              <w:ind w:left="780"/>
              <w:rPr>
                <w:rFonts w:ascii="Arial" w:hAnsi="Arial" w:cs="Arial"/>
                <w:b/>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95910" cy="295910"/>
                  <wp:effectExtent l="19050" t="0" r="8890" b="0"/>
                  <wp:docPr id="621" name="Picture 6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C96A60" w:rsidRPr="000C519E" w:rsidTr="00C96A60">
        <w:tc>
          <w:tcPr>
            <w:tcW w:w="7128" w:type="dxa"/>
          </w:tcPr>
          <w:p w:rsidR="00C96A60" w:rsidRPr="008479A4" w:rsidRDefault="00C96A60" w:rsidP="00C96A60">
            <w:pPr>
              <w:spacing w:line="276" w:lineRule="auto"/>
              <w:rPr>
                <w:rFonts w:ascii="Arial" w:hAnsi="Arial" w:cs="Arial"/>
                <w:b/>
              </w:rPr>
            </w:pPr>
            <w:r>
              <w:rPr>
                <w:rFonts w:ascii="Arial" w:hAnsi="Arial" w:cs="Arial"/>
                <w:b/>
              </w:rPr>
              <w:t xml:space="preserve">G-O1 </w:t>
            </w:r>
            <w:r w:rsidRPr="00C96A60">
              <w:rPr>
                <w:rFonts w:ascii="Arial" w:hAnsi="Arial" w:cs="Arial"/>
              </w:rPr>
              <w:t>To ensure public spaces and buildings are accessible and family friendly.</w:t>
            </w: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b/>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50" w:type="dxa"/>
            <w:gridSpan w:val="2"/>
          </w:tcPr>
          <w:p w:rsidR="00C96A60" w:rsidRPr="000C519E" w:rsidRDefault="00C96A60" w:rsidP="000C519E">
            <w:pPr>
              <w:spacing w:line="360" w:lineRule="auto"/>
              <w:rPr>
                <w:rFonts w:ascii="Arial" w:hAnsi="Arial" w:cs="Arial"/>
                <w:sz w:val="28"/>
                <w:szCs w:val="28"/>
              </w:rPr>
            </w:pPr>
          </w:p>
        </w:tc>
        <w:tc>
          <w:tcPr>
            <w:tcW w:w="53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720" w:type="dxa"/>
          </w:tcPr>
          <w:p w:rsidR="00C96A60" w:rsidRPr="000C519E" w:rsidRDefault="00C96A60" w:rsidP="000C519E">
            <w:pPr>
              <w:spacing w:line="360" w:lineRule="auto"/>
              <w:rPr>
                <w:rFonts w:ascii="Arial" w:hAnsi="Arial" w:cs="Arial"/>
                <w:sz w:val="28"/>
                <w:szCs w:val="28"/>
              </w:rPr>
            </w:pPr>
          </w:p>
        </w:tc>
        <w:tc>
          <w:tcPr>
            <w:tcW w:w="4140" w:type="dxa"/>
          </w:tcPr>
          <w:p w:rsidR="00C96A60" w:rsidRPr="000C519E" w:rsidRDefault="00C96A60" w:rsidP="000C519E">
            <w:pPr>
              <w:spacing w:line="360" w:lineRule="auto"/>
              <w:rPr>
                <w:rFonts w:ascii="Arial" w:hAnsi="Arial" w:cs="Arial"/>
                <w:sz w:val="28"/>
                <w:szCs w:val="28"/>
              </w:rPr>
            </w:pPr>
          </w:p>
        </w:tc>
      </w:tr>
      <w:tr w:rsidR="00135BBC" w:rsidRPr="000C519E" w:rsidTr="00C96A60">
        <w:tc>
          <w:tcPr>
            <w:tcW w:w="7128" w:type="dxa"/>
          </w:tcPr>
          <w:p w:rsidR="00135BBC" w:rsidRPr="00916F36" w:rsidRDefault="00A81A7A" w:rsidP="00C96A60">
            <w:pPr>
              <w:spacing w:line="276" w:lineRule="auto"/>
              <w:ind w:left="720" w:hanging="720"/>
              <w:rPr>
                <w:rFonts w:ascii="Arial" w:hAnsi="Arial" w:cs="Arial"/>
                <w:b/>
              </w:rPr>
            </w:pPr>
            <w:r w:rsidRPr="008479A4">
              <w:rPr>
                <w:rFonts w:ascii="Arial" w:hAnsi="Arial" w:cs="Arial"/>
                <w:b/>
              </w:rPr>
              <w:t>G-O2</w:t>
            </w:r>
            <w:r w:rsidRPr="008479A4">
              <w:rPr>
                <w:rFonts w:ascii="Arial" w:hAnsi="Arial" w:cs="Arial"/>
              </w:rPr>
              <w:t xml:space="preserve"> </w:t>
            </w:r>
            <w:r>
              <w:rPr>
                <w:rFonts w:ascii="Arial" w:hAnsi="Arial" w:cs="Arial"/>
              </w:rPr>
              <w:tab/>
            </w:r>
            <w:r w:rsidRPr="008479A4">
              <w:rPr>
                <w:rFonts w:ascii="Arial" w:hAnsi="Arial" w:cs="Arial"/>
              </w:rPr>
              <w:t>To support and facilitate the development of gender sensitive community supports such as Men’s Sheds in the county.</w:t>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95910" cy="295910"/>
                  <wp:effectExtent l="19050" t="0" r="8890" b="0"/>
                  <wp:docPr id="622" name="Picture 6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135BBC" w:rsidRPr="000C519E" w:rsidTr="00C96A60">
        <w:tc>
          <w:tcPr>
            <w:tcW w:w="7128" w:type="dxa"/>
          </w:tcPr>
          <w:p w:rsidR="00135BBC" w:rsidRPr="00916F36" w:rsidRDefault="00C96A60" w:rsidP="00C96A60">
            <w:pPr>
              <w:spacing w:line="360" w:lineRule="auto"/>
              <w:rPr>
                <w:rFonts w:ascii="Arial" w:hAnsi="Arial" w:cs="Arial"/>
                <w:b/>
              </w:rPr>
            </w:pPr>
            <w:r>
              <w:rPr>
                <w:rFonts w:ascii="Arial" w:hAnsi="Arial" w:cs="Arial"/>
                <w:b/>
              </w:rPr>
              <w:t xml:space="preserve">G-O3:  </w:t>
            </w:r>
            <w:r w:rsidRPr="00C96A60">
              <w:rPr>
                <w:rFonts w:ascii="Arial" w:hAnsi="Arial" w:cs="Arial"/>
              </w:rPr>
              <w:t xml:space="preserve">To develop and sustain the local childcare infrastructure and elder care </w:t>
            </w:r>
            <w:proofErr w:type="spellStart"/>
            <w:r w:rsidRPr="00C96A60">
              <w:rPr>
                <w:rFonts w:ascii="Arial" w:hAnsi="Arial" w:cs="Arial"/>
              </w:rPr>
              <w:t>infrastructrure</w:t>
            </w:r>
            <w:proofErr w:type="spellEnd"/>
            <w:r w:rsidRPr="00C96A60">
              <w:rPr>
                <w:rFonts w:ascii="Arial" w:hAnsi="Arial" w:cs="Arial"/>
              </w:rPr>
              <w:t>.</w:t>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95910" cy="295910"/>
                  <wp:effectExtent l="19050" t="0" r="8890" b="0"/>
                  <wp:docPr id="623" name="Picture 6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A81A7A" w:rsidRPr="000C519E" w:rsidTr="00C96A60">
        <w:tc>
          <w:tcPr>
            <w:tcW w:w="7128" w:type="dxa"/>
          </w:tcPr>
          <w:p w:rsidR="00A81A7A" w:rsidRPr="00916F36" w:rsidRDefault="00A81A7A" w:rsidP="00A81A7A">
            <w:pPr>
              <w:spacing w:line="360" w:lineRule="auto"/>
              <w:ind w:left="780"/>
              <w:rPr>
                <w:rFonts w:ascii="Arial" w:hAnsi="Arial" w:cs="Arial"/>
                <w:b/>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b/>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50" w:type="dxa"/>
            <w:gridSpan w:val="2"/>
          </w:tcPr>
          <w:p w:rsidR="00A81A7A" w:rsidRPr="000C519E" w:rsidRDefault="00A81A7A" w:rsidP="00A81A7A">
            <w:pPr>
              <w:spacing w:line="360" w:lineRule="auto"/>
              <w:rPr>
                <w:rFonts w:ascii="Arial" w:hAnsi="Arial" w:cs="Arial"/>
                <w:sz w:val="28"/>
                <w:szCs w:val="28"/>
              </w:rPr>
            </w:pPr>
          </w:p>
        </w:tc>
        <w:tc>
          <w:tcPr>
            <w:tcW w:w="53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720" w:type="dxa"/>
          </w:tcPr>
          <w:p w:rsidR="00A81A7A" w:rsidRPr="000C519E" w:rsidRDefault="00A81A7A" w:rsidP="00A81A7A">
            <w:pPr>
              <w:spacing w:line="360" w:lineRule="auto"/>
              <w:rPr>
                <w:rFonts w:ascii="Arial" w:hAnsi="Arial" w:cs="Arial"/>
                <w:sz w:val="28"/>
                <w:szCs w:val="28"/>
              </w:rPr>
            </w:pPr>
          </w:p>
        </w:tc>
        <w:tc>
          <w:tcPr>
            <w:tcW w:w="4140" w:type="dxa"/>
          </w:tcPr>
          <w:p w:rsidR="00A81A7A" w:rsidRPr="000C519E" w:rsidRDefault="00A81A7A" w:rsidP="00A81A7A">
            <w:pPr>
              <w:spacing w:line="360" w:lineRule="auto"/>
              <w:rPr>
                <w:rFonts w:ascii="Arial" w:hAnsi="Arial" w:cs="Arial"/>
                <w:sz w:val="28"/>
                <w:szCs w:val="28"/>
              </w:rPr>
            </w:pPr>
          </w:p>
        </w:tc>
      </w:tr>
      <w:tr w:rsidR="00A81A7A" w:rsidRPr="000C519E" w:rsidTr="00C96A60">
        <w:tc>
          <w:tcPr>
            <w:tcW w:w="7128" w:type="dxa"/>
          </w:tcPr>
          <w:p w:rsidR="00A81A7A" w:rsidRPr="008479A4" w:rsidRDefault="00A81A7A" w:rsidP="00A81A7A">
            <w:pPr>
              <w:spacing w:line="360" w:lineRule="auto"/>
              <w:rPr>
                <w:rFonts w:ascii="Arial" w:hAnsi="Arial" w:cs="Arial"/>
                <w:b/>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b/>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50" w:type="dxa"/>
            <w:gridSpan w:val="2"/>
          </w:tcPr>
          <w:p w:rsidR="00A81A7A" w:rsidRPr="000C519E" w:rsidRDefault="00A81A7A" w:rsidP="00A81A7A">
            <w:pPr>
              <w:spacing w:line="360" w:lineRule="auto"/>
              <w:rPr>
                <w:rFonts w:ascii="Arial" w:hAnsi="Arial" w:cs="Arial"/>
                <w:sz w:val="28"/>
                <w:szCs w:val="28"/>
              </w:rPr>
            </w:pPr>
          </w:p>
        </w:tc>
        <w:tc>
          <w:tcPr>
            <w:tcW w:w="53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540" w:type="dxa"/>
          </w:tcPr>
          <w:p w:rsidR="00A81A7A" w:rsidRPr="000C519E" w:rsidRDefault="00A81A7A" w:rsidP="00A81A7A">
            <w:pPr>
              <w:spacing w:line="360" w:lineRule="auto"/>
              <w:rPr>
                <w:rFonts w:ascii="Arial" w:hAnsi="Arial" w:cs="Arial"/>
                <w:sz w:val="28"/>
                <w:szCs w:val="28"/>
              </w:rPr>
            </w:pPr>
          </w:p>
        </w:tc>
        <w:tc>
          <w:tcPr>
            <w:tcW w:w="720" w:type="dxa"/>
          </w:tcPr>
          <w:p w:rsidR="00A81A7A" w:rsidRPr="000C519E" w:rsidRDefault="00A81A7A" w:rsidP="00A81A7A">
            <w:pPr>
              <w:spacing w:line="360" w:lineRule="auto"/>
              <w:rPr>
                <w:rFonts w:ascii="Arial" w:hAnsi="Arial" w:cs="Arial"/>
                <w:sz w:val="28"/>
                <w:szCs w:val="28"/>
              </w:rPr>
            </w:pPr>
          </w:p>
        </w:tc>
        <w:tc>
          <w:tcPr>
            <w:tcW w:w="4140" w:type="dxa"/>
          </w:tcPr>
          <w:p w:rsidR="00A81A7A" w:rsidRPr="000C519E" w:rsidRDefault="00A81A7A" w:rsidP="00A81A7A">
            <w:pPr>
              <w:spacing w:line="360" w:lineRule="auto"/>
              <w:rPr>
                <w:rFonts w:ascii="Arial" w:hAnsi="Arial" w:cs="Arial"/>
                <w:sz w:val="28"/>
                <w:szCs w:val="28"/>
              </w:rPr>
            </w:pPr>
          </w:p>
        </w:tc>
      </w:tr>
    </w:tbl>
    <w:p w:rsidR="00664DDD" w:rsidRPr="00D94462" w:rsidRDefault="00664DDD" w:rsidP="00664DDD">
      <w:pPr>
        <w:spacing w:line="360" w:lineRule="auto"/>
        <w:rPr>
          <w:rFonts w:ascii="Arial" w:hAnsi="Arial" w:cs="Arial"/>
          <w:sz w:val="28"/>
          <w:szCs w:val="28"/>
        </w:rPr>
      </w:pPr>
    </w:p>
    <w:p w:rsidR="00664DDD" w:rsidRPr="00C833D2" w:rsidRDefault="00664DDD" w:rsidP="00664DDD">
      <w:pPr>
        <w:spacing w:line="360" w:lineRule="auto"/>
        <w:rPr>
          <w:rFonts w:ascii="Arial" w:hAnsi="Arial" w:cs="Arial"/>
          <w:b/>
          <w:sz w:val="40"/>
          <w:szCs w:val="40"/>
        </w:rPr>
      </w:pPr>
      <w:r w:rsidRPr="00C833D2">
        <w:rPr>
          <w:rFonts w:ascii="Arial" w:hAnsi="Arial" w:cs="Arial"/>
          <w:b/>
          <w:sz w:val="40"/>
          <w:szCs w:val="40"/>
        </w:rPr>
        <w:t>Chapter 6</w:t>
      </w:r>
      <w:r w:rsidR="00C833D2" w:rsidRPr="00C833D2">
        <w:rPr>
          <w:rFonts w:ascii="Arial" w:hAnsi="Arial" w:cs="Arial"/>
          <w:b/>
          <w:sz w:val="40"/>
          <w:szCs w:val="40"/>
        </w:rPr>
        <w:t xml:space="preserve"> continued</w:t>
      </w:r>
      <w:r w:rsidRPr="00C833D2">
        <w:rPr>
          <w:rFonts w:ascii="Arial" w:hAnsi="Arial" w:cs="Arial"/>
          <w:b/>
          <w:sz w:val="40"/>
          <w:szCs w:val="40"/>
        </w:rPr>
        <w:t>………</w:t>
      </w:r>
      <w:r w:rsidR="00C833D2" w:rsidRPr="00C833D2">
        <w:rPr>
          <w:rFonts w:ascii="Arial" w:hAnsi="Arial" w:cs="Arial"/>
          <w:b/>
          <w:sz w:val="40"/>
          <w:szCs w:val="40"/>
        </w:rPr>
        <w:t>...../</w:t>
      </w:r>
      <w:r w:rsidRPr="00C833D2">
        <w:rPr>
          <w:rFonts w:ascii="Arial" w:hAnsi="Arial" w:cs="Arial"/>
          <w:b/>
          <w:sz w:val="40"/>
          <w:szCs w:val="40"/>
        </w:rPr>
        <w:t>Social Strategy and Community Facilities</w:t>
      </w:r>
    </w:p>
    <w:p w:rsidR="00664DDD" w:rsidRPr="00D94462" w:rsidRDefault="00664DDD" w:rsidP="00664DDD">
      <w:pPr>
        <w:spacing w:line="360" w:lineRule="auto"/>
        <w:rPr>
          <w:rFonts w:ascii="Arial" w:hAnsi="Arial" w:cs="Arial"/>
          <w:b/>
          <w:sz w:val="28"/>
          <w:szCs w:val="28"/>
        </w:rPr>
      </w:pPr>
    </w:p>
    <w:tbl>
      <w:tblP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Elderly</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916D11" w:rsidRPr="008479A4" w:rsidRDefault="00916D11" w:rsidP="00916D11">
            <w:pPr>
              <w:spacing w:line="360" w:lineRule="auto"/>
              <w:rPr>
                <w:rFonts w:ascii="Arial" w:hAnsi="Arial" w:cs="Arial"/>
              </w:rPr>
            </w:pPr>
            <w:r w:rsidRPr="008479A4">
              <w:rPr>
                <w:rFonts w:ascii="Arial" w:hAnsi="Arial" w:cs="Arial"/>
                <w:b/>
              </w:rPr>
              <w:t>OP –P1</w:t>
            </w:r>
            <w:r>
              <w:rPr>
                <w:rFonts w:ascii="Arial" w:hAnsi="Arial" w:cs="Arial"/>
              </w:rPr>
              <w:t xml:space="preserve"> </w:t>
            </w:r>
            <w:r w:rsidRPr="008479A4">
              <w:rPr>
                <w:rFonts w:ascii="Arial" w:hAnsi="Arial" w:cs="Arial"/>
              </w:rPr>
              <w:t xml:space="preserve">To ensure older people have a voice in decisions affecting them and are central to planning for local communities. </w:t>
            </w:r>
          </w:p>
          <w:p w:rsidR="00664DDD" w:rsidRPr="000C519E" w:rsidRDefault="00664DDD" w:rsidP="00C96A60">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24" name="Picture 6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C96A60" w:rsidRPr="000C519E" w:rsidTr="000C519E">
        <w:tc>
          <w:tcPr>
            <w:tcW w:w="7128" w:type="dxa"/>
          </w:tcPr>
          <w:p w:rsidR="00C96A60" w:rsidRPr="00A81A7A" w:rsidRDefault="00C96A60" w:rsidP="00C96A60">
            <w:pPr>
              <w:spacing w:line="360" w:lineRule="auto"/>
              <w:rPr>
                <w:rFonts w:ascii="Arial" w:hAnsi="Arial" w:cs="Arial"/>
              </w:rPr>
            </w:pPr>
            <w:r w:rsidRPr="00C96A60">
              <w:rPr>
                <w:rFonts w:ascii="Arial" w:hAnsi="Arial" w:cs="Arial"/>
                <w:b/>
              </w:rPr>
              <w:lastRenderedPageBreak/>
              <w:t>OP-P2</w:t>
            </w:r>
            <w:r>
              <w:rPr>
                <w:rFonts w:ascii="Arial" w:hAnsi="Arial" w:cs="Arial"/>
                <w:b/>
              </w:rPr>
              <w:t xml:space="preserve">:  </w:t>
            </w:r>
            <w:r w:rsidRPr="00A81A7A">
              <w:rPr>
                <w:rFonts w:ascii="Arial" w:hAnsi="Arial" w:cs="Arial"/>
              </w:rPr>
              <w:t xml:space="preserve"> </w:t>
            </w:r>
            <w:r>
              <w:rPr>
                <w:rFonts w:ascii="Arial" w:hAnsi="Arial" w:cs="Arial"/>
              </w:rPr>
              <w:t xml:space="preserve">To </w:t>
            </w:r>
            <w:r w:rsidRPr="00A81A7A">
              <w:rPr>
                <w:rFonts w:ascii="Arial" w:hAnsi="Arial" w:cs="Arial"/>
              </w:rPr>
              <w:t xml:space="preserve">ensure </w:t>
            </w:r>
            <w:r>
              <w:rPr>
                <w:rFonts w:ascii="Arial" w:hAnsi="Arial" w:cs="Arial"/>
              </w:rPr>
              <w:t>that local services and facilities meet the particular needs of the older population, and particularly, more marginalised members of that group</w:t>
            </w:r>
            <w:proofErr w:type="gramStart"/>
            <w:r>
              <w:rPr>
                <w:rFonts w:ascii="Arial" w:hAnsi="Arial" w:cs="Arial"/>
              </w:rPr>
              <w:t>.</w:t>
            </w:r>
            <w:r w:rsidRPr="00A81A7A">
              <w:rPr>
                <w:rFonts w:ascii="Arial" w:hAnsi="Arial" w:cs="Arial"/>
              </w:rPr>
              <w:t>.</w:t>
            </w:r>
            <w:proofErr w:type="gramEnd"/>
          </w:p>
          <w:p w:rsidR="00C96A60" w:rsidRPr="008479A4" w:rsidRDefault="00C96A60" w:rsidP="00916D11">
            <w:pPr>
              <w:spacing w:line="360" w:lineRule="auto"/>
              <w:rPr>
                <w:rFonts w:ascii="Arial" w:hAnsi="Arial" w:cs="Arial"/>
                <w:b/>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25" name="Picture 6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50" w:type="dxa"/>
            <w:gridSpan w:val="2"/>
          </w:tcPr>
          <w:p w:rsidR="00C96A60" w:rsidRPr="000C519E" w:rsidRDefault="00C96A60" w:rsidP="000C519E">
            <w:pPr>
              <w:spacing w:line="360" w:lineRule="auto"/>
              <w:rPr>
                <w:rFonts w:ascii="Arial" w:hAnsi="Arial" w:cs="Arial"/>
                <w:sz w:val="28"/>
                <w:szCs w:val="28"/>
              </w:rPr>
            </w:pPr>
          </w:p>
        </w:tc>
        <w:tc>
          <w:tcPr>
            <w:tcW w:w="53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540" w:type="dxa"/>
          </w:tcPr>
          <w:p w:rsidR="00C96A60" w:rsidRPr="000C519E" w:rsidRDefault="00C96A60" w:rsidP="000C519E">
            <w:pPr>
              <w:spacing w:line="360" w:lineRule="auto"/>
              <w:rPr>
                <w:rFonts w:ascii="Arial" w:hAnsi="Arial" w:cs="Arial"/>
                <w:sz w:val="28"/>
                <w:szCs w:val="28"/>
              </w:rPr>
            </w:pPr>
          </w:p>
        </w:tc>
        <w:tc>
          <w:tcPr>
            <w:tcW w:w="720" w:type="dxa"/>
          </w:tcPr>
          <w:p w:rsidR="00C96A60" w:rsidRPr="000C519E" w:rsidRDefault="00C96A60" w:rsidP="000C519E">
            <w:pPr>
              <w:spacing w:line="360" w:lineRule="auto"/>
              <w:rPr>
                <w:rFonts w:ascii="Arial" w:hAnsi="Arial" w:cs="Arial"/>
                <w:sz w:val="28"/>
                <w:szCs w:val="28"/>
              </w:rPr>
            </w:pPr>
          </w:p>
        </w:tc>
        <w:tc>
          <w:tcPr>
            <w:tcW w:w="4140" w:type="dxa"/>
          </w:tcPr>
          <w:p w:rsidR="00C96A60" w:rsidRPr="000C519E" w:rsidRDefault="00C96A60" w:rsidP="000C519E">
            <w:pPr>
              <w:spacing w:line="360" w:lineRule="auto"/>
              <w:rPr>
                <w:rFonts w:ascii="Arial" w:hAnsi="Arial" w:cs="Arial"/>
                <w:sz w:val="28"/>
                <w:szCs w:val="28"/>
              </w:rPr>
            </w:pPr>
          </w:p>
        </w:tc>
      </w:tr>
      <w:tr w:rsidR="00A81A7A" w:rsidRPr="000C519E" w:rsidTr="000C519E">
        <w:tc>
          <w:tcPr>
            <w:tcW w:w="7128" w:type="dxa"/>
          </w:tcPr>
          <w:p w:rsidR="00A81A7A" w:rsidRPr="008479A4" w:rsidRDefault="00A81A7A" w:rsidP="00A81A7A">
            <w:pPr>
              <w:spacing w:line="360" w:lineRule="auto"/>
              <w:rPr>
                <w:rFonts w:ascii="Arial" w:hAnsi="Arial" w:cs="Arial"/>
              </w:rPr>
            </w:pPr>
            <w:r w:rsidRPr="008479A4">
              <w:rPr>
                <w:rFonts w:ascii="Arial" w:hAnsi="Arial" w:cs="Arial"/>
                <w:b/>
              </w:rPr>
              <w:t>OP-O1</w:t>
            </w:r>
            <w:r>
              <w:rPr>
                <w:rFonts w:ascii="Arial" w:hAnsi="Arial" w:cs="Arial"/>
              </w:rPr>
              <w:t xml:space="preserve"> </w:t>
            </w:r>
            <w:r w:rsidRPr="008479A4">
              <w:rPr>
                <w:rFonts w:ascii="Arial" w:hAnsi="Arial" w:cs="Arial"/>
              </w:rPr>
              <w:t>To increase amenities and facilities available to older people including bowling greens, parks and public seating.</w:t>
            </w:r>
          </w:p>
          <w:p w:rsidR="00A81A7A" w:rsidRPr="008479A4" w:rsidRDefault="00A81A7A" w:rsidP="00A81A7A">
            <w:pPr>
              <w:spacing w:line="360" w:lineRule="auto"/>
              <w:rPr>
                <w:rFonts w:ascii="Arial" w:hAnsi="Arial" w:cs="Arial"/>
                <w:b/>
                <w:color w:val="FF0000"/>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26" name="Picture 6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50" w:type="dxa"/>
            <w:gridSpan w:val="2"/>
          </w:tcPr>
          <w:p w:rsidR="00A81A7A" w:rsidRPr="000C519E" w:rsidRDefault="00A81A7A" w:rsidP="000C519E">
            <w:pPr>
              <w:spacing w:line="360" w:lineRule="auto"/>
              <w:rPr>
                <w:rFonts w:ascii="Arial" w:hAnsi="Arial" w:cs="Arial"/>
                <w:sz w:val="28"/>
                <w:szCs w:val="28"/>
              </w:rPr>
            </w:pPr>
          </w:p>
        </w:tc>
        <w:tc>
          <w:tcPr>
            <w:tcW w:w="53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720" w:type="dxa"/>
          </w:tcPr>
          <w:p w:rsidR="00A81A7A" w:rsidRPr="000C519E" w:rsidRDefault="00A81A7A" w:rsidP="000C519E">
            <w:pPr>
              <w:spacing w:line="360" w:lineRule="auto"/>
              <w:rPr>
                <w:rFonts w:ascii="Arial" w:hAnsi="Arial" w:cs="Arial"/>
                <w:sz w:val="28"/>
                <w:szCs w:val="28"/>
              </w:rPr>
            </w:pPr>
          </w:p>
        </w:tc>
        <w:tc>
          <w:tcPr>
            <w:tcW w:w="4140" w:type="dxa"/>
          </w:tcPr>
          <w:p w:rsidR="00A81A7A" w:rsidRPr="000C519E" w:rsidRDefault="00A81A7A" w:rsidP="000C519E">
            <w:pPr>
              <w:spacing w:line="360" w:lineRule="auto"/>
              <w:rPr>
                <w:rFonts w:ascii="Arial" w:hAnsi="Arial" w:cs="Arial"/>
                <w:sz w:val="28"/>
                <w:szCs w:val="28"/>
              </w:rPr>
            </w:pPr>
          </w:p>
        </w:tc>
      </w:tr>
      <w:tr w:rsidR="00A81A7A" w:rsidRPr="000C519E" w:rsidTr="000C519E">
        <w:tc>
          <w:tcPr>
            <w:tcW w:w="7128" w:type="dxa"/>
          </w:tcPr>
          <w:p w:rsidR="00A81A7A" w:rsidRPr="008479A4" w:rsidRDefault="00A81A7A" w:rsidP="00A81A7A">
            <w:pPr>
              <w:spacing w:line="360" w:lineRule="auto"/>
              <w:rPr>
                <w:rFonts w:ascii="Arial" w:hAnsi="Arial" w:cs="Arial"/>
              </w:rPr>
            </w:pPr>
            <w:r w:rsidRPr="008479A4">
              <w:rPr>
                <w:rFonts w:ascii="Arial" w:hAnsi="Arial" w:cs="Arial"/>
                <w:b/>
              </w:rPr>
              <w:t>OP-O2</w:t>
            </w:r>
            <w:r>
              <w:rPr>
                <w:rFonts w:ascii="Arial" w:hAnsi="Arial" w:cs="Arial"/>
              </w:rPr>
              <w:t xml:space="preserve"> </w:t>
            </w:r>
            <w:r w:rsidRPr="008479A4">
              <w:rPr>
                <w:rFonts w:ascii="Arial" w:hAnsi="Arial" w:cs="Arial"/>
              </w:rPr>
              <w:t>To enhance transport routes throughout the county with the provision of bus shelters and seating.</w:t>
            </w:r>
          </w:p>
          <w:p w:rsidR="00A81A7A" w:rsidRPr="008479A4" w:rsidRDefault="00A81A7A" w:rsidP="00A81A7A">
            <w:pPr>
              <w:spacing w:line="360" w:lineRule="auto"/>
              <w:rPr>
                <w:rFonts w:ascii="Arial" w:hAnsi="Arial" w:cs="Arial"/>
                <w:b/>
                <w:color w:val="FF0000"/>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27" name="Picture 6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50" w:type="dxa"/>
            <w:gridSpan w:val="2"/>
          </w:tcPr>
          <w:p w:rsidR="00A81A7A" w:rsidRPr="000C519E" w:rsidRDefault="00A81A7A" w:rsidP="000C519E">
            <w:pPr>
              <w:spacing w:line="360" w:lineRule="auto"/>
              <w:rPr>
                <w:rFonts w:ascii="Arial" w:hAnsi="Arial" w:cs="Arial"/>
                <w:sz w:val="28"/>
                <w:szCs w:val="28"/>
              </w:rPr>
            </w:pPr>
          </w:p>
        </w:tc>
        <w:tc>
          <w:tcPr>
            <w:tcW w:w="53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540" w:type="dxa"/>
          </w:tcPr>
          <w:p w:rsidR="00A81A7A" w:rsidRPr="000C519E" w:rsidRDefault="00A81A7A" w:rsidP="000C519E">
            <w:pPr>
              <w:spacing w:line="360" w:lineRule="auto"/>
              <w:rPr>
                <w:rFonts w:ascii="Arial" w:hAnsi="Arial" w:cs="Arial"/>
                <w:sz w:val="28"/>
                <w:szCs w:val="28"/>
              </w:rPr>
            </w:pPr>
          </w:p>
        </w:tc>
        <w:tc>
          <w:tcPr>
            <w:tcW w:w="720" w:type="dxa"/>
          </w:tcPr>
          <w:p w:rsidR="00A81A7A" w:rsidRPr="000C519E" w:rsidRDefault="00A81A7A" w:rsidP="000C519E">
            <w:pPr>
              <w:spacing w:line="360" w:lineRule="auto"/>
              <w:rPr>
                <w:rFonts w:ascii="Arial" w:hAnsi="Arial" w:cs="Arial"/>
                <w:sz w:val="28"/>
                <w:szCs w:val="28"/>
              </w:rPr>
            </w:pPr>
          </w:p>
        </w:tc>
        <w:tc>
          <w:tcPr>
            <w:tcW w:w="4140" w:type="dxa"/>
          </w:tcPr>
          <w:p w:rsidR="00A81A7A" w:rsidRPr="000C519E" w:rsidRDefault="00A81A7A" w:rsidP="000C519E">
            <w:pPr>
              <w:spacing w:line="360" w:lineRule="auto"/>
              <w:rPr>
                <w:rFonts w:ascii="Arial" w:hAnsi="Arial" w:cs="Arial"/>
                <w:sz w:val="28"/>
                <w:szCs w:val="28"/>
              </w:rPr>
            </w:pPr>
          </w:p>
        </w:tc>
      </w:tr>
    </w:tbl>
    <w:p w:rsidR="00664DDD" w:rsidRPr="00D94462" w:rsidRDefault="00664DDD" w:rsidP="00664DDD">
      <w:pPr>
        <w:spacing w:line="360" w:lineRule="auto"/>
        <w:rPr>
          <w:rFonts w:ascii="Arial" w:hAnsi="Arial" w:cs="Arial"/>
          <w:b/>
          <w:sz w:val="28"/>
          <w:szCs w:val="28"/>
        </w:rPr>
      </w:pPr>
    </w:p>
    <w:p w:rsidR="00664DDD" w:rsidRPr="00D94462" w:rsidRDefault="00664DDD" w:rsidP="00664DDD">
      <w:pPr>
        <w:spacing w:line="360" w:lineRule="auto"/>
        <w:rPr>
          <w:rFonts w:ascii="Arial" w:hAnsi="Arial" w:cs="Arial"/>
          <w:b/>
          <w:sz w:val="28"/>
          <w:szCs w:val="28"/>
        </w:rPr>
      </w:pPr>
      <w:r w:rsidRPr="00D94462">
        <w:rPr>
          <w:rFonts w:ascii="Arial" w:hAnsi="Arial" w:cs="Arial"/>
          <w:b/>
          <w:sz w:val="28"/>
          <w:szCs w:val="28"/>
        </w:rPr>
        <w:t>Chapter 6………Social Strategy and Community Facilities</w:t>
      </w:r>
    </w:p>
    <w:p w:rsidR="00664DDD" w:rsidRPr="00D94462" w:rsidRDefault="00664DDD" w:rsidP="00664DDD">
      <w:pPr>
        <w:spacing w:line="360" w:lineRule="auto"/>
        <w:rPr>
          <w:rFonts w:ascii="Arial" w:hAnsi="Arial" w:cs="Arial"/>
          <w:b/>
          <w:sz w:val="28"/>
          <w:szCs w:val="28"/>
        </w:rPr>
      </w:pPr>
    </w:p>
    <w:tbl>
      <w:tblP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Persons with Disabilities and Special Needs</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135BBC" w:rsidRPr="000C519E" w:rsidTr="000C519E">
        <w:tc>
          <w:tcPr>
            <w:tcW w:w="7128" w:type="dxa"/>
          </w:tcPr>
          <w:p w:rsidR="00135BBC" w:rsidRPr="00087AC6" w:rsidRDefault="00135BBC" w:rsidP="00135BBC">
            <w:pPr>
              <w:spacing w:line="360" w:lineRule="auto"/>
              <w:ind w:left="720"/>
              <w:rPr>
                <w:rFonts w:ascii="Arial" w:hAnsi="Arial" w:cs="Arial"/>
              </w:rPr>
            </w:pPr>
            <w:r w:rsidRPr="00916F36">
              <w:rPr>
                <w:rFonts w:ascii="Arial" w:hAnsi="Arial" w:cs="Arial"/>
                <w:b/>
              </w:rPr>
              <w:t>PWD –P1</w:t>
            </w:r>
            <w:r>
              <w:rPr>
                <w:rFonts w:ascii="Arial" w:hAnsi="Arial" w:cs="Arial"/>
              </w:rPr>
              <w:t xml:space="preserve"> </w:t>
            </w:r>
            <w:r w:rsidRPr="00087AC6">
              <w:rPr>
                <w:rFonts w:ascii="Arial" w:hAnsi="Arial" w:cs="Arial"/>
              </w:rPr>
              <w:t>Ensure people with disabilities have equal access to community infrastructure and that their needs are catered for to enable their full participation in society.</w:t>
            </w:r>
          </w:p>
          <w:p w:rsidR="00135BBC" w:rsidRDefault="00135BBC" w:rsidP="00916D11">
            <w:pPr>
              <w:spacing w:line="360" w:lineRule="auto"/>
              <w:rPr>
                <w:rFonts w:ascii="Arial" w:hAnsi="Arial" w:cs="Arial"/>
                <w:b/>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28" name="Picture 6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135BBC" w:rsidRPr="000C519E" w:rsidTr="000C519E">
        <w:tc>
          <w:tcPr>
            <w:tcW w:w="7128" w:type="dxa"/>
          </w:tcPr>
          <w:p w:rsidR="00135BBC" w:rsidRPr="00087AC6" w:rsidRDefault="00135BBC" w:rsidP="00135BBC">
            <w:pPr>
              <w:spacing w:line="360" w:lineRule="auto"/>
              <w:ind w:left="720"/>
              <w:rPr>
                <w:rFonts w:ascii="Arial" w:hAnsi="Arial" w:cs="Arial"/>
              </w:rPr>
            </w:pPr>
            <w:r w:rsidRPr="00916F36">
              <w:rPr>
                <w:rFonts w:ascii="Arial" w:hAnsi="Arial" w:cs="Arial"/>
                <w:b/>
              </w:rPr>
              <w:t>PWD-O1</w:t>
            </w:r>
            <w:r>
              <w:rPr>
                <w:rFonts w:ascii="Arial" w:hAnsi="Arial" w:cs="Arial"/>
              </w:rPr>
              <w:t xml:space="preserve"> </w:t>
            </w:r>
            <w:r w:rsidRPr="00087AC6">
              <w:rPr>
                <w:rFonts w:ascii="Arial" w:hAnsi="Arial" w:cs="Arial"/>
              </w:rPr>
              <w:t>Promote disability awareness</w:t>
            </w:r>
            <w:r>
              <w:rPr>
                <w:rFonts w:ascii="Arial" w:hAnsi="Arial" w:cs="Arial"/>
              </w:rPr>
              <w:t>.</w:t>
            </w:r>
          </w:p>
          <w:p w:rsidR="00135BBC" w:rsidRDefault="00135BBC" w:rsidP="00916D11">
            <w:pPr>
              <w:spacing w:line="360" w:lineRule="auto"/>
              <w:rPr>
                <w:rFonts w:ascii="Arial" w:hAnsi="Arial" w:cs="Arial"/>
                <w:b/>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29" name="Picture 6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135BBC" w:rsidRPr="000C519E" w:rsidTr="000C519E">
        <w:tc>
          <w:tcPr>
            <w:tcW w:w="7128" w:type="dxa"/>
          </w:tcPr>
          <w:p w:rsidR="00135BBC" w:rsidRPr="00087AC6" w:rsidRDefault="00135BBC" w:rsidP="00135BBC">
            <w:pPr>
              <w:spacing w:line="360" w:lineRule="auto"/>
              <w:ind w:left="720"/>
              <w:rPr>
                <w:rFonts w:ascii="Arial" w:hAnsi="Arial" w:cs="Arial"/>
              </w:rPr>
            </w:pPr>
            <w:r w:rsidRPr="00916F36">
              <w:rPr>
                <w:rFonts w:ascii="Arial" w:hAnsi="Arial" w:cs="Arial"/>
                <w:b/>
              </w:rPr>
              <w:t>PWD –O2</w:t>
            </w:r>
            <w:r>
              <w:rPr>
                <w:rFonts w:ascii="Arial" w:hAnsi="Arial" w:cs="Arial"/>
              </w:rPr>
              <w:t xml:space="preserve"> </w:t>
            </w:r>
            <w:r w:rsidRPr="00087AC6">
              <w:rPr>
                <w:rFonts w:ascii="Arial" w:hAnsi="Arial" w:cs="Arial"/>
              </w:rPr>
              <w:t xml:space="preserve">Ensure that provision is made for the educational needs of people with disabilities and special needs. </w:t>
            </w:r>
          </w:p>
          <w:p w:rsidR="00135BBC" w:rsidRDefault="00135BBC" w:rsidP="00916D11">
            <w:pPr>
              <w:spacing w:line="360" w:lineRule="auto"/>
              <w:rPr>
                <w:rFonts w:ascii="Arial" w:hAnsi="Arial" w:cs="Arial"/>
                <w:b/>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0" name="Picture 6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135BBC" w:rsidRPr="000C519E" w:rsidTr="000C519E">
        <w:tc>
          <w:tcPr>
            <w:tcW w:w="7128" w:type="dxa"/>
          </w:tcPr>
          <w:p w:rsidR="00135BBC" w:rsidRPr="00087AC6" w:rsidRDefault="00135BBC" w:rsidP="00135BBC">
            <w:pPr>
              <w:spacing w:line="360" w:lineRule="auto"/>
              <w:ind w:left="720"/>
              <w:rPr>
                <w:rFonts w:ascii="Arial" w:hAnsi="Arial" w:cs="Arial"/>
              </w:rPr>
            </w:pPr>
            <w:r w:rsidRPr="00916F36">
              <w:rPr>
                <w:rFonts w:ascii="Arial" w:hAnsi="Arial" w:cs="Arial"/>
                <w:b/>
              </w:rPr>
              <w:t>PWD –O3</w:t>
            </w:r>
            <w:r>
              <w:rPr>
                <w:rFonts w:ascii="Arial" w:hAnsi="Arial" w:cs="Arial"/>
              </w:rPr>
              <w:t xml:space="preserve"> </w:t>
            </w:r>
            <w:r w:rsidRPr="00087AC6">
              <w:rPr>
                <w:rFonts w:ascii="Arial" w:hAnsi="Arial" w:cs="Arial"/>
              </w:rPr>
              <w:t>Ensure that new services or built facilities are accessible to persons with disabilities.</w:t>
            </w:r>
          </w:p>
          <w:p w:rsidR="00135BBC" w:rsidRDefault="00135BBC" w:rsidP="00916D11">
            <w:pPr>
              <w:spacing w:line="360" w:lineRule="auto"/>
              <w:rPr>
                <w:rFonts w:ascii="Arial" w:hAnsi="Arial" w:cs="Arial"/>
                <w:b/>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1" name="Picture 6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135BBC" w:rsidRPr="000C519E" w:rsidTr="000C519E">
        <w:tc>
          <w:tcPr>
            <w:tcW w:w="7128" w:type="dxa"/>
          </w:tcPr>
          <w:p w:rsidR="00135BBC" w:rsidRPr="00916F36" w:rsidRDefault="00135BBC" w:rsidP="00135BBC">
            <w:pPr>
              <w:spacing w:line="360" w:lineRule="auto"/>
              <w:ind w:left="720"/>
              <w:rPr>
                <w:rFonts w:ascii="Arial" w:hAnsi="Arial" w:cs="Arial"/>
              </w:rPr>
            </w:pPr>
            <w:r w:rsidRPr="00916F36">
              <w:rPr>
                <w:rFonts w:ascii="Arial" w:hAnsi="Arial" w:cs="Arial"/>
                <w:b/>
              </w:rPr>
              <w:t>PWD –O4</w:t>
            </w:r>
            <w:r>
              <w:rPr>
                <w:rFonts w:ascii="Arial" w:hAnsi="Arial" w:cs="Arial"/>
              </w:rPr>
              <w:t xml:space="preserve"> </w:t>
            </w:r>
            <w:r w:rsidRPr="00087AC6">
              <w:rPr>
                <w:rFonts w:ascii="Arial" w:hAnsi="Arial" w:cs="Arial"/>
              </w:rPr>
              <w:t xml:space="preserve">Promote and ensure participation by persons with disabilities in decision making through </w:t>
            </w:r>
            <w:r>
              <w:rPr>
                <w:rFonts w:ascii="Arial" w:hAnsi="Arial" w:cs="Arial"/>
              </w:rPr>
              <w:t>the County Council</w:t>
            </w:r>
            <w:r w:rsidRPr="00087AC6">
              <w:rPr>
                <w:rFonts w:ascii="Arial" w:hAnsi="Arial" w:cs="Arial"/>
              </w:rPr>
              <w:t xml:space="preserve"> CRAIC Advisory Group</w:t>
            </w:r>
            <w:r>
              <w:rPr>
                <w:rFonts w:ascii="Arial" w:hAnsi="Arial" w:cs="Arial"/>
              </w:rPr>
              <w:t xml:space="preserve"> </w:t>
            </w:r>
            <w:r w:rsidRPr="00916F36">
              <w:rPr>
                <w:rFonts w:ascii="Arial" w:hAnsi="Arial" w:cs="Arial"/>
              </w:rPr>
              <w:t xml:space="preserve">and other structures such as the Social Inclusion Measures Group/Socio Economic </w:t>
            </w:r>
            <w:r w:rsidRPr="00916F36">
              <w:rPr>
                <w:rFonts w:ascii="Arial" w:hAnsi="Arial" w:cs="Arial"/>
              </w:rPr>
              <w:lastRenderedPageBreak/>
              <w:t>Committee</w:t>
            </w:r>
            <w:r>
              <w:rPr>
                <w:rFonts w:ascii="Arial" w:hAnsi="Arial" w:cs="Arial"/>
              </w:rPr>
              <w:t xml:space="preserve"> </w:t>
            </w:r>
            <w:r w:rsidRPr="00A12126">
              <w:rPr>
                <w:rFonts w:ascii="Arial" w:hAnsi="Arial" w:cs="Arial"/>
              </w:rPr>
              <w:t>and other structures.</w:t>
            </w:r>
            <w:r w:rsidRPr="00916F36">
              <w:rPr>
                <w:rFonts w:ascii="Arial" w:hAnsi="Arial" w:cs="Arial"/>
              </w:rPr>
              <w:t>.</w:t>
            </w:r>
          </w:p>
          <w:p w:rsidR="00135BBC" w:rsidRDefault="00135BBC" w:rsidP="00916D11">
            <w:pPr>
              <w:spacing w:line="360" w:lineRule="auto"/>
              <w:rPr>
                <w:rFonts w:ascii="Arial" w:hAnsi="Arial" w:cs="Arial"/>
                <w:b/>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2" name="Picture 6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135BBC" w:rsidRPr="000C519E" w:rsidTr="000C519E">
        <w:tc>
          <w:tcPr>
            <w:tcW w:w="7128" w:type="dxa"/>
          </w:tcPr>
          <w:p w:rsidR="00135BBC" w:rsidRDefault="00135BBC" w:rsidP="00135BBC">
            <w:pPr>
              <w:spacing w:line="360" w:lineRule="auto"/>
              <w:ind w:left="709"/>
              <w:rPr>
                <w:rFonts w:ascii="Arial" w:hAnsi="Arial" w:cs="Arial"/>
                <w:b/>
              </w:rPr>
            </w:pPr>
            <w:r w:rsidRPr="00916F36">
              <w:rPr>
                <w:rFonts w:ascii="Arial" w:hAnsi="Arial" w:cs="Arial"/>
                <w:b/>
              </w:rPr>
              <w:lastRenderedPageBreak/>
              <w:t>PWD –O5</w:t>
            </w:r>
            <w:r>
              <w:rPr>
                <w:rFonts w:ascii="Arial" w:hAnsi="Arial" w:cs="Arial"/>
              </w:rPr>
              <w:t xml:space="preserve"> </w:t>
            </w:r>
            <w:r w:rsidRPr="00087AC6">
              <w:rPr>
                <w:rFonts w:ascii="Arial" w:hAnsi="Arial" w:cs="Arial"/>
              </w:rPr>
              <w:t xml:space="preserve">Ensure access to information on local authority services for people with disabilities and similar access to information on services provided by the </w:t>
            </w:r>
            <w:proofErr w:type="spellStart"/>
            <w:r w:rsidRPr="00087AC6">
              <w:rPr>
                <w:rFonts w:ascii="Arial" w:hAnsi="Arial" w:cs="Arial"/>
              </w:rPr>
              <w:t>DoEHLG</w:t>
            </w:r>
            <w:proofErr w:type="spellEnd"/>
            <w:r w:rsidRPr="00087AC6">
              <w:rPr>
                <w:rFonts w:ascii="Arial" w:hAnsi="Arial" w:cs="Arial"/>
              </w:rPr>
              <w:t xml:space="preserve"> and bodies under its aegis.</w:t>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3" name="Picture 6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135BBC" w:rsidRPr="000C519E" w:rsidTr="000C519E">
        <w:tc>
          <w:tcPr>
            <w:tcW w:w="7128" w:type="dxa"/>
          </w:tcPr>
          <w:p w:rsidR="00135BBC" w:rsidRPr="00087AC6" w:rsidRDefault="00135BBC" w:rsidP="00135BBC">
            <w:pPr>
              <w:spacing w:line="360" w:lineRule="auto"/>
              <w:ind w:left="720"/>
              <w:rPr>
                <w:rFonts w:ascii="Arial" w:hAnsi="Arial" w:cs="Arial"/>
              </w:rPr>
            </w:pPr>
            <w:r w:rsidRPr="00916F36">
              <w:rPr>
                <w:rFonts w:ascii="Arial" w:hAnsi="Arial" w:cs="Arial"/>
                <w:b/>
              </w:rPr>
              <w:t>PWD –O6</w:t>
            </w:r>
            <w:r>
              <w:rPr>
                <w:rFonts w:ascii="Arial" w:hAnsi="Arial" w:cs="Arial"/>
              </w:rPr>
              <w:t xml:space="preserve"> </w:t>
            </w:r>
            <w:r w:rsidRPr="00087AC6">
              <w:rPr>
                <w:rFonts w:ascii="Arial" w:hAnsi="Arial" w:cs="Arial"/>
              </w:rPr>
              <w:t>Ensure a high level of awareness among all staff in regard to the requirements of person with disabilities.</w:t>
            </w:r>
          </w:p>
          <w:p w:rsidR="00135BBC" w:rsidRDefault="00135BBC" w:rsidP="00916D11">
            <w:pPr>
              <w:spacing w:line="360" w:lineRule="auto"/>
              <w:rPr>
                <w:rFonts w:ascii="Arial" w:hAnsi="Arial" w:cs="Arial"/>
                <w:b/>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4" name="Picture 6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135BBC" w:rsidRPr="000C519E" w:rsidTr="000C519E">
        <w:tc>
          <w:tcPr>
            <w:tcW w:w="7128" w:type="dxa"/>
          </w:tcPr>
          <w:p w:rsidR="00135BBC" w:rsidRDefault="00135BBC" w:rsidP="00A81A7A">
            <w:pPr>
              <w:spacing w:line="360" w:lineRule="auto"/>
              <w:ind w:left="709"/>
              <w:rPr>
                <w:rFonts w:ascii="Arial" w:hAnsi="Arial" w:cs="Arial"/>
                <w:b/>
              </w:rPr>
            </w:pPr>
            <w:r w:rsidRPr="00916F36">
              <w:rPr>
                <w:rFonts w:ascii="Arial" w:hAnsi="Arial" w:cs="Arial"/>
                <w:b/>
              </w:rPr>
              <w:t>PWD –O7</w:t>
            </w:r>
            <w:r>
              <w:rPr>
                <w:rFonts w:ascii="Arial" w:hAnsi="Arial" w:cs="Arial"/>
              </w:rPr>
              <w:t xml:space="preserve"> </w:t>
            </w:r>
            <w:r w:rsidRPr="00087AC6">
              <w:rPr>
                <w:rFonts w:ascii="Arial" w:hAnsi="Arial" w:cs="Arial"/>
              </w:rPr>
              <w:t>Encourage and facilitate access to appropriate housing and accommodation for persons with disabilities</w:t>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5" name="Picture 6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r w:rsidR="00135BBC" w:rsidRPr="000C519E" w:rsidTr="000C519E">
        <w:tc>
          <w:tcPr>
            <w:tcW w:w="7128" w:type="dxa"/>
          </w:tcPr>
          <w:p w:rsidR="00A81A7A" w:rsidRPr="00A12126" w:rsidRDefault="00A81A7A" w:rsidP="00A81A7A">
            <w:pPr>
              <w:spacing w:line="360" w:lineRule="auto"/>
              <w:ind w:left="720"/>
              <w:rPr>
                <w:rFonts w:ascii="Arial" w:hAnsi="Arial" w:cs="Arial"/>
              </w:rPr>
            </w:pPr>
            <w:r w:rsidRPr="00A12126">
              <w:rPr>
                <w:rFonts w:ascii="Arial" w:hAnsi="Arial" w:cs="Arial"/>
                <w:b/>
              </w:rPr>
              <w:t>PWD-O8</w:t>
            </w:r>
            <w:r>
              <w:rPr>
                <w:rFonts w:ascii="Arial" w:hAnsi="Arial" w:cs="Arial"/>
              </w:rPr>
              <w:t xml:space="preserve"> </w:t>
            </w:r>
            <w:r w:rsidRPr="00A12126">
              <w:rPr>
                <w:rFonts w:ascii="Arial" w:hAnsi="Arial" w:cs="Arial"/>
              </w:rPr>
              <w:t>Ensure representative and consultative structures are in place with people disabilities, representing the range of disabilities</w:t>
            </w:r>
          </w:p>
          <w:p w:rsidR="00135BBC" w:rsidRDefault="00135BBC" w:rsidP="00916D11">
            <w:pPr>
              <w:spacing w:line="360" w:lineRule="auto"/>
              <w:rPr>
                <w:rFonts w:ascii="Arial" w:hAnsi="Arial" w:cs="Arial"/>
                <w:b/>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6" name="Picture 6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50" w:type="dxa"/>
            <w:gridSpan w:val="2"/>
          </w:tcPr>
          <w:p w:rsidR="00135BBC" w:rsidRPr="000C519E" w:rsidRDefault="00135BBC" w:rsidP="000C519E">
            <w:pPr>
              <w:spacing w:line="360" w:lineRule="auto"/>
              <w:rPr>
                <w:rFonts w:ascii="Arial" w:hAnsi="Arial" w:cs="Arial"/>
                <w:sz w:val="28"/>
                <w:szCs w:val="28"/>
              </w:rPr>
            </w:pPr>
          </w:p>
        </w:tc>
        <w:tc>
          <w:tcPr>
            <w:tcW w:w="53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540" w:type="dxa"/>
          </w:tcPr>
          <w:p w:rsidR="00135BBC" w:rsidRPr="000C519E" w:rsidRDefault="00135BBC" w:rsidP="000C519E">
            <w:pPr>
              <w:spacing w:line="360" w:lineRule="auto"/>
              <w:rPr>
                <w:rFonts w:ascii="Arial" w:hAnsi="Arial" w:cs="Arial"/>
                <w:sz w:val="28"/>
                <w:szCs w:val="28"/>
              </w:rPr>
            </w:pPr>
          </w:p>
        </w:tc>
        <w:tc>
          <w:tcPr>
            <w:tcW w:w="720" w:type="dxa"/>
          </w:tcPr>
          <w:p w:rsidR="00135BBC" w:rsidRPr="000C519E" w:rsidRDefault="00135BBC" w:rsidP="000C519E">
            <w:pPr>
              <w:spacing w:line="360" w:lineRule="auto"/>
              <w:rPr>
                <w:rFonts w:ascii="Arial" w:hAnsi="Arial" w:cs="Arial"/>
                <w:sz w:val="28"/>
                <w:szCs w:val="28"/>
              </w:rPr>
            </w:pPr>
          </w:p>
        </w:tc>
        <w:tc>
          <w:tcPr>
            <w:tcW w:w="4140" w:type="dxa"/>
          </w:tcPr>
          <w:p w:rsidR="00135BBC" w:rsidRPr="000C519E" w:rsidRDefault="00135BBC" w:rsidP="000C519E">
            <w:pPr>
              <w:spacing w:line="360" w:lineRule="auto"/>
              <w:rPr>
                <w:rFonts w:ascii="Arial" w:hAnsi="Arial" w:cs="Arial"/>
                <w:sz w:val="28"/>
                <w:szCs w:val="28"/>
              </w:rPr>
            </w:pPr>
          </w:p>
        </w:tc>
      </w:tr>
    </w:tbl>
    <w:p w:rsidR="00E74994" w:rsidRDefault="00E74994" w:rsidP="00664DDD">
      <w:pPr>
        <w:spacing w:line="360" w:lineRule="auto"/>
        <w:rPr>
          <w:rFonts w:ascii="Arial" w:hAnsi="Arial" w:cs="Arial"/>
          <w:b/>
          <w:sz w:val="28"/>
          <w:szCs w:val="28"/>
        </w:rPr>
      </w:pPr>
    </w:p>
    <w:p w:rsidR="00664DDD" w:rsidRPr="00E74994" w:rsidRDefault="00664DDD" w:rsidP="00664DDD">
      <w:pPr>
        <w:spacing w:line="360" w:lineRule="auto"/>
        <w:rPr>
          <w:rFonts w:ascii="Arial" w:hAnsi="Arial" w:cs="Arial"/>
          <w:b/>
          <w:sz w:val="40"/>
          <w:szCs w:val="40"/>
        </w:rPr>
      </w:pPr>
      <w:r w:rsidRPr="00E74994">
        <w:rPr>
          <w:rFonts w:ascii="Arial" w:hAnsi="Arial" w:cs="Arial"/>
          <w:b/>
          <w:sz w:val="40"/>
          <w:szCs w:val="40"/>
        </w:rPr>
        <w:t>Chapter 6</w:t>
      </w:r>
      <w:r w:rsidR="00E74994">
        <w:rPr>
          <w:rFonts w:ascii="Arial" w:hAnsi="Arial" w:cs="Arial"/>
          <w:b/>
          <w:sz w:val="40"/>
          <w:szCs w:val="40"/>
        </w:rPr>
        <w:t xml:space="preserve"> S</w:t>
      </w:r>
      <w:r w:rsidRPr="00E74994">
        <w:rPr>
          <w:rFonts w:ascii="Arial" w:hAnsi="Arial" w:cs="Arial"/>
          <w:b/>
          <w:sz w:val="40"/>
          <w:szCs w:val="40"/>
        </w:rPr>
        <w:t>ocial Strategy and Community Facilities</w:t>
      </w:r>
      <w:r w:rsidR="00E74994">
        <w:rPr>
          <w:rFonts w:ascii="Arial" w:hAnsi="Arial" w:cs="Arial"/>
          <w:b/>
          <w:sz w:val="40"/>
          <w:szCs w:val="40"/>
        </w:rPr>
        <w:t>......................................continued/</w:t>
      </w:r>
    </w:p>
    <w:p w:rsidR="00664DDD" w:rsidRPr="00D94462" w:rsidRDefault="00664DDD" w:rsidP="00664DDD">
      <w:pPr>
        <w:spacing w:line="360" w:lineRule="auto"/>
        <w:rPr>
          <w:rFonts w:ascii="Arial" w:hAnsi="Arial" w:cs="Arial"/>
          <w:sz w:val="28"/>
          <w:szCs w:val="28"/>
        </w:rPr>
      </w:pPr>
    </w:p>
    <w:tbl>
      <w:tblP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2F27D7">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2F27D7">
            <w:pPr>
              <w:spacing w:line="360" w:lineRule="auto"/>
              <w:rPr>
                <w:rFonts w:ascii="Arial" w:hAnsi="Arial" w:cs="Arial"/>
                <w:b/>
                <w:sz w:val="28"/>
                <w:szCs w:val="28"/>
              </w:rPr>
            </w:pPr>
            <w:r w:rsidRPr="000C519E">
              <w:rPr>
                <w:rFonts w:ascii="Arial" w:hAnsi="Arial" w:cs="Arial"/>
                <w:b/>
                <w:sz w:val="28"/>
                <w:szCs w:val="28"/>
              </w:rPr>
              <w:t>Travelling Community</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916D11" w:rsidRPr="002F27D7" w:rsidRDefault="00916D11" w:rsidP="002F27D7">
            <w:pPr>
              <w:spacing w:line="276" w:lineRule="auto"/>
              <w:rPr>
                <w:rFonts w:ascii="Arial" w:hAnsi="Arial" w:cs="Arial"/>
                <w:b/>
              </w:rPr>
            </w:pPr>
            <w:r w:rsidRPr="002F27D7">
              <w:rPr>
                <w:rFonts w:ascii="Arial" w:hAnsi="Arial" w:cs="Arial"/>
                <w:b/>
              </w:rPr>
              <w:t xml:space="preserve">Travelling Community Policy </w:t>
            </w:r>
          </w:p>
          <w:p w:rsidR="00916D11" w:rsidRPr="002F27D7" w:rsidRDefault="00916D11" w:rsidP="002F27D7">
            <w:pPr>
              <w:spacing w:line="276" w:lineRule="auto"/>
              <w:rPr>
                <w:rFonts w:ascii="Arial" w:hAnsi="Arial" w:cs="Arial"/>
              </w:rPr>
            </w:pPr>
            <w:r w:rsidRPr="002F27D7">
              <w:rPr>
                <w:rFonts w:ascii="Arial" w:hAnsi="Arial" w:cs="Arial"/>
                <w:b/>
              </w:rPr>
              <w:t>TC- P1</w:t>
            </w:r>
            <w:r w:rsidRPr="002F27D7">
              <w:rPr>
                <w:rFonts w:ascii="Arial" w:hAnsi="Arial" w:cs="Arial"/>
              </w:rPr>
              <w:t xml:space="preserve"> Ensure access to community infrastructure is provided for minority groups in the county.</w:t>
            </w:r>
          </w:p>
          <w:p w:rsidR="00664DDD" w:rsidRPr="002F27D7" w:rsidRDefault="00664DDD" w:rsidP="002F27D7">
            <w:pPr>
              <w:spacing w:line="276" w:lineRule="auto"/>
              <w:rPr>
                <w:rFonts w:ascii="Arial" w:hAnsi="Arial" w:cs="Arial"/>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7" name="Picture 6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941C21" w:rsidRPr="002F27D7" w:rsidRDefault="00941C21" w:rsidP="002F27D7">
            <w:pPr>
              <w:spacing w:line="276" w:lineRule="auto"/>
              <w:rPr>
                <w:rFonts w:ascii="Arial" w:hAnsi="Arial" w:cs="Arial"/>
              </w:rPr>
            </w:pPr>
            <w:r w:rsidRPr="002F27D7">
              <w:rPr>
                <w:rFonts w:ascii="Arial" w:hAnsi="Arial" w:cs="Arial"/>
                <w:b/>
              </w:rPr>
              <w:t>TC-P2</w:t>
            </w:r>
            <w:r w:rsidRPr="002F27D7">
              <w:rPr>
                <w:rFonts w:ascii="Arial" w:hAnsi="Arial" w:cs="Arial"/>
              </w:rPr>
              <w:tab/>
              <w:t>Have a special focus on housing issues for the Traveller Community through the Traveller Accommodation Programme.</w:t>
            </w:r>
          </w:p>
          <w:p w:rsidR="00664DDD" w:rsidRPr="002F27D7" w:rsidRDefault="00664DDD" w:rsidP="002F27D7">
            <w:pPr>
              <w:spacing w:line="276" w:lineRule="auto"/>
              <w:rPr>
                <w:rFonts w:ascii="Arial" w:hAnsi="Arial" w:cs="Arial"/>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8" name="Picture 6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941C21" w:rsidRPr="002F27D7" w:rsidRDefault="00664DDD" w:rsidP="002F27D7">
            <w:pPr>
              <w:spacing w:line="276" w:lineRule="auto"/>
              <w:rPr>
                <w:rFonts w:ascii="Arial" w:hAnsi="Arial" w:cs="Arial"/>
              </w:rPr>
            </w:pPr>
            <w:r w:rsidRPr="002F27D7">
              <w:rPr>
                <w:rFonts w:ascii="Arial" w:hAnsi="Arial" w:cs="Arial"/>
              </w:rPr>
              <w:t>T</w:t>
            </w:r>
            <w:r w:rsidR="00941C21" w:rsidRPr="002F27D7">
              <w:rPr>
                <w:rFonts w:ascii="Arial" w:hAnsi="Arial" w:cs="Arial"/>
                <w:b/>
              </w:rPr>
              <w:t xml:space="preserve"> TC –O1</w:t>
            </w:r>
            <w:r w:rsidR="00941C21" w:rsidRPr="002F27D7">
              <w:rPr>
                <w:rFonts w:ascii="Arial" w:hAnsi="Arial" w:cs="Arial"/>
              </w:rPr>
              <w:t xml:space="preserve"> To recognise and promote the special character of the Travelling Community.</w:t>
            </w:r>
          </w:p>
          <w:p w:rsidR="00664DDD" w:rsidRPr="002F27D7" w:rsidRDefault="00664DDD" w:rsidP="002F27D7">
            <w:pPr>
              <w:spacing w:line="276" w:lineRule="auto"/>
              <w:rPr>
                <w:rFonts w:ascii="Arial" w:hAnsi="Arial" w:cs="Arial"/>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39" name="Picture 6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941C21" w:rsidRPr="000C519E" w:rsidTr="000C519E">
        <w:tc>
          <w:tcPr>
            <w:tcW w:w="7128" w:type="dxa"/>
          </w:tcPr>
          <w:p w:rsidR="00941C21" w:rsidRPr="002F27D7" w:rsidRDefault="00941C21" w:rsidP="002F27D7">
            <w:pPr>
              <w:spacing w:line="276" w:lineRule="auto"/>
              <w:rPr>
                <w:rFonts w:ascii="Arial" w:hAnsi="Arial" w:cs="Arial"/>
              </w:rPr>
            </w:pPr>
            <w:r w:rsidRPr="002F27D7">
              <w:rPr>
                <w:rFonts w:ascii="Arial" w:hAnsi="Arial" w:cs="Arial"/>
                <w:b/>
              </w:rPr>
              <w:t>TC-O2</w:t>
            </w:r>
            <w:r w:rsidRPr="002F27D7">
              <w:rPr>
                <w:rFonts w:ascii="Arial" w:hAnsi="Arial" w:cs="Arial"/>
              </w:rPr>
              <w:t xml:space="preserve"> To promote equal access to all facilities for this minority group</w:t>
            </w: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40" name="Picture 6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50" w:type="dxa"/>
            <w:gridSpan w:val="2"/>
          </w:tcPr>
          <w:p w:rsidR="00941C21" w:rsidRPr="000C519E" w:rsidRDefault="00941C21" w:rsidP="000C519E">
            <w:pPr>
              <w:spacing w:line="360" w:lineRule="auto"/>
              <w:rPr>
                <w:rFonts w:ascii="Arial" w:hAnsi="Arial" w:cs="Arial"/>
                <w:sz w:val="28"/>
                <w:szCs w:val="28"/>
              </w:rPr>
            </w:pPr>
          </w:p>
        </w:tc>
        <w:tc>
          <w:tcPr>
            <w:tcW w:w="53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720" w:type="dxa"/>
          </w:tcPr>
          <w:p w:rsidR="00941C21" w:rsidRPr="000C519E" w:rsidRDefault="00941C21" w:rsidP="000C519E">
            <w:pPr>
              <w:spacing w:line="360" w:lineRule="auto"/>
              <w:rPr>
                <w:rFonts w:ascii="Arial" w:hAnsi="Arial" w:cs="Arial"/>
                <w:sz w:val="28"/>
                <w:szCs w:val="28"/>
              </w:rPr>
            </w:pPr>
          </w:p>
        </w:tc>
        <w:tc>
          <w:tcPr>
            <w:tcW w:w="4140" w:type="dxa"/>
          </w:tcPr>
          <w:p w:rsidR="00941C21" w:rsidRPr="000C519E" w:rsidRDefault="00941C21" w:rsidP="000C519E">
            <w:pPr>
              <w:spacing w:line="360" w:lineRule="auto"/>
              <w:rPr>
                <w:rFonts w:ascii="Arial" w:hAnsi="Arial" w:cs="Arial"/>
                <w:sz w:val="28"/>
                <w:szCs w:val="28"/>
              </w:rPr>
            </w:pPr>
          </w:p>
        </w:tc>
      </w:tr>
      <w:tr w:rsidR="00941C21" w:rsidRPr="000C519E" w:rsidTr="000C519E">
        <w:tc>
          <w:tcPr>
            <w:tcW w:w="7128" w:type="dxa"/>
          </w:tcPr>
          <w:p w:rsidR="00941C21" w:rsidRPr="002F27D7" w:rsidRDefault="00941C21" w:rsidP="002F27D7">
            <w:pPr>
              <w:spacing w:line="276" w:lineRule="auto"/>
              <w:rPr>
                <w:rFonts w:ascii="Arial" w:hAnsi="Arial" w:cs="Arial"/>
              </w:rPr>
            </w:pPr>
            <w:r w:rsidRPr="002F27D7">
              <w:rPr>
                <w:rFonts w:ascii="Arial" w:hAnsi="Arial" w:cs="Arial"/>
                <w:b/>
              </w:rPr>
              <w:t>TC-O3</w:t>
            </w:r>
            <w:r w:rsidRPr="002F27D7">
              <w:rPr>
                <w:rFonts w:ascii="Arial" w:hAnsi="Arial" w:cs="Arial"/>
              </w:rPr>
              <w:t xml:space="preserve"> To work on an interagency basis at strategic and operational level to deliver actions that will bring about greater </w:t>
            </w:r>
            <w:r w:rsidRPr="002F27D7">
              <w:rPr>
                <w:rFonts w:ascii="Arial" w:hAnsi="Arial" w:cs="Arial"/>
              </w:rPr>
              <w:lastRenderedPageBreak/>
              <w:t>equality for the Traveller Community (Traveller Interagency Working Group)</w:t>
            </w:r>
          </w:p>
          <w:p w:rsidR="00941C21" w:rsidRPr="002F27D7" w:rsidRDefault="00941C21" w:rsidP="002F27D7">
            <w:pPr>
              <w:spacing w:line="276" w:lineRule="auto"/>
              <w:rPr>
                <w:rFonts w:ascii="Arial" w:hAnsi="Arial" w:cs="Arial"/>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41" name="Picture 6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50" w:type="dxa"/>
            <w:gridSpan w:val="2"/>
          </w:tcPr>
          <w:p w:rsidR="00941C21" w:rsidRPr="000C519E" w:rsidRDefault="00941C21" w:rsidP="000C519E">
            <w:pPr>
              <w:spacing w:line="360" w:lineRule="auto"/>
              <w:rPr>
                <w:rFonts w:ascii="Arial" w:hAnsi="Arial" w:cs="Arial"/>
                <w:sz w:val="28"/>
                <w:szCs w:val="28"/>
              </w:rPr>
            </w:pPr>
          </w:p>
        </w:tc>
        <w:tc>
          <w:tcPr>
            <w:tcW w:w="53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540" w:type="dxa"/>
          </w:tcPr>
          <w:p w:rsidR="00941C21" w:rsidRPr="000C519E" w:rsidRDefault="00941C21" w:rsidP="000C519E">
            <w:pPr>
              <w:spacing w:line="360" w:lineRule="auto"/>
              <w:rPr>
                <w:rFonts w:ascii="Arial" w:hAnsi="Arial" w:cs="Arial"/>
                <w:sz w:val="28"/>
                <w:szCs w:val="28"/>
              </w:rPr>
            </w:pPr>
          </w:p>
        </w:tc>
        <w:tc>
          <w:tcPr>
            <w:tcW w:w="720" w:type="dxa"/>
          </w:tcPr>
          <w:p w:rsidR="00941C21" w:rsidRPr="000C519E" w:rsidRDefault="00941C21" w:rsidP="000C519E">
            <w:pPr>
              <w:spacing w:line="360" w:lineRule="auto"/>
              <w:rPr>
                <w:rFonts w:ascii="Arial" w:hAnsi="Arial" w:cs="Arial"/>
                <w:sz w:val="28"/>
                <w:szCs w:val="28"/>
              </w:rPr>
            </w:pPr>
          </w:p>
        </w:tc>
        <w:tc>
          <w:tcPr>
            <w:tcW w:w="4140" w:type="dxa"/>
          </w:tcPr>
          <w:p w:rsidR="00941C21" w:rsidRPr="000C519E" w:rsidRDefault="00941C21" w:rsidP="000C519E">
            <w:pPr>
              <w:spacing w:line="360" w:lineRule="auto"/>
              <w:rPr>
                <w:rFonts w:ascii="Arial" w:hAnsi="Arial" w:cs="Arial"/>
                <w:sz w:val="28"/>
                <w:szCs w:val="28"/>
              </w:rPr>
            </w:pPr>
          </w:p>
        </w:tc>
      </w:tr>
    </w:tbl>
    <w:p w:rsidR="00664DDD" w:rsidRDefault="00664DDD" w:rsidP="00664DDD">
      <w:pPr>
        <w:spacing w:line="360" w:lineRule="auto"/>
        <w:rPr>
          <w:rFonts w:ascii="Arial" w:hAnsi="Arial" w:cs="Arial"/>
          <w:b/>
          <w:sz w:val="40"/>
          <w:szCs w:val="40"/>
        </w:rPr>
      </w:pPr>
    </w:p>
    <w:p w:rsidR="002F27D7" w:rsidRPr="002F27D7" w:rsidRDefault="002F27D7" w:rsidP="00664DDD">
      <w:pPr>
        <w:spacing w:line="360" w:lineRule="auto"/>
        <w:rPr>
          <w:rFonts w:ascii="Arial" w:hAnsi="Arial" w:cs="Arial"/>
          <w:b/>
          <w:sz w:val="40"/>
          <w:szCs w:val="40"/>
        </w:rPr>
      </w:pPr>
    </w:p>
    <w:p w:rsidR="00664DDD" w:rsidRPr="002F27D7" w:rsidRDefault="002F27D7" w:rsidP="00664DDD">
      <w:pPr>
        <w:spacing w:line="360" w:lineRule="auto"/>
        <w:rPr>
          <w:rFonts w:ascii="Arial" w:hAnsi="Arial" w:cs="Arial"/>
          <w:b/>
          <w:sz w:val="40"/>
          <w:szCs w:val="40"/>
        </w:rPr>
      </w:pPr>
      <w:r w:rsidRPr="002F27D7">
        <w:rPr>
          <w:rFonts w:ascii="Arial" w:hAnsi="Arial" w:cs="Arial"/>
          <w:b/>
          <w:sz w:val="40"/>
          <w:szCs w:val="40"/>
        </w:rPr>
        <w:t>Chapter 6: Social Strategy &amp; Community Facilities.........................continued/</w:t>
      </w:r>
    </w:p>
    <w:tbl>
      <w:tblP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Ethnic Minorities</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BE1EED" w:rsidRPr="00087AC6" w:rsidRDefault="00BE1EED" w:rsidP="00BE1EED">
            <w:pPr>
              <w:spacing w:line="360" w:lineRule="auto"/>
              <w:ind w:left="720"/>
              <w:rPr>
                <w:rFonts w:ascii="Arial" w:hAnsi="Arial" w:cs="Arial"/>
              </w:rPr>
            </w:pPr>
            <w:r w:rsidRPr="008133C1">
              <w:rPr>
                <w:rFonts w:ascii="Arial" w:hAnsi="Arial" w:cs="Arial"/>
                <w:b/>
              </w:rPr>
              <w:t>EM-P1</w:t>
            </w:r>
            <w:r>
              <w:rPr>
                <w:rFonts w:ascii="Arial" w:hAnsi="Arial" w:cs="Arial"/>
              </w:rPr>
              <w:t xml:space="preserve"> </w:t>
            </w:r>
            <w:r w:rsidRPr="00087AC6">
              <w:rPr>
                <w:rFonts w:ascii="Arial" w:hAnsi="Arial" w:cs="Arial"/>
              </w:rPr>
              <w:t>Ensure the integration of minority groups into our communities whilst recognising and catering for their cultural differences and special needs.</w:t>
            </w:r>
          </w:p>
          <w:p w:rsidR="00664DDD" w:rsidRPr="000C519E" w:rsidRDefault="00664DDD" w:rsidP="00BE1EED">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42" name="Picture 6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2F27D7" w:rsidRPr="00087AC6" w:rsidRDefault="002F27D7" w:rsidP="002F27D7">
            <w:pPr>
              <w:spacing w:line="360" w:lineRule="auto"/>
              <w:ind w:left="720"/>
              <w:rPr>
                <w:rFonts w:ascii="Arial" w:hAnsi="Arial" w:cs="Arial"/>
              </w:rPr>
            </w:pPr>
            <w:r w:rsidRPr="008133C1">
              <w:rPr>
                <w:rFonts w:ascii="Arial" w:hAnsi="Arial" w:cs="Arial"/>
                <w:b/>
              </w:rPr>
              <w:t>EM-O1</w:t>
            </w:r>
            <w:r>
              <w:rPr>
                <w:rFonts w:ascii="Arial" w:hAnsi="Arial" w:cs="Arial"/>
              </w:rPr>
              <w:t xml:space="preserve"> </w:t>
            </w:r>
            <w:r w:rsidRPr="00087AC6">
              <w:rPr>
                <w:rFonts w:ascii="Arial" w:hAnsi="Arial" w:cs="Arial"/>
              </w:rPr>
              <w:t>Promote awareness of the changing ethnic profile of our communities and the need to enable integration of minority groups.</w:t>
            </w:r>
          </w:p>
          <w:p w:rsidR="00664DDD" w:rsidRPr="000C519E" w:rsidRDefault="00664DDD" w:rsidP="002F27D7">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43" name="Picture 6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2F27D7" w:rsidRDefault="002F27D7" w:rsidP="002F27D7">
            <w:pPr>
              <w:spacing w:line="360" w:lineRule="auto"/>
              <w:ind w:left="720"/>
              <w:rPr>
                <w:rFonts w:ascii="Arial" w:hAnsi="Arial" w:cs="Arial"/>
                <w:b/>
              </w:rPr>
            </w:pPr>
            <w:r w:rsidRPr="008133C1">
              <w:rPr>
                <w:rFonts w:ascii="Arial" w:hAnsi="Arial" w:cs="Arial"/>
                <w:b/>
              </w:rPr>
              <w:t>EM-O2</w:t>
            </w:r>
            <w:r>
              <w:rPr>
                <w:rFonts w:ascii="Arial" w:hAnsi="Arial" w:cs="Arial"/>
              </w:rPr>
              <w:t xml:space="preserve"> </w:t>
            </w:r>
            <w:r w:rsidRPr="00087AC6">
              <w:rPr>
                <w:rFonts w:ascii="Arial" w:hAnsi="Arial" w:cs="Arial"/>
              </w:rPr>
              <w:t>Promote the use of other languages when providing information regarding social infrastructure e.g. language classes, location of social welfare offices, libraries.</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44" name="Picture 6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2F27D7" w:rsidRPr="00087AC6" w:rsidRDefault="002F27D7" w:rsidP="002F27D7">
            <w:pPr>
              <w:spacing w:line="360" w:lineRule="auto"/>
              <w:ind w:left="720"/>
              <w:rPr>
                <w:rFonts w:ascii="Arial" w:hAnsi="Arial" w:cs="Arial"/>
                <w:b/>
              </w:rPr>
            </w:pPr>
            <w:r w:rsidRPr="008133C1">
              <w:rPr>
                <w:rFonts w:ascii="Arial" w:hAnsi="Arial" w:cs="Arial"/>
                <w:b/>
              </w:rPr>
              <w:t>EM –O3</w:t>
            </w:r>
            <w:r>
              <w:rPr>
                <w:rFonts w:ascii="Arial" w:hAnsi="Arial" w:cs="Arial"/>
              </w:rPr>
              <w:t xml:space="preserve"> </w:t>
            </w:r>
            <w:r w:rsidRPr="00087AC6">
              <w:rPr>
                <w:rFonts w:ascii="Arial" w:hAnsi="Arial" w:cs="Arial"/>
              </w:rPr>
              <w:t>Facilitate the provision of social infrastructure for minority groups in</w:t>
            </w:r>
            <w:r>
              <w:rPr>
                <w:rFonts w:ascii="Arial" w:hAnsi="Arial" w:cs="Arial"/>
              </w:rPr>
              <w:t xml:space="preserve"> our C</w:t>
            </w:r>
            <w:r w:rsidRPr="00087AC6">
              <w:rPr>
                <w:rFonts w:ascii="Arial" w:hAnsi="Arial" w:cs="Arial"/>
              </w:rPr>
              <w:t>ounty</w:t>
            </w:r>
            <w:r>
              <w:rPr>
                <w:rFonts w:ascii="Arial" w:hAnsi="Arial" w:cs="Arial"/>
              </w:rPr>
              <w:t xml:space="preserve"> with an emphasis on integration while recognising diversity. </w:t>
            </w:r>
          </w:p>
          <w:p w:rsidR="00664DDD" w:rsidRPr="000C519E" w:rsidRDefault="00664DDD" w:rsidP="002F27D7">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45" name="Picture 6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bl>
    <w:p w:rsidR="00664DDD" w:rsidRPr="00D94462" w:rsidRDefault="00664DDD" w:rsidP="00664DDD">
      <w:pPr>
        <w:spacing w:line="360" w:lineRule="auto"/>
        <w:rPr>
          <w:rFonts w:ascii="Arial" w:hAnsi="Arial" w:cs="Arial"/>
          <w:sz w:val="28"/>
          <w:szCs w:val="28"/>
        </w:rPr>
      </w:pPr>
    </w:p>
    <w:tbl>
      <w:tblP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493"/>
        <w:gridCol w:w="47"/>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Open Space and Amenity</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2F27D7">
        <w:tc>
          <w:tcPr>
            <w:tcW w:w="7128" w:type="dxa"/>
          </w:tcPr>
          <w:p w:rsidR="00BE1EED" w:rsidRDefault="00BE1EED" w:rsidP="00BE1EED">
            <w:pPr>
              <w:spacing w:line="360" w:lineRule="auto"/>
              <w:ind w:left="720"/>
              <w:rPr>
                <w:rFonts w:ascii="Arial" w:hAnsi="Arial" w:cs="Arial"/>
              </w:rPr>
            </w:pPr>
            <w:r w:rsidRPr="00E44ACC">
              <w:rPr>
                <w:rFonts w:ascii="Arial" w:hAnsi="Arial" w:cs="Arial"/>
                <w:b/>
              </w:rPr>
              <w:t>OP-P1</w:t>
            </w:r>
            <w:r>
              <w:rPr>
                <w:rFonts w:ascii="Arial" w:hAnsi="Arial" w:cs="Arial"/>
              </w:rPr>
              <w:t xml:space="preserve"> </w:t>
            </w:r>
            <w:r w:rsidRPr="00087AC6">
              <w:rPr>
                <w:rFonts w:ascii="Arial" w:hAnsi="Arial" w:cs="Arial"/>
              </w:rPr>
              <w:t xml:space="preserve">Recognise the amenity, leisure and social importance of the provision of attractive useable open space and amenity areas. </w:t>
            </w:r>
          </w:p>
          <w:p w:rsidR="00664DDD" w:rsidRPr="000C519E" w:rsidRDefault="00664DDD" w:rsidP="002F27D7">
            <w:pPr>
              <w:spacing w:line="360" w:lineRule="auto"/>
              <w:rPr>
                <w:rFonts w:ascii="Arial" w:hAnsi="Arial" w:cs="Arial"/>
                <w:sz w:val="28"/>
                <w:szCs w:val="28"/>
              </w:rPr>
            </w:pPr>
          </w:p>
        </w:tc>
        <w:tc>
          <w:tcPr>
            <w:tcW w:w="493"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r w:rsidRPr="000C519E">
              <w:rPr>
                <w:rFonts w:ascii="Arial" w:hAnsi="Arial" w:cs="Arial"/>
                <w:sz w:val="28"/>
                <w:szCs w:val="28"/>
              </w:rPr>
              <w:lastRenderedPageBreak/>
              <w:t>-</w:t>
            </w:r>
          </w:p>
        </w:tc>
        <w:tc>
          <w:tcPr>
            <w:tcW w:w="587"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46" name="Picture 6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47" name="Picture 6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48" name="Picture 6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49" name="Picture 6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650" name="Picture 6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51" name="Picture 6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664DDD">
            <w:pPr>
              <w:rPr>
                <w:rFonts w:ascii="Arial" w:hAnsi="Arial" w:cs="Arial"/>
                <w:sz w:val="28"/>
                <w:szCs w:val="28"/>
              </w:rPr>
            </w:pPr>
            <w:r w:rsidRPr="000C519E">
              <w:rPr>
                <w:rFonts w:ascii="Arial" w:hAnsi="Arial" w:cs="Arial"/>
                <w:b/>
              </w:rPr>
              <w:t>B2:</w:t>
            </w:r>
            <w:r w:rsidRPr="000C519E">
              <w:rPr>
                <w:rFonts w:ascii="Arial" w:hAnsi="Arial" w:cs="Arial"/>
              </w:rPr>
              <w:t xml:space="preserve"> A biodiversity element into public open spaces, linking of green spaces in order to create a habitat (as part of the Development </w:t>
            </w:r>
            <w:r w:rsidRPr="000C519E">
              <w:rPr>
                <w:rFonts w:ascii="Arial" w:hAnsi="Arial" w:cs="Arial"/>
              </w:rPr>
              <w:lastRenderedPageBreak/>
              <w:t>Management Standards Chapter 10 of the Draft County Development Plan).</w:t>
            </w:r>
          </w:p>
        </w:tc>
      </w:tr>
      <w:tr w:rsidR="00664DDD" w:rsidRPr="000C519E" w:rsidTr="002F27D7">
        <w:tc>
          <w:tcPr>
            <w:tcW w:w="7128" w:type="dxa"/>
          </w:tcPr>
          <w:p w:rsidR="00841170" w:rsidRDefault="00841170" w:rsidP="00841170">
            <w:pPr>
              <w:spacing w:line="360" w:lineRule="auto"/>
              <w:ind w:left="720"/>
              <w:rPr>
                <w:rFonts w:ascii="Arial" w:hAnsi="Arial" w:cs="Arial"/>
                <w:i/>
                <w:color w:val="FF0000"/>
              </w:rPr>
            </w:pPr>
            <w:r w:rsidRPr="00E44ACC">
              <w:rPr>
                <w:rFonts w:ascii="Arial" w:hAnsi="Arial" w:cs="Arial"/>
                <w:b/>
              </w:rPr>
              <w:lastRenderedPageBreak/>
              <w:t>OP-</w:t>
            </w:r>
            <w:r>
              <w:rPr>
                <w:rFonts w:ascii="Arial" w:hAnsi="Arial" w:cs="Arial"/>
                <w:b/>
              </w:rPr>
              <w:t>O1</w:t>
            </w:r>
            <w:r>
              <w:rPr>
                <w:rFonts w:ascii="Arial" w:hAnsi="Arial" w:cs="Arial"/>
              </w:rPr>
              <w:t xml:space="preserve"> </w:t>
            </w:r>
            <w:r w:rsidRPr="00E44ACC">
              <w:rPr>
                <w:rFonts w:ascii="Arial" w:hAnsi="Arial" w:cs="Arial"/>
              </w:rPr>
              <w:t>Ensure the protection of existing areas of open space in residential estates</w:t>
            </w:r>
            <w:r>
              <w:rPr>
                <w:rFonts w:ascii="Arial" w:hAnsi="Arial" w:cs="Arial"/>
              </w:rPr>
              <w:t xml:space="preserve"> </w:t>
            </w:r>
            <w:r w:rsidRPr="007F3E97">
              <w:rPr>
                <w:rFonts w:ascii="Arial" w:hAnsi="Arial" w:cs="Arial"/>
                <w:i/>
                <w:color w:val="FF0000"/>
              </w:rPr>
              <w:t>and to encourage the promotion and inclu</w:t>
            </w:r>
            <w:r>
              <w:rPr>
                <w:rFonts w:ascii="Arial" w:hAnsi="Arial" w:cs="Arial"/>
                <w:i/>
                <w:color w:val="FF0000"/>
              </w:rPr>
              <w:t>s</w:t>
            </w:r>
            <w:r w:rsidRPr="007F3E97">
              <w:rPr>
                <w:rFonts w:ascii="Arial" w:hAnsi="Arial" w:cs="Arial"/>
                <w:i/>
                <w:color w:val="FF0000"/>
              </w:rPr>
              <w:t>ion of new and where possible, interconnected areas of open space in any proposed residential developments.</w:t>
            </w:r>
          </w:p>
          <w:p w:rsidR="00841170" w:rsidRPr="000C519E" w:rsidRDefault="00841170" w:rsidP="002F27D7">
            <w:pPr>
              <w:spacing w:line="276" w:lineRule="auto"/>
              <w:ind w:left="720"/>
              <w:rPr>
                <w:rFonts w:ascii="Arial" w:hAnsi="Arial" w:cs="Arial"/>
                <w:sz w:val="28"/>
                <w:szCs w:val="28"/>
              </w:rPr>
            </w:pPr>
          </w:p>
        </w:tc>
        <w:tc>
          <w:tcPr>
            <w:tcW w:w="493"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87"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52" name="Picture 6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53" name="Picture 6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54" name="Picture 6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55" name="Picture 6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656" name="Picture 6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57" name="Picture 6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2F27D7">
        <w:tc>
          <w:tcPr>
            <w:tcW w:w="7128" w:type="dxa"/>
          </w:tcPr>
          <w:p w:rsidR="00664DDD" w:rsidRPr="000C519E" w:rsidRDefault="002F27D7" w:rsidP="002F27D7">
            <w:pPr>
              <w:spacing w:line="276" w:lineRule="auto"/>
              <w:ind w:left="720"/>
              <w:rPr>
                <w:rFonts w:ascii="Arial" w:hAnsi="Arial" w:cs="Arial"/>
                <w:sz w:val="28"/>
                <w:szCs w:val="28"/>
              </w:rPr>
            </w:pPr>
            <w:r w:rsidRPr="00E44ACC">
              <w:rPr>
                <w:rFonts w:ascii="Arial" w:hAnsi="Arial" w:cs="Arial"/>
                <w:b/>
              </w:rPr>
              <w:t>OP-</w:t>
            </w:r>
            <w:r>
              <w:rPr>
                <w:rFonts w:ascii="Arial" w:hAnsi="Arial" w:cs="Arial"/>
                <w:b/>
              </w:rPr>
              <w:t>O2</w:t>
            </w:r>
            <w:r>
              <w:rPr>
                <w:rFonts w:ascii="Arial" w:hAnsi="Arial" w:cs="Arial"/>
              </w:rPr>
              <w:t xml:space="preserve"> </w:t>
            </w:r>
            <w:r w:rsidRPr="00087AC6">
              <w:rPr>
                <w:rFonts w:ascii="Arial" w:hAnsi="Arial" w:cs="Arial"/>
              </w:rPr>
              <w:t>Ensure the protection of areas of amenity, leisure and social value within our towns and villages.</w:t>
            </w:r>
          </w:p>
        </w:tc>
        <w:tc>
          <w:tcPr>
            <w:tcW w:w="493"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87"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58" name="Picture 6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59" name="Picture 6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60" name="Picture 6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61" name="Picture 6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662" name="Picture 66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63" name="Picture 6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2F27D7">
        <w:tc>
          <w:tcPr>
            <w:tcW w:w="7128" w:type="dxa"/>
          </w:tcPr>
          <w:p w:rsidR="00664DDD" w:rsidRPr="000C519E" w:rsidRDefault="002F27D7" w:rsidP="002F27D7">
            <w:pPr>
              <w:spacing w:line="276" w:lineRule="auto"/>
              <w:ind w:left="720"/>
              <w:rPr>
                <w:rFonts w:ascii="Arial" w:hAnsi="Arial" w:cs="Arial"/>
                <w:sz w:val="28"/>
                <w:szCs w:val="28"/>
              </w:rPr>
            </w:pPr>
            <w:r w:rsidRPr="00E44ACC">
              <w:rPr>
                <w:rFonts w:ascii="Arial" w:hAnsi="Arial" w:cs="Arial"/>
                <w:b/>
              </w:rPr>
              <w:t>OP-</w:t>
            </w:r>
            <w:r>
              <w:rPr>
                <w:rFonts w:ascii="Arial" w:hAnsi="Arial" w:cs="Arial"/>
                <w:b/>
              </w:rPr>
              <w:t>O3</w:t>
            </w:r>
            <w:r>
              <w:rPr>
                <w:rFonts w:ascii="Arial" w:hAnsi="Arial" w:cs="Arial"/>
              </w:rPr>
              <w:t xml:space="preserve"> </w:t>
            </w:r>
            <w:r w:rsidRPr="00087AC6">
              <w:rPr>
                <w:rFonts w:ascii="Arial" w:hAnsi="Arial" w:cs="Arial"/>
              </w:rPr>
              <w:t>Ensure new open space is useable and of leisure and amenity value.</w:t>
            </w:r>
          </w:p>
        </w:tc>
        <w:tc>
          <w:tcPr>
            <w:tcW w:w="493"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87"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64" name="Picture 6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65" name="Picture 6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66" name="Picture 6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67" name="Picture 66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68" name="Picture 6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69" name="Picture 6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2F27D7" w:rsidRPr="000C519E" w:rsidTr="002F27D7">
        <w:tc>
          <w:tcPr>
            <w:tcW w:w="7128" w:type="dxa"/>
          </w:tcPr>
          <w:p w:rsidR="002F27D7" w:rsidRPr="00E44ACC" w:rsidRDefault="002F27D7" w:rsidP="002F27D7">
            <w:pPr>
              <w:spacing w:line="276" w:lineRule="auto"/>
              <w:ind w:left="720"/>
              <w:rPr>
                <w:rFonts w:ascii="Arial" w:hAnsi="Arial" w:cs="Arial"/>
                <w:b/>
              </w:rPr>
            </w:pPr>
            <w:r>
              <w:rPr>
                <w:rFonts w:ascii="Arial" w:hAnsi="Arial" w:cs="Arial"/>
                <w:b/>
              </w:rPr>
              <w:t xml:space="preserve">OP-O4 </w:t>
            </w:r>
            <w:r w:rsidRPr="00650304">
              <w:rPr>
                <w:rFonts w:ascii="Arial" w:hAnsi="Arial" w:cs="Arial"/>
              </w:rPr>
              <w:t>Encourage the provision of facilities at amenity areas such as public seating and toilets to make them fully assessable</w:t>
            </w:r>
            <w:r>
              <w:rPr>
                <w:rFonts w:ascii="Arial" w:hAnsi="Arial" w:cs="Arial"/>
                <w:b/>
              </w:rPr>
              <w:t>.</w:t>
            </w:r>
          </w:p>
        </w:tc>
        <w:tc>
          <w:tcPr>
            <w:tcW w:w="493"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87" w:type="dxa"/>
            <w:gridSpan w:val="2"/>
          </w:tcPr>
          <w:p w:rsidR="002F27D7" w:rsidRPr="000C519E" w:rsidRDefault="002F27D7" w:rsidP="00AD69F7">
            <w:pPr>
              <w:spacing w:line="360" w:lineRule="auto"/>
              <w:rPr>
                <w:rFonts w:ascii="Arial" w:hAnsi="Arial" w:cs="Arial"/>
                <w:sz w:val="28"/>
                <w:szCs w:val="28"/>
              </w:rPr>
            </w:pPr>
          </w:p>
          <w:p w:rsidR="002F27D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70" name="Picture 6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71" name="Picture 67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72" name="Picture 67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2F27D7" w:rsidRPr="000C519E" w:rsidRDefault="002F27D7" w:rsidP="00AD69F7">
            <w:pPr>
              <w:spacing w:line="360" w:lineRule="auto"/>
              <w:rPr>
                <w:rFonts w:ascii="Arial" w:hAnsi="Arial" w:cs="Arial"/>
                <w:b/>
                <w:sz w:val="28"/>
                <w:szCs w:val="28"/>
              </w:rPr>
            </w:pPr>
          </w:p>
          <w:p w:rsidR="002F27D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73" name="Picture 67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74" name="Picture 6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2F27D7" w:rsidRPr="000C519E" w:rsidRDefault="002F27D7" w:rsidP="00AD69F7">
            <w:pPr>
              <w:spacing w:line="360" w:lineRule="auto"/>
              <w:rPr>
                <w:rFonts w:ascii="Arial" w:hAnsi="Arial" w:cs="Arial"/>
                <w:sz w:val="28"/>
                <w:szCs w:val="28"/>
              </w:rPr>
            </w:pPr>
          </w:p>
          <w:p w:rsidR="002F27D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675" name="Picture 67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720" w:type="dxa"/>
          </w:tcPr>
          <w:p w:rsidR="002F27D7" w:rsidRPr="000C519E" w:rsidRDefault="002F27D7" w:rsidP="00AD69F7">
            <w:pPr>
              <w:spacing w:line="360" w:lineRule="auto"/>
              <w:rPr>
                <w:rFonts w:ascii="Arial" w:hAnsi="Arial" w:cs="Arial"/>
                <w:sz w:val="28"/>
                <w:szCs w:val="28"/>
              </w:rPr>
            </w:pPr>
          </w:p>
          <w:p w:rsidR="002F27D7" w:rsidRPr="000C519E" w:rsidRDefault="002F27D7" w:rsidP="00AD69F7">
            <w:pPr>
              <w:spacing w:line="360" w:lineRule="auto"/>
              <w:rPr>
                <w:rFonts w:ascii="Arial" w:hAnsi="Arial" w:cs="Arial"/>
                <w:sz w:val="28"/>
                <w:szCs w:val="28"/>
              </w:rPr>
            </w:pPr>
            <w:r w:rsidRPr="000C519E">
              <w:rPr>
                <w:rFonts w:ascii="Arial" w:hAnsi="Arial" w:cs="Arial"/>
                <w:sz w:val="28"/>
                <w:szCs w:val="28"/>
              </w:rPr>
              <w:t>---</w:t>
            </w:r>
          </w:p>
        </w:tc>
        <w:tc>
          <w:tcPr>
            <w:tcW w:w="4140" w:type="dxa"/>
          </w:tcPr>
          <w:p w:rsidR="002F27D7" w:rsidRPr="000C519E" w:rsidRDefault="002F27D7"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841170">
              <w:rPr>
                <w:rFonts w:ascii="Arial" w:hAnsi="Arial" w:cs="Arial"/>
                <w:b/>
                <w:sz w:val="28"/>
                <w:szCs w:val="28"/>
              </w:rPr>
              <w:t xml:space="preserve"> for</w:t>
            </w:r>
            <w:r w:rsidRPr="000C519E">
              <w:rPr>
                <w:rFonts w:ascii="Arial" w:hAnsi="Arial" w:cs="Arial"/>
                <w:sz w:val="28"/>
                <w:szCs w:val="28"/>
              </w:rPr>
              <w:t xml:space="preserve"> </w:t>
            </w:r>
          </w:p>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Recreation</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BE1EED" w:rsidP="000B3C76">
            <w:pPr>
              <w:spacing w:line="360" w:lineRule="auto"/>
              <w:ind w:left="720"/>
              <w:rPr>
                <w:rFonts w:ascii="Arial" w:hAnsi="Arial" w:cs="Arial"/>
                <w:sz w:val="28"/>
                <w:szCs w:val="28"/>
              </w:rPr>
            </w:pPr>
            <w:r w:rsidRPr="00E85391">
              <w:rPr>
                <w:rFonts w:ascii="Arial" w:hAnsi="Arial" w:cs="Arial"/>
                <w:b/>
              </w:rPr>
              <w:t>R –P1</w:t>
            </w:r>
            <w:r>
              <w:rPr>
                <w:rFonts w:ascii="Arial" w:hAnsi="Arial" w:cs="Arial"/>
              </w:rPr>
              <w:t xml:space="preserve"> </w:t>
            </w:r>
            <w:r w:rsidRPr="00087AC6">
              <w:rPr>
                <w:rFonts w:ascii="Arial" w:hAnsi="Arial" w:cs="Arial"/>
              </w:rPr>
              <w:t xml:space="preserve">Seek to ensure the provision of recreation facilities to cater for </w:t>
            </w:r>
            <w:r>
              <w:rPr>
                <w:rFonts w:ascii="Arial" w:hAnsi="Arial" w:cs="Arial"/>
              </w:rPr>
              <w:t xml:space="preserve">different </w:t>
            </w:r>
            <w:r w:rsidRPr="00087AC6">
              <w:rPr>
                <w:rFonts w:ascii="Arial" w:hAnsi="Arial" w:cs="Arial"/>
              </w:rPr>
              <w:t>abilities, ages and interests within the County</w:t>
            </w:r>
            <w:r>
              <w:rPr>
                <w:rFonts w:ascii="Arial" w:hAnsi="Arial" w:cs="Arial"/>
              </w:rPr>
              <w:t>, as far as is practical.</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76" name="Picture 6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0B3C76" w:rsidP="000B3C76">
            <w:pPr>
              <w:spacing w:line="360" w:lineRule="auto"/>
              <w:ind w:left="720"/>
              <w:rPr>
                <w:rFonts w:ascii="Arial" w:hAnsi="Arial" w:cs="Arial"/>
                <w:sz w:val="28"/>
                <w:szCs w:val="28"/>
              </w:rPr>
            </w:pPr>
            <w:r w:rsidRPr="00354795">
              <w:rPr>
                <w:rFonts w:ascii="Arial" w:hAnsi="Arial" w:cs="Arial"/>
                <w:b/>
              </w:rPr>
              <w:t>R-P2</w:t>
            </w:r>
            <w:r w:rsidRPr="00354795">
              <w:rPr>
                <w:rFonts w:ascii="Arial" w:hAnsi="Arial" w:cs="Arial"/>
              </w:rPr>
              <w:t xml:space="preserve"> Support a partnership approach to increase the participation in sports and physical activity.</w:t>
            </w:r>
          </w:p>
        </w:tc>
        <w:tc>
          <w:tcPr>
            <w:tcW w:w="540" w:type="dxa"/>
            <w:gridSpan w:val="2"/>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77" name="Picture 6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0B3C76" w:rsidRPr="000C519E" w:rsidTr="000C519E">
        <w:tc>
          <w:tcPr>
            <w:tcW w:w="7128" w:type="dxa"/>
          </w:tcPr>
          <w:p w:rsidR="000B3C76" w:rsidRPr="000C519E" w:rsidRDefault="000B3C76" w:rsidP="000B3C76">
            <w:pPr>
              <w:spacing w:line="360" w:lineRule="auto"/>
              <w:ind w:left="720"/>
              <w:rPr>
                <w:rFonts w:ascii="Arial" w:hAnsi="Arial" w:cs="Arial"/>
                <w:sz w:val="28"/>
                <w:szCs w:val="28"/>
              </w:rPr>
            </w:pPr>
            <w:r w:rsidRPr="00354795">
              <w:rPr>
                <w:rFonts w:ascii="Arial" w:hAnsi="Arial" w:cs="Arial"/>
                <w:b/>
              </w:rPr>
              <w:t>R-O1</w:t>
            </w:r>
            <w:r w:rsidRPr="00354795">
              <w:rPr>
                <w:rFonts w:ascii="Arial" w:hAnsi="Arial" w:cs="Arial"/>
              </w:rPr>
              <w:t xml:space="preserve"> To meet the recreational needs of all communities in the county</w:t>
            </w:r>
          </w:p>
        </w:tc>
        <w:tc>
          <w:tcPr>
            <w:tcW w:w="540" w:type="dxa"/>
            <w:gridSpan w:val="2"/>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78" name="Picture 6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50" w:type="dxa"/>
            <w:gridSpan w:val="2"/>
          </w:tcPr>
          <w:p w:rsidR="000B3C76" w:rsidRPr="000C519E" w:rsidRDefault="000B3C76" w:rsidP="000C519E">
            <w:pPr>
              <w:spacing w:line="360" w:lineRule="auto"/>
              <w:rPr>
                <w:rFonts w:ascii="Arial" w:hAnsi="Arial" w:cs="Arial"/>
                <w:sz w:val="28"/>
                <w:szCs w:val="28"/>
              </w:rPr>
            </w:pPr>
          </w:p>
        </w:tc>
        <w:tc>
          <w:tcPr>
            <w:tcW w:w="53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720" w:type="dxa"/>
          </w:tcPr>
          <w:p w:rsidR="000B3C76" w:rsidRPr="000C519E" w:rsidRDefault="000B3C76" w:rsidP="000C519E">
            <w:pPr>
              <w:spacing w:line="360" w:lineRule="auto"/>
              <w:rPr>
                <w:rFonts w:ascii="Arial" w:hAnsi="Arial" w:cs="Arial"/>
                <w:sz w:val="28"/>
                <w:szCs w:val="28"/>
              </w:rPr>
            </w:pPr>
          </w:p>
        </w:tc>
        <w:tc>
          <w:tcPr>
            <w:tcW w:w="4140" w:type="dxa"/>
          </w:tcPr>
          <w:p w:rsidR="000B3C76" w:rsidRPr="000C519E" w:rsidRDefault="000B3C76" w:rsidP="000C519E">
            <w:pPr>
              <w:spacing w:line="360" w:lineRule="auto"/>
              <w:rPr>
                <w:rFonts w:ascii="Arial" w:hAnsi="Arial" w:cs="Arial"/>
                <w:sz w:val="28"/>
                <w:szCs w:val="28"/>
              </w:rPr>
            </w:pPr>
          </w:p>
        </w:tc>
      </w:tr>
      <w:tr w:rsidR="000B3C76" w:rsidRPr="000C519E" w:rsidTr="000C519E">
        <w:tc>
          <w:tcPr>
            <w:tcW w:w="7128" w:type="dxa"/>
          </w:tcPr>
          <w:p w:rsidR="000B3C76" w:rsidRPr="000C519E" w:rsidRDefault="000B3C76" w:rsidP="000B3C76">
            <w:pPr>
              <w:spacing w:line="360" w:lineRule="auto"/>
              <w:ind w:left="720"/>
              <w:rPr>
                <w:rFonts w:ascii="Arial" w:hAnsi="Arial" w:cs="Arial"/>
                <w:sz w:val="28"/>
                <w:szCs w:val="28"/>
              </w:rPr>
            </w:pPr>
            <w:r w:rsidRPr="00354795">
              <w:rPr>
                <w:rFonts w:ascii="Arial" w:hAnsi="Arial" w:cs="Arial"/>
                <w:b/>
              </w:rPr>
              <w:t>R-O2</w:t>
            </w:r>
            <w:r w:rsidRPr="00354795">
              <w:rPr>
                <w:rFonts w:ascii="Arial" w:hAnsi="Arial" w:cs="Arial"/>
              </w:rPr>
              <w:t xml:space="preserve"> To ensure all communities (rural/urban) and communities of interest have access to recreational facilities and opportunities.</w:t>
            </w:r>
          </w:p>
        </w:tc>
        <w:tc>
          <w:tcPr>
            <w:tcW w:w="540" w:type="dxa"/>
            <w:gridSpan w:val="2"/>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79" name="Picture 6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50" w:type="dxa"/>
            <w:gridSpan w:val="2"/>
          </w:tcPr>
          <w:p w:rsidR="000B3C76" w:rsidRPr="000C519E" w:rsidRDefault="000B3C76" w:rsidP="000C519E">
            <w:pPr>
              <w:spacing w:line="360" w:lineRule="auto"/>
              <w:rPr>
                <w:rFonts w:ascii="Arial" w:hAnsi="Arial" w:cs="Arial"/>
                <w:sz w:val="28"/>
                <w:szCs w:val="28"/>
              </w:rPr>
            </w:pPr>
          </w:p>
        </w:tc>
        <w:tc>
          <w:tcPr>
            <w:tcW w:w="53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540" w:type="dxa"/>
          </w:tcPr>
          <w:p w:rsidR="000B3C76" w:rsidRPr="000C519E" w:rsidRDefault="000B3C76" w:rsidP="000C519E">
            <w:pPr>
              <w:spacing w:line="360" w:lineRule="auto"/>
              <w:rPr>
                <w:rFonts w:ascii="Arial" w:hAnsi="Arial" w:cs="Arial"/>
                <w:sz w:val="28"/>
                <w:szCs w:val="28"/>
              </w:rPr>
            </w:pPr>
          </w:p>
        </w:tc>
        <w:tc>
          <w:tcPr>
            <w:tcW w:w="720" w:type="dxa"/>
          </w:tcPr>
          <w:p w:rsidR="000B3C76" w:rsidRPr="000C519E" w:rsidRDefault="000B3C76" w:rsidP="000C519E">
            <w:pPr>
              <w:spacing w:line="360" w:lineRule="auto"/>
              <w:rPr>
                <w:rFonts w:ascii="Arial" w:hAnsi="Arial" w:cs="Arial"/>
                <w:sz w:val="28"/>
                <w:szCs w:val="28"/>
              </w:rPr>
            </w:pPr>
          </w:p>
        </w:tc>
        <w:tc>
          <w:tcPr>
            <w:tcW w:w="4140" w:type="dxa"/>
          </w:tcPr>
          <w:p w:rsidR="000B3C76" w:rsidRPr="000C519E" w:rsidRDefault="000B3C76" w:rsidP="000C519E">
            <w:pPr>
              <w:spacing w:line="360" w:lineRule="auto"/>
              <w:rPr>
                <w:rFonts w:ascii="Arial" w:hAnsi="Arial" w:cs="Arial"/>
                <w:sz w:val="28"/>
                <w:szCs w:val="28"/>
              </w:rPr>
            </w:pPr>
          </w:p>
        </w:tc>
      </w:tr>
    </w:tbl>
    <w:p w:rsidR="00664DDD" w:rsidRDefault="00664DDD" w:rsidP="00664DDD">
      <w:pPr>
        <w:spacing w:line="360" w:lineRule="auto"/>
        <w:rPr>
          <w:rFonts w:ascii="Arial" w:hAnsi="Arial" w:cs="Arial"/>
          <w:sz w:val="28"/>
          <w:szCs w:val="28"/>
        </w:rPr>
      </w:pPr>
    </w:p>
    <w:p w:rsidR="00841170" w:rsidRDefault="00841170" w:rsidP="00664DDD">
      <w:pPr>
        <w:spacing w:line="360" w:lineRule="auto"/>
        <w:rPr>
          <w:rFonts w:ascii="Arial" w:hAnsi="Arial" w:cs="Arial"/>
          <w:b/>
          <w:sz w:val="40"/>
          <w:szCs w:val="40"/>
        </w:rPr>
      </w:pPr>
    </w:p>
    <w:p w:rsidR="00841170" w:rsidRDefault="00841170" w:rsidP="00664DDD">
      <w:pPr>
        <w:spacing w:line="360" w:lineRule="auto"/>
        <w:rPr>
          <w:rFonts w:ascii="Arial" w:hAnsi="Arial" w:cs="Arial"/>
          <w:b/>
          <w:sz w:val="40"/>
          <w:szCs w:val="40"/>
        </w:rPr>
      </w:pPr>
    </w:p>
    <w:p w:rsidR="00AD3845" w:rsidRDefault="00AD3845" w:rsidP="00664DDD">
      <w:pPr>
        <w:spacing w:line="360" w:lineRule="auto"/>
        <w:rPr>
          <w:rFonts w:ascii="Arial" w:hAnsi="Arial" w:cs="Arial"/>
          <w:b/>
          <w:sz w:val="40"/>
          <w:szCs w:val="40"/>
        </w:rPr>
      </w:pPr>
      <w:r w:rsidRPr="00AD3845">
        <w:rPr>
          <w:rFonts w:ascii="Arial" w:hAnsi="Arial" w:cs="Arial"/>
          <w:b/>
          <w:sz w:val="40"/>
          <w:szCs w:val="40"/>
        </w:rPr>
        <w:t xml:space="preserve">Chapter 6: Social &amp;Community </w:t>
      </w:r>
      <w:proofErr w:type="spellStart"/>
      <w:r w:rsidRPr="00AD3845">
        <w:rPr>
          <w:rFonts w:ascii="Arial" w:hAnsi="Arial" w:cs="Arial"/>
          <w:b/>
          <w:sz w:val="40"/>
          <w:szCs w:val="40"/>
        </w:rPr>
        <w:t>Facilties</w:t>
      </w:r>
      <w:proofErr w:type="spellEnd"/>
      <w:r w:rsidRPr="00AD3845">
        <w:rPr>
          <w:rFonts w:ascii="Arial" w:hAnsi="Arial" w:cs="Arial"/>
          <w:b/>
          <w:sz w:val="40"/>
          <w:szCs w:val="40"/>
        </w:rPr>
        <w:t>...................................continued/</w:t>
      </w:r>
    </w:p>
    <w:tbl>
      <w:tblPr>
        <w:tblW w:w="2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00D72EB5" w:rsidRPr="000C519E">
              <w:rPr>
                <w:rFonts w:ascii="Arial" w:hAnsi="Arial" w:cs="Arial"/>
                <w:b/>
                <w:sz w:val="28"/>
                <w:szCs w:val="28"/>
              </w:rPr>
              <w:t>Education and Training</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AD3845">
        <w:trPr>
          <w:trHeight w:val="73"/>
        </w:trPr>
        <w:tc>
          <w:tcPr>
            <w:tcW w:w="7128" w:type="dxa"/>
          </w:tcPr>
          <w:p w:rsidR="00AD3845" w:rsidRPr="00087AC6" w:rsidRDefault="00AD3845" w:rsidP="00AD3845">
            <w:pPr>
              <w:spacing w:line="360" w:lineRule="auto"/>
              <w:ind w:left="720"/>
              <w:rPr>
                <w:rFonts w:ascii="Arial" w:hAnsi="Arial" w:cs="Arial"/>
              </w:rPr>
            </w:pPr>
            <w:r w:rsidRPr="004A357B">
              <w:rPr>
                <w:rFonts w:ascii="Arial" w:hAnsi="Arial" w:cs="Arial"/>
                <w:b/>
              </w:rPr>
              <w:t>E-P1</w:t>
            </w:r>
            <w:r>
              <w:rPr>
                <w:rFonts w:ascii="Arial" w:hAnsi="Arial" w:cs="Arial"/>
              </w:rPr>
              <w:t xml:space="preserve"> </w:t>
            </w:r>
            <w:r w:rsidRPr="00087AC6">
              <w:rPr>
                <w:rFonts w:ascii="Arial" w:hAnsi="Arial" w:cs="Arial"/>
              </w:rPr>
              <w:t>Support existing educational and training facilities and facilitate the provision of adequate, quality, infrastructu</w:t>
            </w:r>
            <w:r>
              <w:rPr>
                <w:rFonts w:ascii="Arial" w:hAnsi="Arial" w:cs="Arial"/>
              </w:rPr>
              <w:t>re for education and training.</w:t>
            </w:r>
          </w:p>
          <w:p w:rsidR="00664DDD" w:rsidRPr="000C519E" w:rsidRDefault="00664DDD" w:rsidP="00AD3845">
            <w:pPr>
              <w:spacing w:line="360" w:lineRule="auto"/>
              <w:ind w:left="720"/>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80" name="Picture 6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AD3845" w:rsidRPr="00087AC6" w:rsidRDefault="00AD3845" w:rsidP="00AD3845">
            <w:pPr>
              <w:spacing w:line="360" w:lineRule="auto"/>
              <w:ind w:left="720"/>
              <w:rPr>
                <w:rFonts w:ascii="Arial" w:hAnsi="Arial" w:cs="Arial"/>
              </w:rPr>
            </w:pPr>
            <w:r w:rsidRPr="004A357B">
              <w:rPr>
                <w:rFonts w:ascii="Arial" w:hAnsi="Arial" w:cs="Arial"/>
                <w:b/>
              </w:rPr>
              <w:t>E-P2</w:t>
            </w:r>
            <w:r>
              <w:rPr>
                <w:rFonts w:ascii="Arial" w:hAnsi="Arial" w:cs="Arial"/>
              </w:rPr>
              <w:t xml:space="preserve"> Promote</w:t>
            </w:r>
            <w:r w:rsidRPr="00087AC6">
              <w:rPr>
                <w:rFonts w:ascii="Arial" w:hAnsi="Arial" w:cs="Arial"/>
              </w:rPr>
              <w:t xml:space="preserve"> social equality in the provision of and access to education and training facilities.</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81" name="Picture 6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AD3845" w:rsidRPr="00087AC6" w:rsidRDefault="00AD3845" w:rsidP="00AD3845">
            <w:pPr>
              <w:spacing w:line="360" w:lineRule="auto"/>
              <w:ind w:left="720"/>
              <w:rPr>
                <w:rFonts w:ascii="Arial" w:hAnsi="Arial" w:cs="Arial"/>
                <w:b/>
              </w:rPr>
            </w:pPr>
            <w:r w:rsidRPr="004A357B">
              <w:rPr>
                <w:rFonts w:ascii="Arial" w:hAnsi="Arial" w:cs="Arial"/>
                <w:b/>
              </w:rPr>
              <w:t>E-O</w:t>
            </w:r>
            <w:r>
              <w:rPr>
                <w:rFonts w:ascii="Arial" w:hAnsi="Arial" w:cs="Arial"/>
                <w:b/>
              </w:rPr>
              <w:t>1</w:t>
            </w:r>
            <w:r>
              <w:rPr>
                <w:rFonts w:ascii="Arial" w:hAnsi="Arial" w:cs="Arial"/>
              </w:rPr>
              <w:t xml:space="preserve"> </w:t>
            </w:r>
            <w:r w:rsidRPr="00087AC6">
              <w:rPr>
                <w:rFonts w:ascii="Arial" w:hAnsi="Arial" w:cs="Arial"/>
              </w:rPr>
              <w:t>En</w:t>
            </w:r>
            <w:r>
              <w:rPr>
                <w:rFonts w:ascii="Arial" w:hAnsi="Arial" w:cs="Arial"/>
              </w:rPr>
              <w:t>courage full and equal</w:t>
            </w:r>
            <w:r w:rsidRPr="00087AC6">
              <w:rPr>
                <w:rFonts w:ascii="Arial" w:hAnsi="Arial" w:cs="Arial"/>
              </w:rPr>
              <w:t xml:space="preserve"> access to educational and training services and facilities for people with disabilities</w:t>
            </w:r>
            <w:r>
              <w:rPr>
                <w:rFonts w:ascii="Arial" w:hAnsi="Arial" w:cs="Arial"/>
              </w:rPr>
              <w:t xml:space="preserve"> and ethnic minorities</w:t>
            </w:r>
            <w:r w:rsidRPr="00087AC6">
              <w:rPr>
                <w:rFonts w:ascii="Arial" w:hAnsi="Arial" w:cs="Arial"/>
              </w:rPr>
              <w:t>.</w:t>
            </w:r>
          </w:p>
          <w:p w:rsidR="00664DDD" w:rsidRPr="000C519E" w:rsidRDefault="00664DDD" w:rsidP="00AD3845">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82" name="Picture 68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AD3845" w:rsidRPr="00087AC6" w:rsidRDefault="00AD3845" w:rsidP="00AD3845">
            <w:pPr>
              <w:spacing w:line="360" w:lineRule="auto"/>
              <w:ind w:left="720"/>
              <w:rPr>
                <w:rFonts w:ascii="Arial" w:hAnsi="Arial" w:cs="Arial"/>
                <w:b/>
              </w:rPr>
            </w:pPr>
            <w:r w:rsidRPr="004A357B">
              <w:rPr>
                <w:rFonts w:ascii="Arial" w:hAnsi="Arial" w:cs="Arial"/>
                <w:b/>
              </w:rPr>
              <w:t>E-O</w:t>
            </w:r>
            <w:r>
              <w:rPr>
                <w:rFonts w:ascii="Arial" w:hAnsi="Arial" w:cs="Arial"/>
                <w:b/>
              </w:rPr>
              <w:t>2</w:t>
            </w:r>
            <w:r>
              <w:rPr>
                <w:rFonts w:ascii="Arial" w:hAnsi="Arial" w:cs="Arial"/>
              </w:rPr>
              <w:t xml:space="preserve"> </w:t>
            </w:r>
            <w:r w:rsidRPr="00087AC6">
              <w:rPr>
                <w:rFonts w:ascii="Arial" w:hAnsi="Arial" w:cs="Arial"/>
              </w:rPr>
              <w:t>Promote the provision of lifelong learning and training services and facilities.</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83" name="Picture 6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AD3845" w:rsidRPr="00087AC6" w:rsidRDefault="00AD3845" w:rsidP="00AD3845">
            <w:pPr>
              <w:spacing w:line="360" w:lineRule="auto"/>
              <w:ind w:left="720"/>
              <w:rPr>
                <w:rFonts w:ascii="Arial" w:hAnsi="Arial" w:cs="Arial"/>
              </w:rPr>
            </w:pPr>
            <w:r w:rsidRPr="004A357B">
              <w:rPr>
                <w:rFonts w:ascii="Arial" w:hAnsi="Arial" w:cs="Arial"/>
                <w:b/>
              </w:rPr>
              <w:t>E-O</w:t>
            </w:r>
            <w:r>
              <w:rPr>
                <w:rFonts w:ascii="Arial" w:hAnsi="Arial" w:cs="Arial"/>
                <w:b/>
              </w:rPr>
              <w:t>3</w:t>
            </w:r>
            <w:r>
              <w:rPr>
                <w:rFonts w:ascii="Arial" w:hAnsi="Arial" w:cs="Arial"/>
              </w:rPr>
              <w:t xml:space="preserve"> </w:t>
            </w:r>
            <w:r w:rsidRPr="00087AC6">
              <w:rPr>
                <w:rFonts w:ascii="Arial" w:hAnsi="Arial" w:cs="Arial"/>
              </w:rPr>
              <w:t>To facilitate the development of primary, post primary, third level, outreach research, adult and further educational facilities to meet the present and predicted needs of the county.</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84" name="Picture 6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AD3845" w:rsidRPr="00087AC6" w:rsidRDefault="00AD3845" w:rsidP="00AD3845">
            <w:pPr>
              <w:spacing w:line="360" w:lineRule="auto"/>
              <w:ind w:left="720"/>
              <w:rPr>
                <w:rFonts w:ascii="Arial" w:hAnsi="Arial" w:cs="Arial"/>
                <w:b/>
              </w:rPr>
            </w:pPr>
            <w:r w:rsidRPr="004A357B">
              <w:rPr>
                <w:rFonts w:ascii="Arial" w:hAnsi="Arial" w:cs="Arial"/>
                <w:b/>
              </w:rPr>
              <w:t>E-O</w:t>
            </w:r>
            <w:r>
              <w:rPr>
                <w:rFonts w:ascii="Arial" w:hAnsi="Arial" w:cs="Arial"/>
                <w:b/>
              </w:rPr>
              <w:t>4</w:t>
            </w:r>
            <w:r>
              <w:rPr>
                <w:rFonts w:ascii="Arial" w:hAnsi="Arial" w:cs="Arial"/>
              </w:rPr>
              <w:t xml:space="preserve"> </w:t>
            </w:r>
            <w:r w:rsidRPr="00087AC6">
              <w:rPr>
                <w:rFonts w:ascii="Arial" w:hAnsi="Arial" w:cs="Arial"/>
              </w:rPr>
              <w:t xml:space="preserve">Confer with the Department of Education </w:t>
            </w:r>
            <w:r>
              <w:rPr>
                <w:rFonts w:ascii="Arial" w:hAnsi="Arial" w:cs="Arial"/>
              </w:rPr>
              <w:t xml:space="preserve">and Skills </w:t>
            </w:r>
            <w:r w:rsidRPr="00087AC6">
              <w:rPr>
                <w:rFonts w:ascii="Arial" w:hAnsi="Arial" w:cs="Arial"/>
              </w:rPr>
              <w:t xml:space="preserve">concerning the location and provision of adequate educational facilities. </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85" name="Picture 68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AD3845" w:rsidRPr="00087AC6" w:rsidRDefault="00AD3845" w:rsidP="00AD3845">
            <w:pPr>
              <w:spacing w:line="360" w:lineRule="auto"/>
              <w:ind w:left="720"/>
              <w:rPr>
                <w:rFonts w:ascii="Arial" w:hAnsi="Arial" w:cs="Arial"/>
                <w:b/>
              </w:rPr>
            </w:pPr>
            <w:r w:rsidRPr="004A357B">
              <w:rPr>
                <w:rFonts w:ascii="Arial" w:hAnsi="Arial" w:cs="Arial"/>
                <w:b/>
              </w:rPr>
              <w:t>E-O</w:t>
            </w:r>
            <w:r>
              <w:rPr>
                <w:rFonts w:ascii="Arial" w:hAnsi="Arial" w:cs="Arial"/>
                <w:b/>
              </w:rPr>
              <w:t>5</w:t>
            </w:r>
            <w:r>
              <w:rPr>
                <w:rFonts w:ascii="Arial" w:hAnsi="Arial" w:cs="Arial"/>
              </w:rPr>
              <w:t xml:space="preserve"> </w:t>
            </w:r>
            <w:r w:rsidRPr="00087AC6">
              <w:rPr>
                <w:rFonts w:ascii="Arial" w:hAnsi="Arial" w:cs="Arial"/>
              </w:rPr>
              <w:t>To promote, support and develop opportunities to expand existing school buildings to wider community use.</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86" name="Picture 68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AD3845" w:rsidRDefault="00AD3845" w:rsidP="00AD3845">
            <w:pPr>
              <w:spacing w:line="360" w:lineRule="auto"/>
              <w:ind w:left="720"/>
              <w:rPr>
                <w:rFonts w:ascii="Arial" w:hAnsi="Arial" w:cs="Arial"/>
              </w:rPr>
            </w:pPr>
            <w:r w:rsidRPr="004A357B">
              <w:rPr>
                <w:rFonts w:ascii="Arial" w:hAnsi="Arial" w:cs="Arial"/>
                <w:b/>
              </w:rPr>
              <w:t>E-O</w:t>
            </w:r>
            <w:r>
              <w:rPr>
                <w:rFonts w:ascii="Arial" w:hAnsi="Arial" w:cs="Arial"/>
                <w:b/>
              </w:rPr>
              <w:t>6</w:t>
            </w:r>
            <w:r>
              <w:rPr>
                <w:rFonts w:ascii="Arial" w:hAnsi="Arial" w:cs="Arial"/>
              </w:rPr>
              <w:t xml:space="preserve"> </w:t>
            </w:r>
            <w:r w:rsidRPr="00087AC6">
              <w:rPr>
                <w:rFonts w:ascii="Arial" w:hAnsi="Arial" w:cs="Arial"/>
              </w:rPr>
              <w:t xml:space="preserve">Facilitate the provision of schools by ensuring that </w:t>
            </w:r>
            <w:r w:rsidRPr="00087AC6">
              <w:rPr>
                <w:rFonts w:ascii="Arial" w:hAnsi="Arial" w:cs="Arial"/>
              </w:rPr>
              <w:lastRenderedPageBreak/>
              <w:t>suitable lands are zoned for the establishment, improvement and expansion of current facilities, as appropriate.</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687" name="Picture 68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AD3845" w:rsidRPr="0000303C" w:rsidRDefault="00AD3845" w:rsidP="00AD3845">
            <w:pPr>
              <w:spacing w:line="360" w:lineRule="auto"/>
              <w:ind w:left="720"/>
              <w:rPr>
                <w:rFonts w:ascii="Arial" w:hAnsi="Arial" w:cs="Arial"/>
                <w:b/>
              </w:rPr>
            </w:pPr>
            <w:r w:rsidRPr="0000303C">
              <w:rPr>
                <w:rFonts w:ascii="Arial" w:hAnsi="Arial" w:cs="Arial"/>
                <w:b/>
              </w:rPr>
              <w:lastRenderedPageBreak/>
              <w:t>E-O7</w:t>
            </w:r>
            <w:r w:rsidRPr="0000303C">
              <w:rPr>
                <w:rFonts w:ascii="Arial" w:hAnsi="Arial" w:cs="Arial"/>
              </w:rPr>
              <w:t xml:space="preserve"> Encourage and facilitate the development of suitable recreational and amenity space in the vicinity of schools.</w:t>
            </w:r>
          </w:p>
          <w:p w:rsidR="00664DDD" w:rsidRPr="000C519E" w:rsidRDefault="00664DDD" w:rsidP="00AD3845">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88" name="Picture 68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841170" w:rsidRPr="000C519E" w:rsidTr="000C519E">
        <w:tc>
          <w:tcPr>
            <w:tcW w:w="7128" w:type="dxa"/>
          </w:tcPr>
          <w:p w:rsidR="00841170" w:rsidRPr="0070720E" w:rsidRDefault="00841170" w:rsidP="00841170">
            <w:pPr>
              <w:spacing w:line="360" w:lineRule="auto"/>
              <w:ind w:left="720"/>
              <w:rPr>
                <w:rFonts w:ascii="Arial" w:hAnsi="Arial" w:cs="Arial"/>
                <w:i/>
              </w:rPr>
            </w:pPr>
            <w:r w:rsidRPr="0070720E">
              <w:rPr>
                <w:rFonts w:ascii="Arial" w:hAnsi="Arial" w:cs="Arial"/>
                <w:b/>
                <w:i/>
              </w:rPr>
              <w:t>E-P3</w:t>
            </w:r>
            <w:r w:rsidRPr="0070720E">
              <w:rPr>
                <w:rFonts w:ascii="Arial" w:hAnsi="Arial" w:cs="Arial"/>
                <w:i/>
              </w:rPr>
              <w:t>:  Applications for new educational developments shall demonstrate consistency with the following documents issued by the Department of Education and Skills:</w:t>
            </w:r>
          </w:p>
          <w:p w:rsidR="00841170" w:rsidRPr="0070720E" w:rsidRDefault="00841170" w:rsidP="00841170">
            <w:pPr>
              <w:pStyle w:val="ListParagraph"/>
              <w:numPr>
                <w:ilvl w:val="0"/>
                <w:numId w:val="14"/>
              </w:numPr>
              <w:spacing w:line="360" w:lineRule="auto"/>
              <w:ind w:hanging="11"/>
              <w:rPr>
                <w:rFonts w:ascii="Arial" w:hAnsi="Arial" w:cs="Arial"/>
                <w:i/>
              </w:rPr>
            </w:pPr>
            <w:r w:rsidRPr="0070720E">
              <w:rPr>
                <w:rFonts w:ascii="Arial" w:hAnsi="Arial" w:cs="Arial"/>
                <w:i/>
              </w:rPr>
              <w:t xml:space="preserve">Technical Guidance Documents – 025: ‘Identification and </w:t>
            </w:r>
            <w:r w:rsidRPr="0070720E">
              <w:rPr>
                <w:rFonts w:ascii="Arial" w:hAnsi="Arial" w:cs="Arial"/>
                <w:i/>
              </w:rPr>
              <w:tab/>
              <w:t>Suitability Assessment of Sites for Primary Schools’.</w:t>
            </w:r>
          </w:p>
          <w:p w:rsidR="00841170" w:rsidRPr="0070720E" w:rsidRDefault="00841170" w:rsidP="00841170">
            <w:pPr>
              <w:pStyle w:val="ListParagraph"/>
              <w:numPr>
                <w:ilvl w:val="0"/>
                <w:numId w:val="14"/>
              </w:numPr>
              <w:spacing w:line="360" w:lineRule="auto"/>
              <w:ind w:hanging="11"/>
              <w:rPr>
                <w:rFonts w:ascii="Arial" w:hAnsi="Arial" w:cs="Arial"/>
                <w:i/>
              </w:rPr>
            </w:pPr>
            <w:r w:rsidRPr="0070720E">
              <w:rPr>
                <w:rFonts w:ascii="Arial" w:hAnsi="Arial" w:cs="Arial"/>
                <w:i/>
              </w:rPr>
              <w:t>Technical Guidance Document 027 – ‘Identification and Suitability Assessment of sites for Post Primary Schools’.</w:t>
            </w:r>
          </w:p>
          <w:p w:rsidR="00841170" w:rsidRPr="0070720E" w:rsidRDefault="00841170" w:rsidP="00841170">
            <w:pPr>
              <w:spacing w:line="360" w:lineRule="auto"/>
              <w:ind w:firstLine="360"/>
              <w:rPr>
                <w:rFonts w:ascii="Arial" w:hAnsi="Arial" w:cs="Arial"/>
                <w:i/>
              </w:rPr>
            </w:pPr>
            <w:r w:rsidRPr="0070720E">
              <w:rPr>
                <w:rFonts w:ascii="Arial" w:hAnsi="Arial" w:cs="Arial"/>
                <w:i/>
              </w:rPr>
              <w:tab/>
            </w:r>
          </w:p>
          <w:p w:rsidR="00841170" w:rsidRPr="0000303C" w:rsidRDefault="00841170" w:rsidP="00AD3845">
            <w:pPr>
              <w:spacing w:line="360" w:lineRule="auto"/>
              <w:ind w:left="720"/>
              <w:rPr>
                <w:rFonts w:ascii="Arial" w:hAnsi="Arial" w:cs="Arial"/>
                <w:b/>
              </w:rPr>
            </w:pP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89" name="Picture 6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70720E" w:rsidRDefault="00841170" w:rsidP="00841170">
            <w:pPr>
              <w:spacing w:line="360" w:lineRule="auto"/>
              <w:ind w:left="720"/>
              <w:rPr>
                <w:rFonts w:ascii="Arial" w:hAnsi="Arial" w:cs="Arial"/>
                <w:b/>
              </w:rPr>
            </w:pPr>
            <w:r w:rsidRPr="0070720E">
              <w:rPr>
                <w:rFonts w:ascii="Arial" w:hAnsi="Arial" w:cs="Arial"/>
                <w:b/>
                <w:i/>
              </w:rPr>
              <w:t>E-P4:</w:t>
            </w:r>
            <w:r w:rsidRPr="0070720E">
              <w:rPr>
                <w:rFonts w:ascii="Arial" w:hAnsi="Arial" w:cs="Arial"/>
                <w:i/>
              </w:rPr>
              <w:t xml:space="preserve"> All applications for new educational developments shall be assessed for their compliance with the ‘Code of Practice for Planning Authorities and the Provision of Schools’.</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90" name="Picture 6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D12FB5">
            <w:pPr>
              <w:spacing w:line="360" w:lineRule="auto"/>
              <w:rPr>
                <w:rFonts w:ascii="Arial" w:hAnsi="Arial" w:cs="Arial"/>
                <w:sz w:val="28"/>
                <w:szCs w:val="28"/>
              </w:rPr>
            </w:pPr>
          </w:p>
          <w:p w:rsidR="00841170" w:rsidRPr="000C519E" w:rsidRDefault="00841170" w:rsidP="00D12FB5">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Libraries</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Biodiversity, Flora and Fauna</w:t>
            </w:r>
          </w:p>
          <w:p w:rsidR="00841170" w:rsidRPr="000C519E" w:rsidRDefault="00841170" w:rsidP="000C519E">
            <w:pPr>
              <w:spacing w:line="360" w:lineRule="auto"/>
              <w:rPr>
                <w:rFonts w:ascii="Arial" w:hAnsi="Arial" w:cs="Arial"/>
                <w:b/>
              </w:rPr>
            </w:pPr>
            <w:r w:rsidRPr="000C519E">
              <w:rPr>
                <w:rFonts w:ascii="Arial" w:hAnsi="Arial" w:cs="Arial"/>
                <w:b/>
              </w:rPr>
              <w:t>B1  B2   B3</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Population and Human Health</w:t>
            </w:r>
          </w:p>
          <w:p w:rsidR="00841170" w:rsidRPr="000C519E" w:rsidRDefault="00841170" w:rsidP="000C519E">
            <w:pPr>
              <w:spacing w:line="360" w:lineRule="auto"/>
              <w:rPr>
                <w:rFonts w:ascii="Arial" w:hAnsi="Arial" w:cs="Arial"/>
                <w:b/>
              </w:rPr>
            </w:pPr>
            <w:r w:rsidRPr="000C519E">
              <w:rPr>
                <w:rFonts w:ascii="Arial" w:hAnsi="Arial" w:cs="Arial"/>
                <w:b/>
              </w:rPr>
              <w:t>P1  P2   H1</w:t>
            </w:r>
          </w:p>
        </w:tc>
        <w:tc>
          <w:tcPr>
            <w:tcW w:w="2160" w:type="dxa"/>
            <w:gridSpan w:val="4"/>
          </w:tcPr>
          <w:p w:rsidR="00841170" w:rsidRPr="000C519E" w:rsidRDefault="00841170" w:rsidP="000C519E">
            <w:pPr>
              <w:spacing w:line="360" w:lineRule="auto"/>
              <w:rPr>
                <w:rFonts w:ascii="Arial" w:hAnsi="Arial" w:cs="Arial"/>
              </w:rPr>
            </w:pPr>
            <w:r w:rsidRPr="000C519E">
              <w:rPr>
                <w:rFonts w:ascii="Arial" w:hAnsi="Arial" w:cs="Arial"/>
              </w:rPr>
              <w:t>Landscape and Soils (including minerals)</w:t>
            </w:r>
          </w:p>
          <w:p w:rsidR="00841170" w:rsidRPr="000C519E" w:rsidRDefault="00841170" w:rsidP="000C519E">
            <w:pPr>
              <w:spacing w:line="360" w:lineRule="auto"/>
              <w:rPr>
                <w:rFonts w:ascii="Arial" w:hAnsi="Arial" w:cs="Arial"/>
                <w:b/>
              </w:rPr>
            </w:pPr>
            <w:r w:rsidRPr="000C519E">
              <w:rPr>
                <w:rFonts w:ascii="Arial" w:hAnsi="Arial" w:cs="Arial"/>
                <w:b/>
              </w:rPr>
              <w:t>L1   L2   S1   S2</w:t>
            </w:r>
          </w:p>
        </w:tc>
        <w:tc>
          <w:tcPr>
            <w:tcW w:w="1620" w:type="dxa"/>
            <w:gridSpan w:val="4"/>
          </w:tcPr>
          <w:p w:rsidR="00841170" w:rsidRPr="000C519E" w:rsidRDefault="00841170" w:rsidP="000C519E">
            <w:pPr>
              <w:spacing w:line="360" w:lineRule="auto"/>
              <w:rPr>
                <w:rFonts w:ascii="Arial" w:hAnsi="Arial" w:cs="Arial"/>
              </w:rPr>
            </w:pPr>
            <w:r w:rsidRPr="000C519E">
              <w:rPr>
                <w:rFonts w:ascii="Arial" w:hAnsi="Arial" w:cs="Arial"/>
              </w:rPr>
              <w:t>Water</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W1 W2 W3</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 xml:space="preserve">Air &amp; Climatic </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A1  A2</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Material Assets</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M1 M2</w:t>
            </w:r>
          </w:p>
        </w:tc>
        <w:tc>
          <w:tcPr>
            <w:tcW w:w="720" w:type="dxa"/>
          </w:tcPr>
          <w:p w:rsidR="00841170" w:rsidRPr="000C519E" w:rsidRDefault="00841170"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841170" w:rsidRPr="000C519E" w:rsidRDefault="00841170" w:rsidP="000C519E">
            <w:pPr>
              <w:spacing w:line="360" w:lineRule="auto"/>
              <w:ind w:right="-108"/>
              <w:rPr>
                <w:rFonts w:ascii="Arial" w:hAnsi="Arial" w:cs="Arial"/>
              </w:rPr>
            </w:pPr>
          </w:p>
          <w:p w:rsidR="00841170" w:rsidRPr="000C519E" w:rsidRDefault="00841170" w:rsidP="000C519E">
            <w:pPr>
              <w:spacing w:line="360" w:lineRule="auto"/>
              <w:ind w:right="-108"/>
              <w:rPr>
                <w:rFonts w:ascii="Arial" w:hAnsi="Arial" w:cs="Arial"/>
                <w:b/>
              </w:rPr>
            </w:pPr>
            <w:r w:rsidRPr="000C519E">
              <w:rPr>
                <w:rFonts w:ascii="Arial" w:hAnsi="Arial" w:cs="Arial"/>
                <w:b/>
              </w:rPr>
              <w:t>C1</w:t>
            </w:r>
          </w:p>
        </w:tc>
        <w:tc>
          <w:tcPr>
            <w:tcW w:w="4140" w:type="dxa"/>
          </w:tcPr>
          <w:p w:rsidR="00841170" w:rsidRPr="000C519E" w:rsidRDefault="00841170" w:rsidP="000C519E">
            <w:pPr>
              <w:spacing w:line="360" w:lineRule="auto"/>
              <w:rPr>
                <w:rFonts w:ascii="Arial" w:hAnsi="Arial" w:cs="Arial"/>
              </w:rPr>
            </w:pPr>
            <w:r w:rsidRPr="000C519E">
              <w:rPr>
                <w:rFonts w:ascii="Arial" w:hAnsi="Arial" w:cs="Arial"/>
              </w:rPr>
              <w:t>Commentary</w:t>
            </w:r>
          </w:p>
          <w:p w:rsidR="00841170" w:rsidRPr="000C519E" w:rsidRDefault="00841170" w:rsidP="000C519E">
            <w:pPr>
              <w:spacing w:line="360" w:lineRule="auto"/>
              <w:rPr>
                <w:rFonts w:ascii="Arial" w:hAnsi="Arial" w:cs="Arial"/>
              </w:rPr>
            </w:pPr>
            <w:r w:rsidRPr="000C519E">
              <w:rPr>
                <w:rFonts w:ascii="Arial" w:hAnsi="Arial" w:cs="Arial"/>
              </w:rPr>
              <w:t>Key Success Factors/ Mitigation</w:t>
            </w:r>
          </w:p>
        </w:tc>
      </w:tr>
      <w:tr w:rsidR="00841170" w:rsidRPr="000C519E" w:rsidTr="000C519E">
        <w:tc>
          <w:tcPr>
            <w:tcW w:w="7128" w:type="dxa"/>
          </w:tcPr>
          <w:p w:rsidR="00841170" w:rsidRPr="004D0234" w:rsidRDefault="00841170" w:rsidP="00BE1EED">
            <w:pPr>
              <w:spacing w:line="360" w:lineRule="auto"/>
              <w:ind w:firstLine="360"/>
              <w:rPr>
                <w:rFonts w:ascii="Arial" w:hAnsi="Arial" w:cs="Arial"/>
                <w:b/>
              </w:rPr>
            </w:pPr>
            <w:r w:rsidRPr="004D0234">
              <w:rPr>
                <w:rFonts w:ascii="Arial" w:hAnsi="Arial" w:cs="Arial"/>
                <w:b/>
              </w:rPr>
              <w:t>Policy</w:t>
            </w:r>
          </w:p>
          <w:p w:rsidR="00841170" w:rsidRPr="00087AC6" w:rsidRDefault="00841170" w:rsidP="00BE1EED">
            <w:pPr>
              <w:spacing w:line="360" w:lineRule="auto"/>
              <w:rPr>
                <w:rFonts w:ascii="Arial" w:hAnsi="Arial" w:cs="Arial"/>
              </w:rPr>
            </w:pPr>
            <w:r w:rsidRPr="004317A6">
              <w:rPr>
                <w:rFonts w:ascii="Arial" w:hAnsi="Arial" w:cs="Arial"/>
                <w:b/>
              </w:rPr>
              <w:t>L-P1</w:t>
            </w:r>
            <w:r>
              <w:rPr>
                <w:rFonts w:ascii="Arial" w:hAnsi="Arial" w:cs="Arial"/>
              </w:rPr>
              <w:t xml:space="preserve"> </w:t>
            </w:r>
            <w:r w:rsidRPr="004317A6">
              <w:rPr>
                <w:rFonts w:ascii="Arial" w:hAnsi="Arial" w:cs="Arial"/>
              </w:rPr>
              <w:t xml:space="preserve">Cavan County Council’s Library Service mission is to provide educational, informational, cultural and recreational library resources and services in a professional and inclusive way, enabling people living in County Cavan to improve the quality of their lives. “Libraries Matter: Cavan County Library Service Development Plan 2010 – 2015” sets out what is needed, what is achievable and how it can be achieved, in the </w:t>
            </w:r>
            <w:r w:rsidRPr="004317A6">
              <w:rPr>
                <w:rFonts w:ascii="Arial" w:hAnsi="Arial" w:cs="Arial"/>
              </w:rPr>
              <w:lastRenderedPageBreak/>
              <w:t>context of a time of economic restraint.</w:t>
            </w:r>
            <w:r w:rsidRPr="00F13903">
              <w:rPr>
                <w:rFonts w:ascii="Arial" w:hAnsi="Arial" w:cs="Arial"/>
              </w:rPr>
              <w:t xml:space="preserve"> </w:t>
            </w:r>
          </w:p>
          <w:p w:rsidR="00841170" w:rsidRPr="000C519E" w:rsidRDefault="00841170" w:rsidP="00AD3845">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91" name="Picture 69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0C519E">
            <w:pPr>
              <w:spacing w:line="360" w:lineRule="auto"/>
              <w:rPr>
                <w:rFonts w:ascii="Arial" w:hAnsi="Arial" w:cs="Arial"/>
                <w:b/>
                <w:sz w:val="28"/>
                <w:szCs w:val="28"/>
              </w:rPr>
            </w:pPr>
            <w:r w:rsidRPr="000C519E">
              <w:rPr>
                <w:rFonts w:ascii="Arial" w:hAnsi="Arial" w:cs="Arial"/>
                <w:b/>
                <w:sz w:val="28"/>
                <w:szCs w:val="28"/>
              </w:rPr>
              <w:lastRenderedPageBreak/>
              <w:t>Development Objectives and Policies</w:t>
            </w:r>
            <w:r w:rsidRPr="000C519E">
              <w:rPr>
                <w:rFonts w:ascii="Arial" w:hAnsi="Arial" w:cs="Arial"/>
                <w:sz w:val="28"/>
                <w:szCs w:val="28"/>
              </w:rPr>
              <w:t xml:space="preserve"> for </w:t>
            </w:r>
            <w:r w:rsidRPr="000C519E">
              <w:rPr>
                <w:rFonts w:ascii="Arial" w:hAnsi="Arial" w:cs="Arial"/>
                <w:b/>
                <w:sz w:val="28"/>
                <w:szCs w:val="28"/>
              </w:rPr>
              <w:t>Arts and Culture</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Biodiversity, Flora and Fauna</w:t>
            </w:r>
          </w:p>
          <w:p w:rsidR="00841170" w:rsidRPr="000C519E" w:rsidRDefault="00841170" w:rsidP="000C519E">
            <w:pPr>
              <w:spacing w:line="360" w:lineRule="auto"/>
              <w:rPr>
                <w:rFonts w:ascii="Arial" w:hAnsi="Arial" w:cs="Arial"/>
                <w:b/>
              </w:rPr>
            </w:pPr>
            <w:r w:rsidRPr="000C519E">
              <w:rPr>
                <w:rFonts w:ascii="Arial" w:hAnsi="Arial" w:cs="Arial"/>
                <w:b/>
              </w:rPr>
              <w:t>B1  B2   B3</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Population and Human Health</w:t>
            </w:r>
          </w:p>
          <w:p w:rsidR="00841170" w:rsidRPr="000C519E" w:rsidRDefault="00841170" w:rsidP="000C519E">
            <w:pPr>
              <w:spacing w:line="360" w:lineRule="auto"/>
              <w:rPr>
                <w:rFonts w:ascii="Arial" w:hAnsi="Arial" w:cs="Arial"/>
                <w:b/>
              </w:rPr>
            </w:pPr>
            <w:r w:rsidRPr="000C519E">
              <w:rPr>
                <w:rFonts w:ascii="Arial" w:hAnsi="Arial" w:cs="Arial"/>
                <w:b/>
              </w:rPr>
              <w:t>P1  P2   H1</w:t>
            </w:r>
          </w:p>
        </w:tc>
        <w:tc>
          <w:tcPr>
            <w:tcW w:w="2160" w:type="dxa"/>
            <w:gridSpan w:val="4"/>
          </w:tcPr>
          <w:p w:rsidR="00841170" w:rsidRPr="000C519E" w:rsidRDefault="00841170" w:rsidP="000C519E">
            <w:pPr>
              <w:spacing w:line="360" w:lineRule="auto"/>
              <w:rPr>
                <w:rFonts w:ascii="Arial" w:hAnsi="Arial" w:cs="Arial"/>
              </w:rPr>
            </w:pPr>
            <w:r w:rsidRPr="000C519E">
              <w:rPr>
                <w:rFonts w:ascii="Arial" w:hAnsi="Arial" w:cs="Arial"/>
              </w:rPr>
              <w:t>Landscape and Soils (including minerals)</w:t>
            </w:r>
          </w:p>
          <w:p w:rsidR="00841170" w:rsidRPr="000C519E" w:rsidRDefault="00841170" w:rsidP="000C519E">
            <w:pPr>
              <w:spacing w:line="360" w:lineRule="auto"/>
              <w:rPr>
                <w:rFonts w:ascii="Arial" w:hAnsi="Arial" w:cs="Arial"/>
                <w:b/>
              </w:rPr>
            </w:pPr>
            <w:r w:rsidRPr="000C519E">
              <w:rPr>
                <w:rFonts w:ascii="Arial" w:hAnsi="Arial" w:cs="Arial"/>
                <w:b/>
              </w:rPr>
              <w:t>L1   L2   S1   S2</w:t>
            </w:r>
          </w:p>
        </w:tc>
        <w:tc>
          <w:tcPr>
            <w:tcW w:w="1620" w:type="dxa"/>
            <w:gridSpan w:val="4"/>
          </w:tcPr>
          <w:p w:rsidR="00841170" w:rsidRPr="000C519E" w:rsidRDefault="00841170" w:rsidP="000C519E">
            <w:pPr>
              <w:spacing w:line="360" w:lineRule="auto"/>
              <w:rPr>
                <w:rFonts w:ascii="Arial" w:hAnsi="Arial" w:cs="Arial"/>
              </w:rPr>
            </w:pPr>
            <w:r w:rsidRPr="000C519E">
              <w:rPr>
                <w:rFonts w:ascii="Arial" w:hAnsi="Arial" w:cs="Arial"/>
              </w:rPr>
              <w:t>Water</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W1 W2 W3</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 xml:space="preserve">Air &amp; Climatic </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A1  A2</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Material Assets</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M1 M2</w:t>
            </w:r>
          </w:p>
        </w:tc>
        <w:tc>
          <w:tcPr>
            <w:tcW w:w="720" w:type="dxa"/>
          </w:tcPr>
          <w:p w:rsidR="00841170" w:rsidRPr="000C519E" w:rsidRDefault="00841170"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841170" w:rsidRPr="000C519E" w:rsidRDefault="00841170" w:rsidP="000C519E">
            <w:pPr>
              <w:spacing w:line="360" w:lineRule="auto"/>
              <w:ind w:right="-108"/>
              <w:rPr>
                <w:rFonts w:ascii="Arial" w:hAnsi="Arial" w:cs="Arial"/>
              </w:rPr>
            </w:pPr>
          </w:p>
          <w:p w:rsidR="00841170" w:rsidRPr="000C519E" w:rsidRDefault="00841170" w:rsidP="000C519E">
            <w:pPr>
              <w:spacing w:line="360" w:lineRule="auto"/>
              <w:ind w:right="-108"/>
              <w:rPr>
                <w:rFonts w:ascii="Arial" w:hAnsi="Arial" w:cs="Arial"/>
                <w:b/>
              </w:rPr>
            </w:pPr>
            <w:r w:rsidRPr="000C519E">
              <w:rPr>
                <w:rFonts w:ascii="Arial" w:hAnsi="Arial" w:cs="Arial"/>
                <w:b/>
              </w:rPr>
              <w:t>C1</w:t>
            </w:r>
          </w:p>
        </w:tc>
        <w:tc>
          <w:tcPr>
            <w:tcW w:w="4140" w:type="dxa"/>
          </w:tcPr>
          <w:p w:rsidR="00841170" w:rsidRPr="000C519E" w:rsidRDefault="00841170" w:rsidP="000C519E">
            <w:pPr>
              <w:spacing w:line="360" w:lineRule="auto"/>
              <w:rPr>
                <w:rFonts w:ascii="Arial" w:hAnsi="Arial" w:cs="Arial"/>
              </w:rPr>
            </w:pPr>
            <w:r w:rsidRPr="000C519E">
              <w:rPr>
                <w:rFonts w:ascii="Arial" w:hAnsi="Arial" w:cs="Arial"/>
              </w:rPr>
              <w:t>Commentary</w:t>
            </w:r>
          </w:p>
          <w:p w:rsidR="00841170" w:rsidRPr="000C519E" w:rsidRDefault="00841170" w:rsidP="000C519E">
            <w:pPr>
              <w:spacing w:line="360" w:lineRule="auto"/>
              <w:rPr>
                <w:rFonts w:ascii="Arial" w:hAnsi="Arial" w:cs="Arial"/>
              </w:rPr>
            </w:pPr>
            <w:r w:rsidRPr="000C519E">
              <w:rPr>
                <w:rFonts w:ascii="Arial" w:hAnsi="Arial" w:cs="Arial"/>
              </w:rPr>
              <w:t>Key Success Factors/ Mitigation</w:t>
            </w:r>
          </w:p>
        </w:tc>
      </w:tr>
      <w:tr w:rsidR="00841170" w:rsidRPr="000C519E" w:rsidTr="000C519E">
        <w:tc>
          <w:tcPr>
            <w:tcW w:w="7128" w:type="dxa"/>
          </w:tcPr>
          <w:p w:rsidR="00841170" w:rsidRDefault="00841170" w:rsidP="000C519E">
            <w:pPr>
              <w:spacing w:line="360" w:lineRule="auto"/>
              <w:rPr>
                <w:rFonts w:ascii="Arial" w:hAnsi="Arial" w:cs="Arial"/>
                <w:sz w:val="28"/>
                <w:szCs w:val="28"/>
              </w:rPr>
            </w:pPr>
            <w:r>
              <w:rPr>
                <w:rFonts w:ascii="Arial" w:hAnsi="Arial" w:cs="Arial"/>
                <w:sz w:val="28"/>
                <w:szCs w:val="28"/>
              </w:rPr>
              <w:t>Strategic Aims</w:t>
            </w:r>
          </w:p>
          <w:p w:rsidR="00841170" w:rsidRPr="009D29B5" w:rsidRDefault="00841170" w:rsidP="004977A9">
            <w:pPr>
              <w:spacing w:line="360" w:lineRule="auto"/>
              <w:ind w:left="360" w:firstLine="360"/>
              <w:rPr>
                <w:rFonts w:ascii="Arial" w:hAnsi="Arial" w:cs="Arial"/>
                <w:b/>
                <w:bCs/>
                <w:lang w:val="en-GB"/>
              </w:rPr>
            </w:pPr>
            <w:r w:rsidRPr="009D29B5">
              <w:rPr>
                <w:rFonts w:ascii="Arial" w:hAnsi="Arial" w:cs="Arial"/>
                <w:b/>
                <w:bCs/>
                <w:lang w:val="en-GB"/>
              </w:rPr>
              <w:t>Strategic Aim 1</w:t>
            </w:r>
          </w:p>
          <w:p w:rsidR="00841170" w:rsidRPr="003070ED" w:rsidRDefault="00841170" w:rsidP="004977A9">
            <w:pPr>
              <w:spacing w:line="360" w:lineRule="auto"/>
              <w:ind w:left="360" w:firstLine="360"/>
              <w:rPr>
                <w:rFonts w:ascii="Arial" w:hAnsi="Arial" w:cs="Arial"/>
              </w:rPr>
            </w:pPr>
            <w:r w:rsidRPr="009D29B5">
              <w:rPr>
                <w:rFonts w:ascii="Arial" w:hAnsi="Arial" w:cs="Arial"/>
              </w:rPr>
              <w:t>Support artistic excellence and innovation in the arts</w:t>
            </w:r>
          </w:p>
          <w:p w:rsidR="00841170" w:rsidRPr="009D29B5" w:rsidRDefault="00841170" w:rsidP="004977A9">
            <w:pPr>
              <w:spacing w:line="360" w:lineRule="auto"/>
              <w:ind w:firstLine="720"/>
              <w:rPr>
                <w:rFonts w:ascii="Arial" w:hAnsi="Arial" w:cs="Arial"/>
                <w:b/>
                <w:bCs/>
                <w:lang w:val="en-GB"/>
              </w:rPr>
            </w:pPr>
            <w:r w:rsidRPr="009D29B5">
              <w:rPr>
                <w:rFonts w:ascii="Arial" w:hAnsi="Arial" w:cs="Arial"/>
                <w:b/>
                <w:bCs/>
                <w:lang w:val="en-GB"/>
              </w:rPr>
              <w:t>Strategic Aim 2</w:t>
            </w:r>
          </w:p>
          <w:p w:rsidR="00841170" w:rsidRPr="003070ED" w:rsidRDefault="00841170" w:rsidP="004977A9">
            <w:pPr>
              <w:pStyle w:val="Interviewer"/>
              <w:shd w:val="clear" w:color="auto" w:fill="auto"/>
              <w:spacing w:line="360" w:lineRule="auto"/>
              <w:ind w:left="720"/>
              <w:rPr>
                <w:rFonts w:ascii="Arial" w:hAnsi="Arial" w:cs="Arial"/>
                <w:b w:val="0"/>
                <w:bCs w:val="0"/>
                <w:caps w:val="0"/>
                <w:lang w:val="en-GB"/>
              </w:rPr>
            </w:pPr>
            <w:r w:rsidRPr="009D29B5">
              <w:rPr>
                <w:rFonts w:ascii="Arial" w:hAnsi="Arial" w:cs="Arial"/>
                <w:b w:val="0"/>
                <w:bCs w:val="0"/>
                <w:caps w:val="0"/>
                <w:lang w:val="en-GB"/>
              </w:rPr>
              <w:t>Consolidate and build on strategic partnerships across all art forms</w:t>
            </w:r>
          </w:p>
          <w:p w:rsidR="00841170" w:rsidRPr="009D29B5" w:rsidRDefault="00841170" w:rsidP="004977A9">
            <w:pPr>
              <w:pStyle w:val="Interviewer"/>
              <w:shd w:val="clear" w:color="auto" w:fill="auto"/>
              <w:spacing w:line="360" w:lineRule="auto"/>
              <w:ind w:firstLine="720"/>
              <w:rPr>
                <w:rFonts w:ascii="Arial" w:hAnsi="Arial" w:cs="Arial"/>
                <w:caps w:val="0"/>
                <w:lang w:val="en-GB"/>
              </w:rPr>
            </w:pPr>
            <w:r w:rsidRPr="009D29B5">
              <w:rPr>
                <w:rFonts w:ascii="Arial" w:hAnsi="Arial" w:cs="Arial"/>
                <w:caps w:val="0"/>
                <w:lang w:val="en-GB"/>
              </w:rPr>
              <w:t>Strategic Aim 3</w:t>
            </w:r>
          </w:p>
          <w:p w:rsidR="00841170" w:rsidRPr="009D29B5" w:rsidRDefault="00841170" w:rsidP="004977A9">
            <w:pPr>
              <w:pStyle w:val="Interviewer"/>
              <w:shd w:val="clear" w:color="auto" w:fill="auto"/>
              <w:ind w:firstLine="720"/>
              <w:rPr>
                <w:rFonts w:ascii="Arial" w:hAnsi="Arial" w:cs="Arial"/>
                <w:b w:val="0"/>
                <w:bCs w:val="0"/>
                <w:caps w:val="0"/>
                <w:lang w:val="en-GB"/>
              </w:rPr>
            </w:pPr>
            <w:r w:rsidRPr="009D29B5">
              <w:rPr>
                <w:rFonts w:ascii="Arial" w:hAnsi="Arial" w:cs="Arial"/>
                <w:b w:val="0"/>
                <w:bCs w:val="0"/>
                <w:caps w:val="0"/>
                <w:lang w:val="en-GB"/>
              </w:rPr>
              <w:t>Raise the public profile of the arts across County Cavan</w:t>
            </w:r>
          </w:p>
          <w:p w:rsidR="00841170" w:rsidRPr="009D29B5" w:rsidRDefault="00841170" w:rsidP="004977A9">
            <w:pPr>
              <w:pStyle w:val="Interviewer"/>
              <w:shd w:val="clear" w:color="auto" w:fill="auto"/>
              <w:ind w:firstLine="720"/>
              <w:rPr>
                <w:rFonts w:ascii="Arial" w:hAnsi="Arial" w:cs="Arial"/>
                <w:b w:val="0"/>
                <w:bCs w:val="0"/>
                <w:caps w:val="0"/>
                <w:lang w:val="en-GB"/>
              </w:rPr>
            </w:pPr>
          </w:p>
          <w:p w:rsidR="00841170" w:rsidRPr="009D29B5" w:rsidRDefault="00841170" w:rsidP="004977A9">
            <w:pPr>
              <w:pStyle w:val="NormalIndent"/>
              <w:spacing w:line="360" w:lineRule="auto"/>
              <w:ind w:left="0" w:firstLine="720"/>
              <w:rPr>
                <w:rFonts w:ascii="Arial" w:hAnsi="Arial" w:cs="Arial"/>
                <w:b/>
                <w:bCs/>
              </w:rPr>
            </w:pPr>
            <w:r w:rsidRPr="009D29B5">
              <w:rPr>
                <w:rFonts w:ascii="Arial" w:hAnsi="Arial" w:cs="Arial"/>
                <w:b/>
                <w:bCs/>
              </w:rPr>
              <w:t>Strategic Aim 4</w:t>
            </w:r>
          </w:p>
          <w:p w:rsidR="00841170" w:rsidRPr="009D29B5" w:rsidRDefault="00841170" w:rsidP="004977A9">
            <w:pPr>
              <w:spacing w:line="360" w:lineRule="auto"/>
              <w:ind w:left="720"/>
              <w:rPr>
                <w:rFonts w:ascii="Arial" w:hAnsi="Arial" w:cs="Arial"/>
              </w:rPr>
            </w:pPr>
            <w:r w:rsidRPr="009D29B5">
              <w:rPr>
                <w:rFonts w:ascii="Arial" w:hAnsi="Arial" w:cs="Arial"/>
              </w:rPr>
              <w:t>Foster public engagement and participation</w:t>
            </w:r>
          </w:p>
          <w:p w:rsidR="00841170" w:rsidRPr="009D29B5" w:rsidRDefault="00841170" w:rsidP="004977A9">
            <w:pPr>
              <w:pStyle w:val="NormalIndent"/>
              <w:spacing w:line="360" w:lineRule="auto"/>
              <w:ind w:left="0" w:firstLine="720"/>
              <w:rPr>
                <w:rFonts w:ascii="Arial" w:hAnsi="Arial" w:cs="Arial"/>
                <w:b/>
                <w:bCs/>
              </w:rPr>
            </w:pPr>
            <w:r w:rsidRPr="009D29B5">
              <w:rPr>
                <w:rFonts w:ascii="Arial" w:hAnsi="Arial" w:cs="Arial"/>
                <w:b/>
                <w:bCs/>
              </w:rPr>
              <w:t>Strategic Aim 5</w:t>
            </w:r>
          </w:p>
          <w:p w:rsidR="00841170" w:rsidRDefault="00841170" w:rsidP="004977A9">
            <w:pPr>
              <w:pStyle w:val="Interviewer"/>
              <w:shd w:val="clear" w:color="auto" w:fill="auto"/>
              <w:spacing w:line="360" w:lineRule="auto"/>
              <w:ind w:left="720"/>
              <w:rPr>
                <w:rFonts w:ascii="Arial" w:hAnsi="Arial" w:cs="Arial"/>
                <w:b w:val="0"/>
                <w:bCs w:val="0"/>
                <w:caps w:val="0"/>
                <w:lang w:val="en-GB"/>
              </w:rPr>
            </w:pPr>
            <w:r w:rsidRPr="009D29B5">
              <w:rPr>
                <w:rFonts w:ascii="Arial" w:hAnsi="Arial" w:cs="Arial"/>
                <w:b w:val="0"/>
                <w:bCs w:val="0"/>
                <w:caps w:val="0"/>
                <w:lang w:val="en-GB"/>
              </w:rPr>
              <w:t>Strengthen the management and operation of the Arts Office</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92" name="Picture 6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841170" w:rsidRPr="000C519E" w:rsidRDefault="00841170" w:rsidP="000C519E">
            <w:pPr>
              <w:spacing w:line="360" w:lineRule="auto"/>
              <w:rPr>
                <w:rFonts w:ascii="Arial" w:hAnsi="Arial" w:cs="Arial"/>
                <w:b/>
                <w:sz w:val="28"/>
                <w:szCs w:val="28"/>
              </w:rPr>
            </w:pPr>
            <w:r w:rsidRPr="000C519E">
              <w:rPr>
                <w:rFonts w:ascii="Arial" w:hAnsi="Arial" w:cs="Arial"/>
                <w:b/>
                <w:sz w:val="28"/>
                <w:szCs w:val="28"/>
              </w:rPr>
              <w:t>Burial Grounds and Places of Public Worship</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Biodiversity, Flora and Fauna</w:t>
            </w:r>
          </w:p>
          <w:p w:rsidR="00841170" w:rsidRPr="000C519E" w:rsidRDefault="00841170" w:rsidP="000C519E">
            <w:pPr>
              <w:spacing w:line="360" w:lineRule="auto"/>
              <w:rPr>
                <w:rFonts w:ascii="Arial" w:hAnsi="Arial" w:cs="Arial"/>
                <w:b/>
              </w:rPr>
            </w:pPr>
            <w:r w:rsidRPr="000C519E">
              <w:rPr>
                <w:rFonts w:ascii="Arial" w:hAnsi="Arial" w:cs="Arial"/>
                <w:b/>
              </w:rPr>
              <w:t>B1  B2   B3</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Population and Human Health</w:t>
            </w:r>
          </w:p>
          <w:p w:rsidR="00841170" w:rsidRPr="000C519E" w:rsidRDefault="00841170" w:rsidP="000C519E">
            <w:pPr>
              <w:spacing w:line="360" w:lineRule="auto"/>
              <w:rPr>
                <w:rFonts w:ascii="Arial" w:hAnsi="Arial" w:cs="Arial"/>
                <w:b/>
              </w:rPr>
            </w:pPr>
            <w:r w:rsidRPr="000C519E">
              <w:rPr>
                <w:rFonts w:ascii="Arial" w:hAnsi="Arial" w:cs="Arial"/>
                <w:b/>
              </w:rPr>
              <w:t>P1  P2   H1</w:t>
            </w:r>
          </w:p>
        </w:tc>
        <w:tc>
          <w:tcPr>
            <w:tcW w:w="2160" w:type="dxa"/>
            <w:gridSpan w:val="4"/>
          </w:tcPr>
          <w:p w:rsidR="00841170" w:rsidRPr="000C519E" w:rsidRDefault="00841170" w:rsidP="000C519E">
            <w:pPr>
              <w:spacing w:line="360" w:lineRule="auto"/>
              <w:rPr>
                <w:rFonts w:ascii="Arial" w:hAnsi="Arial" w:cs="Arial"/>
              </w:rPr>
            </w:pPr>
            <w:r w:rsidRPr="000C519E">
              <w:rPr>
                <w:rFonts w:ascii="Arial" w:hAnsi="Arial" w:cs="Arial"/>
              </w:rPr>
              <w:t>Landscape and Soils (including minerals)</w:t>
            </w:r>
          </w:p>
          <w:p w:rsidR="00841170" w:rsidRPr="000C519E" w:rsidRDefault="00841170" w:rsidP="000C519E">
            <w:pPr>
              <w:spacing w:line="360" w:lineRule="auto"/>
              <w:rPr>
                <w:rFonts w:ascii="Arial" w:hAnsi="Arial" w:cs="Arial"/>
                <w:b/>
              </w:rPr>
            </w:pPr>
            <w:r w:rsidRPr="000C519E">
              <w:rPr>
                <w:rFonts w:ascii="Arial" w:hAnsi="Arial" w:cs="Arial"/>
                <w:b/>
              </w:rPr>
              <w:t>L1   L2   S1   S2</w:t>
            </w:r>
          </w:p>
        </w:tc>
        <w:tc>
          <w:tcPr>
            <w:tcW w:w="1620" w:type="dxa"/>
            <w:gridSpan w:val="4"/>
          </w:tcPr>
          <w:p w:rsidR="00841170" w:rsidRPr="000C519E" w:rsidRDefault="00841170" w:rsidP="000C519E">
            <w:pPr>
              <w:spacing w:line="360" w:lineRule="auto"/>
              <w:rPr>
                <w:rFonts w:ascii="Arial" w:hAnsi="Arial" w:cs="Arial"/>
              </w:rPr>
            </w:pPr>
            <w:r w:rsidRPr="000C519E">
              <w:rPr>
                <w:rFonts w:ascii="Arial" w:hAnsi="Arial" w:cs="Arial"/>
              </w:rPr>
              <w:t>Water</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W1 W2 W3</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 xml:space="preserve">Air &amp; Climatic </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A1  A2</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Material Assets</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M1 M2</w:t>
            </w:r>
          </w:p>
        </w:tc>
        <w:tc>
          <w:tcPr>
            <w:tcW w:w="720" w:type="dxa"/>
          </w:tcPr>
          <w:p w:rsidR="00841170" w:rsidRPr="000C519E" w:rsidRDefault="00841170"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841170" w:rsidRPr="000C519E" w:rsidRDefault="00841170" w:rsidP="000C519E">
            <w:pPr>
              <w:spacing w:line="360" w:lineRule="auto"/>
              <w:ind w:right="-108"/>
              <w:rPr>
                <w:rFonts w:ascii="Arial" w:hAnsi="Arial" w:cs="Arial"/>
              </w:rPr>
            </w:pPr>
          </w:p>
          <w:p w:rsidR="00841170" w:rsidRPr="000C519E" w:rsidRDefault="00841170" w:rsidP="000C519E">
            <w:pPr>
              <w:spacing w:line="360" w:lineRule="auto"/>
              <w:ind w:right="-108"/>
              <w:rPr>
                <w:rFonts w:ascii="Arial" w:hAnsi="Arial" w:cs="Arial"/>
                <w:b/>
              </w:rPr>
            </w:pPr>
            <w:r w:rsidRPr="000C519E">
              <w:rPr>
                <w:rFonts w:ascii="Arial" w:hAnsi="Arial" w:cs="Arial"/>
                <w:b/>
              </w:rPr>
              <w:t>C1</w:t>
            </w:r>
          </w:p>
        </w:tc>
        <w:tc>
          <w:tcPr>
            <w:tcW w:w="4140" w:type="dxa"/>
          </w:tcPr>
          <w:p w:rsidR="00841170" w:rsidRPr="000C519E" w:rsidRDefault="00841170" w:rsidP="000C519E">
            <w:pPr>
              <w:spacing w:line="360" w:lineRule="auto"/>
              <w:rPr>
                <w:rFonts w:ascii="Arial" w:hAnsi="Arial" w:cs="Arial"/>
              </w:rPr>
            </w:pPr>
            <w:r w:rsidRPr="000C519E">
              <w:rPr>
                <w:rFonts w:ascii="Arial" w:hAnsi="Arial" w:cs="Arial"/>
              </w:rPr>
              <w:t>Commentary</w:t>
            </w:r>
          </w:p>
          <w:p w:rsidR="00841170" w:rsidRPr="000C519E" w:rsidRDefault="00841170" w:rsidP="000C519E">
            <w:pPr>
              <w:spacing w:line="360" w:lineRule="auto"/>
              <w:rPr>
                <w:rFonts w:ascii="Arial" w:hAnsi="Arial" w:cs="Arial"/>
              </w:rPr>
            </w:pPr>
            <w:r w:rsidRPr="000C519E">
              <w:rPr>
                <w:rFonts w:ascii="Arial" w:hAnsi="Arial" w:cs="Arial"/>
              </w:rPr>
              <w:t>Key Success Factors/ Mitigation</w:t>
            </w:r>
          </w:p>
        </w:tc>
      </w:tr>
      <w:tr w:rsidR="00841170" w:rsidRPr="000C519E" w:rsidTr="000C519E">
        <w:tc>
          <w:tcPr>
            <w:tcW w:w="7128" w:type="dxa"/>
          </w:tcPr>
          <w:p w:rsidR="00841170" w:rsidRPr="00087AC6" w:rsidRDefault="00841170" w:rsidP="006D1EA3">
            <w:pPr>
              <w:spacing w:line="360" w:lineRule="auto"/>
              <w:rPr>
                <w:rFonts w:ascii="Arial" w:hAnsi="Arial" w:cs="Arial"/>
                <w:b/>
              </w:rPr>
            </w:pPr>
            <w:r>
              <w:rPr>
                <w:rFonts w:ascii="Arial" w:hAnsi="Arial" w:cs="Arial"/>
                <w:b/>
              </w:rPr>
              <w:t>Burial Ground and Places of Public Policy</w:t>
            </w:r>
          </w:p>
          <w:p w:rsidR="00841170" w:rsidRPr="000C519E" w:rsidRDefault="00841170" w:rsidP="006D1EA3">
            <w:pPr>
              <w:spacing w:line="360" w:lineRule="auto"/>
              <w:rPr>
                <w:rFonts w:ascii="Arial" w:hAnsi="Arial" w:cs="Arial"/>
                <w:sz w:val="28"/>
                <w:szCs w:val="28"/>
              </w:rPr>
            </w:pPr>
            <w:r w:rsidRPr="00C16C6B">
              <w:rPr>
                <w:rFonts w:ascii="Arial" w:hAnsi="Arial" w:cs="Arial"/>
                <w:b/>
              </w:rPr>
              <w:t>BG&amp;PPW –P1</w:t>
            </w:r>
            <w:r>
              <w:rPr>
                <w:rFonts w:ascii="Arial" w:hAnsi="Arial" w:cs="Arial"/>
              </w:rPr>
              <w:t xml:space="preserve"> Seek the</w:t>
            </w:r>
            <w:r w:rsidRPr="00087AC6">
              <w:rPr>
                <w:rFonts w:ascii="Arial" w:hAnsi="Arial" w:cs="Arial"/>
              </w:rPr>
              <w:t xml:space="preserve"> protection and maintenance of existing burial grounds, where appropriate and make provision, where necessary for the future </w:t>
            </w:r>
            <w:r>
              <w:rPr>
                <w:rFonts w:ascii="Arial" w:hAnsi="Arial" w:cs="Arial"/>
              </w:rPr>
              <w:t>need for burial grounds in the C</w:t>
            </w:r>
            <w:r w:rsidRPr="00087AC6">
              <w:rPr>
                <w:rFonts w:ascii="Arial" w:hAnsi="Arial" w:cs="Arial"/>
              </w:rPr>
              <w:t>ounty.</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93" name="Picture 6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Default="00841170" w:rsidP="004977A9">
            <w:pPr>
              <w:spacing w:line="360" w:lineRule="auto"/>
              <w:ind w:left="720"/>
              <w:rPr>
                <w:rFonts w:ascii="Arial" w:hAnsi="Arial" w:cs="Arial"/>
                <w:b/>
              </w:rPr>
            </w:pPr>
          </w:p>
          <w:p w:rsidR="00841170" w:rsidRPr="000C519E" w:rsidRDefault="00841170" w:rsidP="006D1EA3">
            <w:pPr>
              <w:spacing w:line="360" w:lineRule="auto"/>
              <w:rPr>
                <w:rFonts w:ascii="Arial" w:hAnsi="Arial" w:cs="Arial"/>
                <w:sz w:val="28"/>
                <w:szCs w:val="28"/>
              </w:rPr>
            </w:pPr>
            <w:r w:rsidRPr="00C16C6B">
              <w:rPr>
                <w:rFonts w:ascii="Arial" w:hAnsi="Arial" w:cs="Arial"/>
                <w:b/>
              </w:rPr>
              <w:t>BG&amp;PPW –O1</w:t>
            </w:r>
            <w:r>
              <w:rPr>
                <w:rFonts w:ascii="Arial" w:hAnsi="Arial" w:cs="Arial"/>
              </w:rPr>
              <w:t xml:space="preserve"> </w:t>
            </w:r>
            <w:r w:rsidRPr="00087AC6">
              <w:rPr>
                <w:rFonts w:ascii="Arial" w:hAnsi="Arial" w:cs="Arial"/>
              </w:rPr>
              <w:t>Ensure that the management and maintenance of burial grounds is in accordance with the principles of best conservation practice.</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94" name="Picture 6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6D1EA3">
            <w:pPr>
              <w:spacing w:line="360" w:lineRule="auto"/>
              <w:rPr>
                <w:rFonts w:ascii="Arial" w:hAnsi="Arial" w:cs="Arial"/>
                <w:sz w:val="28"/>
                <w:szCs w:val="28"/>
              </w:rPr>
            </w:pPr>
            <w:r w:rsidRPr="00C16C6B">
              <w:rPr>
                <w:rFonts w:ascii="Arial" w:hAnsi="Arial" w:cs="Arial"/>
                <w:b/>
              </w:rPr>
              <w:t>BG&amp;PPW –O2</w:t>
            </w:r>
            <w:r>
              <w:rPr>
                <w:rFonts w:ascii="Arial" w:hAnsi="Arial" w:cs="Arial"/>
              </w:rPr>
              <w:t xml:space="preserve"> </w:t>
            </w:r>
            <w:r w:rsidRPr="00087AC6">
              <w:rPr>
                <w:rFonts w:ascii="Arial" w:hAnsi="Arial" w:cs="Arial"/>
              </w:rPr>
              <w:t>Encourage local community groups to develop, manage and maintain new burial facilities</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95" name="Picture 69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0C519E">
            <w:pPr>
              <w:spacing w:line="360" w:lineRule="auto"/>
              <w:rPr>
                <w:rFonts w:ascii="Arial" w:hAnsi="Arial" w:cs="Arial"/>
                <w:sz w:val="28"/>
                <w:szCs w:val="28"/>
              </w:rPr>
            </w:pPr>
            <w:r w:rsidRPr="000C519E">
              <w:rPr>
                <w:rFonts w:ascii="Arial" w:hAnsi="Arial" w:cs="Arial"/>
                <w:b/>
                <w:sz w:val="28"/>
                <w:szCs w:val="28"/>
              </w:rPr>
              <w:lastRenderedPageBreak/>
              <w:t>Development Objectives and Policies</w:t>
            </w:r>
            <w:r w:rsidRPr="000C519E">
              <w:rPr>
                <w:rFonts w:ascii="Arial" w:hAnsi="Arial" w:cs="Arial"/>
                <w:sz w:val="28"/>
                <w:szCs w:val="28"/>
              </w:rPr>
              <w:t xml:space="preserve"> for </w:t>
            </w:r>
            <w:r w:rsidRPr="000C519E">
              <w:rPr>
                <w:rFonts w:ascii="Arial" w:hAnsi="Arial" w:cs="Arial"/>
                <w:b/>
                <w:sz w:val="28"/>
                <w:szCs w:val="28"/>
              </w:rPr>
              <w:t>Fire Service</w:t>
            </w:r>
          </w:p>
          <w:p w:rsidR="00841170" w:rsidRPr="000C519E" w:rsidRDefault="00841170" w:rsidP="000C519E">
            <w:pPr>
              <w:spacing w:line="360" w:lineRule="auto"/>
              <w:rPr>
                <w:rFonts w:ascii="Arial" w:hAnsi="Arial" w:cs="Arial"/>
                <w:b/>
                <w:sz w:val="28"/>
                <w:szCs w:val="28"/>
              </w:rPr>
            </w:pP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Biodiversity, Flora and Fauna</w:t>
            </w:r>
          </w:p>
          <w:p w:rsidR="00841170" w:rsidRPr="000C519E" w:rsidRDefault="00841170" w:rsidP="000C519E">
            <w:pPr>
              <w:spacing w:line="360" w:lineRule="auto"/>
              <w:rPr>
                <w:rFonts w:ascii="Arial" w:hAnsi="Arial" w:cs="Arial"/>
                <w:b/>
              </w:rPr>
            </w:pPr>
            <w:r w:rsidRPr="000C519E">
              <w:rPr>
                <w:rFonts w:ascii="Arial" w:hAnsi="Arial" w:cs="Arial"/>
                <w:b/>
              </w:rPr>
              <w:t>B1  B2   B3</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Population and Human Health</w:t>
            </w:r>
          </w:p>
          <w:p w:rsidR="00841170" w:rsidRPr="000C519E" w:rsidRDefault="00841170" w:rsidP="000C519E">
            <w:pPr>
              <w:spacing w:line="360" w:lineRule="auto"/>
              <w:rPr>
                <w:rFonts w:ascii="Arial" w:hAnsi="Arial" w:cs="Arial"/>
                <w:b/>
              </w:rPr>
            </w:pPr>
            <w:r w:rsidRPr="000C519E">
              <w:rPr>
                <w:rFonts w:ascii="Arial" w:hAnsi="Arial" w:cs="Arial"/>
                <w:b/>
              </w:rPr>
              <w:t>P1  P2   H1</w:t>
            </w:r>
          </w:p>
        </w:tc>
        <w:tc>
          <w:tcPr>
            <w:tcW w:w="2160" w:type="dxa"/>
            <w:gridSpan w:val="4"/>
          </w:tcPr>
          <w:p w:rsidR="00841170" w:rsidRPr="000C519E" w:rsidRDefault="00841170" w:rsidP="000C519E">
            <w:pPr>
              <w:spacing w:line="360" w:lineRule="auto"/>
              <w:rPr>
                <w:rFonts w:ascii="Arial" w:hAnsi="Arial" w:cs="Arial"/>
              </w:rPr>
            </w:pPr>
            <w:r w:rsidRPr="000C519E">
              <w:rPr>
                <w:rFonts w:ascii="Arial" w:hAnsi="Arial" w:cs="Arial"/>
              </w:rPr>
              <w:t>Landscape and Soils (including minerals)</w:t>
            </w:r>
          </w:p>
          <w:p w:rsidR="00841170" w:rsidRPr="000C519E" w:rsidRDefault="00841170" w:rsidP="000C519E">
            <w:pPr>
              <w:spacing w:line="360" w:lineRule="auto"/>
              <w:rPr>
                <w:rFonts w:ascii="Arial" w:hAnsi="Arial" w:cs="Arial"/>
                <w:b/>
              </w:rPr>
            </w:pPr>
            <w:r w:rsidRPr="000C519E">
              <w:rPr>
                <w:rFonts w:ascii="Arial" w:hAnsi="Arial" w:cs="Arial"/>
                <w:b/>
              </w:rPr>
              <w:t>L1   L2   S1   S2</w:t>
            </w:r>
          </w:p>
        </w:tc>
        <w:tc>
          <w:tcPr>
            <w:tcW w:w="1620" w:type="dxa"/>
            <w:gridSpan w:val="4"/>
          </w:tcPr>
          <w:p w:rsidR="00841170" w:rsidRPr="000C519E" w:rsidRDefault="00841170" w:rsidP="000C519E">
            <w:pPr>
              <w:spacing w:line="360" w:lineRule="auto"/>
              <w:rPr>
                <w:rFonts w:ascii="Arial" w:hAnsi="Arial" w:cs="Arial"/>
              </w:rPr>
            </w:pPr>
            <w:r w:rsidRPr="000C519E">
              <w:rPr>
                <w:rFonts w:ascii="Arial" w:hAnsi="Arial" w:cs="Arial"/>
              </w:rPr>
              <w:t>Water</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W1 W2 W3</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 xml:space="preserve">Air &amp; Climatic </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A1  A2</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Material Assets</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M1 M2</w:t>
            </w:r>
          </w:p>
        </w:tc>
        <w:tc>
          <w:tcPr>
            <w:tcW w:w="720" w:type="dxa"/>
          </w:tcPr>
          <w:p w:rsidR="00841170" w:rsidRPr="000C519E" w:rsidRDefault="00841170"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841170" w:rsidRPr="000C519E" w:rsidRDefault="00841170" w:rsidP="000C519E">
            <w:pPr>
              <w:spacing w:line="360" w:lineRule="auto"/>
              <w:ind w:right="-108"/>
              <w:rPr>
                <w:rFonts w:ascii="Arial" w:hAnsi="Arial" w:cs="Arial"/>
              </w:rPr>
            </w:pPr>
          </w:p>
          <w:p w:rsidR="00841170" w:rsidRPr="000C519E" w:rsidRDefault="00841170" w:rsidP="000C519E">
            <w:pPr>
              <w:spacing w:line="360" w:lineRule="auto"/>
              <w:ind w:right="-108"/>
              <w:rPr>
                <w:rFonts w:ascii="Arial" w:hAnsi="Arial" w:cs="Arial"/>
                <w:b/>
              </w:rPr>
            </w:pPr>
            <w:r w:rsidRPr="000C519E">
              <w:rPr>
                <w:rFonts w:ascii="Arial" w:hAnsi="Arial" w:cs="Arial"/>
                <w:b/>
              </w:rPr>
              <w:t>C1</w:t>
            </w:r>
          </w:p>
        </w:tc>
        <w:tc>
          <w:tcPr>
            <w:tcW w:w="4140" w:type="dxa"/>
          </w:tcPr>
          <w:p w:rsidR="00841170" w:rsidRPr="000C519E" w:rsidRDefault="00841170" w:rsidP="000C519E">
            <w:pPr>
              <w:spacing w:line="360" w:lineRule="auto"/>
              <w:rPr>
                <w:rFonts w:ascii="Arial" w:hAnsi="Arial" w:cs="Arial"/>
              </w:rPr>
            </w:pPr>
            <w:r w:rsidRPr="000C519E">
              <w:rPr>
                <w:rFonts w:ascii="Arial" w:hAnsi="Arial" w:cs="Arial"/>
              </w:rPr>
              <w:t>Commentary</w:t>
            </w:r>
          </w:p>
          <w:p w:rsidR="00841170" w:rsidRPr="000C519E" w:rsidRDefault="00841170" w:rsidP="000C519E">
            <w:pPr>
              <w:spacing w:line="360" w:lineRule="auto"/>
              <w:rPr>
                <w:rFonts w:ascii="Arial" w:hAnsi="Arial" w:cs="Arial"/>
              </w:rPr>
            </w:pPr>
            <w:r w:rsidRPr="000C519E">
              <w:rPr>
                <w:rFonts w:ascii="Arial" w:hAnsi="Arial" w:cs="Arial"/>
              </w:rPr>
              <w:t>Key Success Factors/ Mitigation</w:t>
            </w:r>
          </w:p>
        </w:tc>
      </w:tr>
      <w:tr w:rsidR="00841170" w:rsidRPr="000C519E" w:rsidTr="000C519E">
        <w:tc>
          <w:tcPr>
            <w:tcW w:w="7128" w:type="dxa"/>
          </w:tcPr>
          <w:p w:rsidR="00841170" w:rsidRPr="00087AC6" w:rsidRDefault="00841170" w:rsidP="00BE1EED">
            <w:pPr>
              <w:spacing w:line="360" w:lineRule="auto"/>
              <w:ind w:firstLine="360"/>
              <w:rPr>
                <w:rFonts w:ascii="Arial" w:hAnsi="Arial" w:cs="Arial"/>
                <w:b/>
              </w:rPr>
            </w:pPr>
            <w:r>
              <w:rPr>
                <w:rFonts w:ascii="Arial" w:hAnsi="Arial" w:cs="Arial"/>
                <w:b/>
              </w:rPr>
              <w:t>Fire Service Policy</w:t>
            </w:r>
          </w:p>
          <w:p w:rsidR="00841170" w:rsidRPr="000C519E" w:rsidRDefault="00841170" w:rsidP="00F2531B">
            <w:pPr>
              <w:spacing w:line="360" w:lineRule="auto"/>
              <w:ind w:left="720"/>
              <w:rPr>
                <w:rFonts w:ascii="Arial" w:hAnsi="Arial" w:cs="Arial"/>
                <w:sz w:val="28"/>
                <w:szCs w:val="28"/>
              </w:rPr>
            </w:pPr>
            <w:r w:rsidRPr="00721210">
              <w:rPr>
                <w:rFonts w:ascii="Arial" w:hAnsi="Arial" w:cs="Arial"/>
                <w:b/>
              </w:rPr>
              <w:t>FS –P1</w:t>
            </w:r>
            <w:r>
              <w:rPr>
                <w:rFonts w:ascii="Arial" w:hAnsi="Arial" w:cs="Arial"/>
              </w:rPr>
              <w:t xml:space="preserve"> </w:t>
            </w:r>
            <w:r w:rsidRPr="00087AC6">
              <w:rPr>
                <w:rFonts w:ascii="Arial" w:hAnsi="Arial" w:cs="Arial"/>
              </w:rPr>
              <w:t>C</w:t>
            </w:r>
            <w:r>
              <w:rPr>
                <w:rFonts w:ascii="Arial" w:hAnsi="Arial" w:cs="Arial"/>
              </w:rPr>
              <w:t>ontinue to co-operate with the County Fire S</w:t>
            </w:r>
            <w:r w:rsidRPr="00087AC6">
              <w:rPr>
                <w:rFonts w:ascii="Arial" w:hAnsi="Arial" w:cs="Arial"/>
              </w:rPr>
              <w:t>ervice in the operation of its duties and in the design of new buildings.</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96" name="Picture 6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697" name="Picture 6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87AC6" w:rsidRDefault="00841170" w:rsidP="00F2531B">
            <w:pPr>
              <w:spacing w:line="360" w:lineRule="auto"/>
              <w:ind w:left="720"/>
              <w:rPr>
                <w:rFonts w:ascii="Arial" w:hAnsi="Arial" w:cs="Arial"/>
              </w:rPr>
            </w:pPr>
            <w:r w:rsidRPr="00C16C6B">
              <w:rPr>
                <w:rFonts w:ascii="Arial" w:hAnsi="Arial" w:cs="Arial"/>
                <w:b/>
              </w:rPr>
              <w:t>FS – O1</w:t>
            </w:r>
            <w:r>
              <w:rPr>
                <w:rFonts w:ascii="Arial" w:hAnsi="Arial" w:cs="Arial"/>
              </w:rPr>
              <w:t xml:space="preserve"> </w:t>
            </w:r>
            <w:r w:rsidRPr="00087AC6">
              <w:rPr>
                <w:rFonts w:ascii="Arial" w:hAnsi="Arial" w:cs="Arial"/>
              </w:rPr>
              <w:t>Review and monitor applications for fire safety certificates through the Chief Fire Officer</w:t>
            </w:r>
            <w:r>
              <w:rPr>
                <w:rFonts w:ascii="Arial" w:hAnsi="Arial" w:cs="Arial"/>
              </w:rPr>
              <w:t>.</w:t>
            </w:r>
            <w:r w:rsidRPr="00087AC6">
              <w:rPr>
                <w:rFonts w:ascii="Arial" w:hAnsi="Arial" w:cs="Arial"/>
              </w:rPr>
              <w:t xml:space="preserve"> </w:t>
            </w:r>
          </w:p>
          <w:p w:rsidR="00841170" w:rsidRPr="000C519E" w:rsidRDefault="00841170" w:rsidP="00F2531B">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98" name="Picture 6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4D0234" w:rsidRDefault="00841170" w:rsidP="00F2531B">
            <w:pPr>
              <w:spacing w:line="360" w:lineRule="auto"/>
              <w:ind w:left="720"/>
              <w:jc w:val="both"/>
              <w:rPr>
                <w:rFonts w:ascii="Arial" w:hAnsi="Arial" w:cs="Arial"/>
              </w:rPr>
            </w:pPr>
            <w:r w:rsidRPr="00C16C6B">
              <w:rPr>
                <w:rFonts w:ascii="Arial" w:hAnsi="Arial" w:cs="Arial"/>
                <w:b/>
              </w:rPr>
              <w:t>FS- O2</w:t>
            </w:r>
            <w:r>
              <w:rPr>
                <w:rFonts w:ascii="Arial" w:hAnsi="Arial" w:cs="Arial"/>
              </w:rPr>
              <w:t xml:space="preserve"> </w:t>
            </w:r>
            <w:r w:rsidRPr="004D0234">
              <w:rPr>
                <w:rFonts w:ascii="Arial" w:hAnsi="Arial" w:cs="Arial"/>
              </w:rPr>
              <w:t xml:space="preserve">Promote the fire service Fire Prevention Programme.  </w:t>
            </w:r>
          </w:p>
          <w:p w:rsidR="00841170" w:rsidRPr="000C519E" w:rsidRDefault="00841170" w:rsidP="00F2531B">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699" name="Picture 6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Default="00841170" w:rsidP="00F2531B">
            <w:pPr>
              <w:spacing w:line="360" w:lineRule="auto"/>
              <w:ind w:left="720"/>
              <w:rPr>
                <w:rFonts w:ascii="Arial" w:hAnsi="Arial" w:cs="Arial"/>
              </w:rPr>
            </w:pPr>
            <w:r w:rsidRPr="00C16C6B">
              <w:rPr>
                <w:rFonts w:ascii="Arial" w:hAnsi="Arial" w:cs="Arial"/>
                <w:b/>
              </w:rPr>
              <w:t>FS –O3</w:t>
            </w:r>
            <w:r>
              <w:rPr>
                <w:rFonts w:ascii="Arial" w:hAnsi="Arial" w:cs="Arial"/>
              </w:rPr>
              <w:t xml:space="preserve"> </w:t>
            </w:r>
            <w:r w:rsidRPr="00087AC6">
              <w:rPr>
                <w:rFonts w:ascii="Arial" w:hAnsi="Arial" w:cs="Arial"/>
              </w:rPr>
              <w:t xml:space="preserve">Ensure the effective working relationships and co-operations between the fire service and the other local authority services is maintained and promoted.  </w:t>
            </w:r>
          </w:p>
          <w:p w:rsidR="00841170" w:rsidRPr="000C519E" w:rsidRDefault="00841170" w:rsidP="00F2531B">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0" name="Picture 7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4D0234" w:rsidRDefault="00841170" w:rsidP="00F2531B">
            <w:pPr>
              <w:spacing w:line="360" w:lineRule="auto"/>
              <w:ind w:left="720"/>
              <w:jc w:val="both"/>
              <w:rPr>
                <w:rFonts w:ascii="Arial" w:hAnsi="Arial" w:cs="Arial"/>
              </w:rPr>
            </w:pPr>
            <w:r>
              <w:rPr>
                <w:rFonts w:ascii="Arial" w:hAnsi="Arial" w:cs="Arial"/>
                <w:b/>
              </w:rPr>
              <w:t xml:space="preserve">FS-O4 </w:t>
            </w:r>
            <w:r w:rsidRPr="004D0234">
              <w:rPr>
                <w:rFonts w:ascii="Arial" w:hAnsi="Arial" w:cs="Arial"/>
              </w:rPr>
              <w:t>Carry out ongoing risk analysis.</w:t>
            </w:r>
          </w:p>
          <w:p w:rsidR="00841170" w:rsidRPr="00C16C6B" w:rsidRDefault="00841170" w:rsidP="00F2531B">
            <w:pPr>
              <w:spacing w:line="360" w:lineRule="auto"/>
              <w:ind w:left="720"/>
              <w:rPr>
                <w:rFonts w:ascii="Arial" w:hAnsi="Arial" w:cs="Arial"/>
                <w:b/>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50" w:type="dxa"/>
            <w:gridSpan w:val="2"/>
          </w:tcPr>
          <w:p w:rsidR="00841170" w:rsidRPr="000C519E" w:rsidRDefault="00841170" w:rsidP="000C519E">
            <w:pPr>
              <w:spacing w:line="360" w:lineRule="auto"/>
              <w:rPr>
                <w:rFonts w:ascii="Arial" w:hAnsi="Arial" w:cs="Arial"/>
                <w:sz w:val="28"/>
                <w:szCs w:val="28"/>
              </w:rPr>
            </w:pPr>
          </w:p>
        </w:tc>
        <w:tc>
          <w:tcPr>
            <w:tcW w:w="53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tc>
        <w:tc>
          <w:tcPr>
            <w:tcW w:w="720" w:type="dxa"/>
          </w:tcPr>
          <w:p w:rsidR="00841170" w:rsidRPr="000C519E" w:rsidRDefault="00841170" w:rsidP="000C519E">
            <w:pPr>
              <w:spacing w:line="360" w:lineRule="auto"/>
              <w:rPr>
                <w:rFonts w:ascii="Arial" w:hAnsi="Arial" w:cs="Arial"/>
                <w:sz w:val="28"/>
                <w:szCs w:val="28"/>
              </w:rPr>
            </w:pP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Childcare</w:t>
            </w:r>
          </w:p>
          <w:p w:rsidR="00841170" w:rsidRPr="000C519E" w:rsidRDefault="00841170" w:rsidP="000C519E">
            <w:pPr>
              <w:spacing w:line="360" w:lineRule="auto"/>
              <w:rPr>
                <w:rFonts w:ascii="Arial" w:hAnsi="Arial" w:cs="Arial"/>
                <w:b/>
                <w:sz w:val="28"/>
                <w:szCs w:val="28"/>
              </w:rPr>
            </w:pP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Biodiversity, Flora and Fauna</w:t>
            </w:r>
          </w:p>
          <w:p w:rsidR="00841170" w:rsidRPr="000C519E" w:rsidRDefault="00841170" w:rsidP="000C519E">
            <w:pPr>
              <w:spacing w:line="360" w:lineRule="auto"/>
              <w:rPr>
                <w:rFonts w:ascii="Arial" w:hAnsi="Arial" w:cs="Arial"/>
                <w:b/>
              </w:rPr>
            </w:pPr>
            <w:r w:rsidRPr="000C519E">
              <w:rPr>
                <w:rFonts w:ascii="Arial" w:hAnsi="Arial" w:cs="Arial"/>
                <w:b/>
              </w:rPr>
              <w:t>B1  B2   B3</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Population and Human Health</w:t>
            </w:r>
          </w:p>
          <w:p w:rsidR="00841170" w:rsidRPr="000C519E" w:rsidRDefault="00841170" w:rsidP="000C519E">
            <w:pPr>
              <w:spacing w:line="360" w:lineRule="auto"/>
              <w:rPr>
                <w:rFonts w:ascii="Arial" w:hAnsi="Arial" w:cs="Arial"/>
                <w:b/>
              </w:rPr>
            </w:pPr>
            <w:r w:rsidRPr="000C519E">
              <w:rPr>
                <w:rFonts w:ascii="Arial" w:hAnsi="Arial" w:cs="Arial"/>
                <w:b/>
              </w:rPr>
              <w:t>P1  P2   H1</w:t>
            </w:r>
          </w:p>
        </w:tc>
        <w:tc>
          <w:tcPr>
            <w:tcW w:w="2160" w:type="dxa"/>
            <w:gridSpan w:val="4"/>
          </w:tcPr>
          <w:p w:rsidR="00841170" w:rsidRPr="000C519E" w:rsidRDefault="00841170" w:rsidP="000C519E">
            <w:pPr>
              <w:spacing w:line="360" w:lineRule="auto"/>
              <w:rPr>
                <w:rFonts w:ascii="Arial" w:hAnsi="Arial" w:cs="Arial"/>
              </w:rPr>
            </w:pPr>
            <w:r w:rsidRPr="000C519E">
              <w:rPr>
                <w:rFonts w:ascii="Arial" w:hAnsi="Arial" w:cs="Arial"/>
              </w:rPr>
              <w:t>Landscape and Soils (including minerals)</w:t>
            </w:r>
          </w:p>
          <w:p w:rsidR="00841170" w:rsidRPr="000C519E" w:rsidRDefault="00841170" w:rsidP="000C519E">
            <w:pPr>
              <w:spacing w:line="360" w:lineRule="auto"/>
              <w:rPr>
                <w:rFonts w:ascii="Arial" w:hAnsi="Arial" w:cs="Arial"/>
                <w:b/>
              </w:rPr>
            </w:pPr>
            <w:r w:rsidRPr="000C519E">
              <w:rPr>
                <w:rFonts w:ascii="Arial" w:hAnsi="Arial" w:cs="Arial"/>
                <w:b/>
              </w:rPr>
              <w:t>L1   L2   S1   S2</w:t>
            </w:r>
          </w:p>
        </w:tc>
        <w:tc>
          <w:tcPr>
            <w:tcW w:w="1620" w:type="dxa"/>
            <w:gridSpan w:val="4"/>
          </w:tcPr>
          <w:p w:rsidR="00841170" w:rsidRPr="000C519E" w:rsidRDefault="00841170" w:rsidP="000C519E">
            <w:pPr>
              <w:spacing w:line="360" w:lineRule="auto"/>
              <w:rPr>
                <w:rFonts w:ascii="Arial" w:hAnsi="Arial" w:cs="Arial"/>
              </w:rPr>
            </w:pPr>
            <w:r w:rsidRPr="000C519E">
              <w:rPr>
                <w:rFonts w:ascii="Arial" w:hAnsi="Arial" w:cs="Arial"/>
              </w:rPr>
              <w:t>Water</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W1 W2 W3</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 xml:space="preserve">Air &amp; Climatic </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A1  A2</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Material Assets</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M1 M2</w:t>
            </w:r>
          </w:p>
        </w:tc>
        <w:tc>
          <w:tcPr>
            <w:tcW w:w="720" w:type="dxa"/>
          </w:tcPr>
          <w:p w:rsidR="00841170" w:rsidRPr="000C519E" w:rsidRDefault="00841170"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841170" w:rsidRPr="000C519E" w:rsidRDefault="00841170" w:rsidP="000C519E">
            <w:pPr>
              <w:spacing w:line="360" w:lineRule="auto"/>
              <w:ind w:right="-108"/>
              <w:rPr>
                <w:rFonts w:ascii="Arial" w:hAnsi="Arial" w:cs="Arial"/>
              </w:rPr>
            </w:pPr>
          </w:p>
          <w:p w:rsidR="00841170" w:rsidRPr="000C519E" w:rsidRDefault="00841170" w:rsidP="000C519E">
            <w:pPr>
              <w:spacing w:line="360" w:lineRule="auto"/>
              <w:ind w:right="-108"/>
              <w:rPr>
                <w:rFonts w:ascii="Arial" w:hAnsi="Arial" w:cs="Arial"/>
                <w:b/>
              </w:rPr>
            </w:pPr>
            <w:r w:rsidRPr="000C519E">
              <w:rPr>
                <w:rFonts w:ascii="Arial" w:hAnsi="Arial" w:cs="Arial"/>
                <w:b/>
              </w:rPr>
              <w:t>C1</w:t>
            </w:r>
          </w:p>
        </w:tc>
        <w:tc>
          <w:tcPr>
            <w:tcW w:w="4140" w:type="dxa"/>
          </w:tcPr>
          <w:p w:rsidR="00841170" w:rsidRPr="000C519E" w:rsidRDefault="00841170" w:rsidP="000C519E">
            <w:pPr>
              <w:spacing w:line="360" w:lineRule="auto"/>
              <w:rPr>
                <w:rFonts w:ascii="Arial" w:hAnsi="Arial" w:cs="Arial"/>
              </w:rPr>
            </w:pPr>
            <w:r w:rsidRPr="000C519E">
              <w:rPr>
                <w:rFonts w:ascii="Arial" w:hAnsi="Arial" w:cs="Arial"/>
              </w:rPr>
              <w:t>Commentary</w:t>
            </w:r>
          </w:p>
          <w:p w:rsidR="00841170" w:rsidRPr="000C519E" w:rsidRDefault="00841170" w:rsidP="000C519E">
            <w:pPr>
              <w:spacing w:line="360" w:lineRule="auto"/>
              <w:rPr>
                <w:rFonts w:ascii="Arial" w:hAnsi="Arial" w:cs="Arial"/>
              </w:rPr>
            </w:pPr>
            <w:r w:rsidRPr="000C519E">
              <w:rPr>
                <w:rFonts w:ascii="Arial" w:hAnsi="Arial" w:cs="Arial"/>
              </w:rPr>
              <w:t>Key Success Factors/ Mitigation</w:t>
            </w:r>
          </w:p>
        </w:tc>
      </w:tr>
      <w:tr w:rsidR="00841170" w:rsidRPr="000C519E" w:rsidTr="000C519E">
        <w:tc>
          <w:tcPr>
            <w:tcW w:w="7128" w:type="dxa"/>
          </w:tcPr>
          <w:p w:rsidR="00841170" w:rsidRPr="00087AC6" w:rsidRDefault="00841170" w:rsidP="00BE1EED">
            <w:pPr>
              <w:spacing w:line="360" w:lineRule="auto"/>
              <w:ind w:firstLine="360"/>
              <w:rPr>
                <w:rFonts w:ascii="Arial" w:hAnsi="Arial" w:cs="Arial"/>
                <w:b/>
              </w:rPr>
            </w:pPr>
            <w:r>
              <w:rPr>
                <w:rFonts w:ascii="Arial" w:hAnsi="Arial" w:cs="Arial"/>
                <w:b/>
              </w:rPr>
              <w:t xml:space="preserve">Childcare </w:t>
            </w:r>
            <w:r w:rsidRPr="00087AC6">
              <w:rPr>
                <w:rFonts w:ascii="Arial" w:hAnsi="Arial" w:cs="Arial"/>
                <w:b/>
              </w:rPr>
              <w:t xml:space="preserve">Policies </w:t>
            </w:r>
          </w:p>
          <w:p w:rsidR="00841170" w:rsidRPr="00087AC6" w:rsidRDefault="00841170" w:rsidP="00BE1EED">
            <w:pPr>
              <w:spacing w:line="360" w:lineRule="auto"/>
              <w:ind w:left="720"/>
              <w:rPr>
                <w:rFonts w:ascii="Arial" w:hAnsi="Arial" w:cs="Arial"/>
              </w:rPr>
            </w:pPr>
            <w:r w:rsidRPr="00C16C6B">
              <w:rPr>
                <w:rFonts w:ascii="Arial" w:hAnsi="Arial" w:cs="Arial"/>
                <w:b/>
              </w:rPr>
              <w:t>C –P1</w:t>
            </w:r>
            <w:r>
              <w:rPr>
                <w:rFonts w:ascii="Arial" w:hAnsi="Arial" w:cs="Arial"/>
              </w:rPr>
              <w:t xml:space="preserve"> </w:t>
            </w:r>
            <w:r w:rsidRPr="00087AC6">
              <w:rPr>
                <w:rFonts w:ascii="Arial" w:hAnsi="Arial" w:cs="Arial"/>
              </w:rPr>
              <w:t>Recognise the importance of the provision of quality and accessible childcare facilities to ensure full and equitable participation in society for parents and guardians as well as providing for the educational, social and emotional needs of children.</w:t>
            </w:r>
          </w:p>
          <w:p w:rsidR="00841170" w:rsidRPr="000C519E" w:rsidRDefault="00841170" w:rsidP="000C519E">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1" name="Picture 7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357A79" w:rsidRDefault="00841170" w:rsidP="00F2531B">
            <w:pPr>
              <w:spacing w:line="360" w:lineRule="auto"/>
              <w:ind w:left="720"/>
              <w:rPr>
                <w:rFonts w:ascii="Arial" w:hAnsi="Arial" w:cs="Arial"/>
              </w:rPr>
            </w:pPr>
            <w:r w:rsidRPr="00C16C6B">
              <w:rPr>
                <w:rFonts w:ascii="Arial" w:hAnsi="Arial" w:cs="Arial"/>
                <w:b/>
                <w:lang w:val="en-GB" w:eastAsia="en-GB"/>
              </w:rPr>
              <w:t>C –P2</w:t>
            </w:r>
            <w:r>
              <w:rPr>
                <w:rFonts w:ascii="Arial" w:hAnsi="Arial" w:cs="Arial"/>
                <w:lang w:val="en-GB" w:eastAsia="en-GB"/>
              </w:rPr>
              <w:t xml:space="preserve"> </w:t>
            </w:r>
            <w:r w:rsidRPr="004D0234">
              <w:rPr>
                <w:rFonts w:ascii="Arial" w:hAnsi="Arial" w:cs="Arial"/>
                <w:lang w:val="en-GB" w:eastAsia="en-GB"/>
              </w:rPr>
              <w:t xml:space="preserve">Co-operate with local development partnerships/groups, the HSE, the County Childcare Committee and the County Development </w:t>
            </w:r>
            <w:r w:rsidRPr="00357A79">
              <w:rPr>
                <w:rFonts w:ascii="Arial" w:hAnsi="Arial" w:cs="Arial"/>
                <w:lang w:val="en-GB" w:eastAsia="en-GB"/>
              </w:rPr>
              <w:t>Board in the provision and monitoring of childcare services.</w:t>
            </w:r>
          </w:p>
          <w:p w:rsidR="00841170" w:rsidRPr="000C519E" w:rsidRDefault="00841170" w:rsidP="00F2531B">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2" name="Picture 7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87AC6" w:rsidRDefault="00841170" w:rsidP="00F2531B">
            <w:pPr>
              <w:spacing w:line="360" w:lineRule="auto"/>
              <w:ind w:left="720"/>
              <w:rPr>
                <w:rFonts w:ascii="Arial" w:hAnsi="Arial" w:cs="Arial"/>
              </w:rPr>
            </w:pPr>
            <w:r w:rsidRPr="00C16C6B">
              <w:rPr>
                <w:rFonts w:ascii="Arial" w:hAnsi="Arial" w:cs="Arial"/>
                <w:b/>
              </w:rPr>
              <w:lastRenderedPageBreak/>
              <w:t>C –O1</w:t>
            </w:r>
            <w:r>
              <w:rPr>
                <w:rFonts w:ascii="Arial" w:hAnsi="Arial" w:cs="Arial"/>
              </w:rPr>
              <w:t xml:space="preserve"> </w:t>
            </w:r>
            <w:r w:rsidRPr="00087AC6">
              <w:rPr>
                <w:rFonts w:ascii="Arial" w:hAnsi="Arial" w:cs="Arial"/>
              </w:rPr>
              <w:t xml:space="preserve">Have regard to the ‘Childcare Facilities; Guidelines for Planning Authorities’ issued by the </w:t>
            </w:r>
            <w:proofErr w:type="spellStart"/>
            <w:r w:rsidRPr="00087AC6">
              <w:rPr>
                <w:rFonts w:ascii="Arial" w:hAnsi="Arial" w:cs="Arial"/>
              </w:rPr>
              <w:t>DoEHLG</w:t>
            </w:r>
            <w:proofErr w:type="spellEnd"/>
            <w:r w:rsidRPr="00087AC6">
              <w:rPr>
                <w:rFonts w:ascii="Arial" w:hAnsi="Arial" w:cs="Arial"/>
              </w:rPr>
              <w:t>, June 2001’ in assessing applications.</w:t>
            </w:r>
          </w:p>
          <w:p w:rsidR="00841170" w:rsidRPr="000C519E" w:rsidRDefault="00841170" w:rsidP="00F2531B">
            <w:pPr>
              <w:spacing w:line="360" w:lineRule="auto"/>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3" name="Picture 7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4" name="Picture 7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87AC6" w:rsidRDefault="00841170" w:rsidP="00F2531B">
            <w:pPr>
              <w:spacing w:line="360" w:lineRule="auto"/>
              <w:ind w:left="720"/>
              <w:rPr>
                <w:rFonts w:ascii="Arial" w:hAnsi="Arial" w:cs="Arial"/>
              </w:rPr>
            </w:pPr>
            <w:r w:rsidRPr="00C16C6B">
              <w:rPr>
                <w:rFonts w:ascii="Arial" w:hAnsi="Arial" w:cs="Arial"/>
                <w:b/>
              </w:rPr>
              <w:t>C-O2</w:t>
            </w:r>
            <w:r>
              <w:rPr>
                <w:rFonts w:ascii="Arial" w:hAnsi="Arial" w:cs="Arial"/>
              </w:rPr>
              <w:t xml:space="preserve"> </w:t>
            </w:r>
            <w:r w:rsidRPr="00087AC6">
              <w:rPr>
                <w:rFonts w:ascii="Arial" w:hAnsi="Arial" w:cs="Arial"/>
              </w:rPr>
              <w:t>Promote the provision and expansion of appropriate childcare facilities in suitable locations as a key element in the provision of sustainable communities:</w:t>
            </w:r>
          </w:p>
          <w:p w:rsidR="00841170" w:rsidRDefault="00841170" w:rsidP="00447DB1">
            <w:pPr>
              <w:numPr>
                <w:ilvl w:val="3"/>
                <w:numId w:val="6"/>
              </w:numPr>
              <w:tabs>
                <w:tab w:val="clear" w:pos="2880"/>
                <w:tab w:val="num" w:pos="1620"/>
              </w:tabs>
              <w:spacing w:line="360" w:lineRule="auto"/>
              <w:ind w:left="1620"/>
              <w:rPr>
                <w:rFonts w:ascii="Arial" w:hAnsi="Arial" w:cs="Arial"/>
              </w:rPr>
            </w:pPr>
            <w:r w:rsidRPr="00087AC6">
              <w:rPr>
                <w:rFonts w:ascii="Arial" w:hAnsi="Arial" w:cs="Arial"/>
              </w:rPr>
              <w:t xml:space="preserve">Residential </w:t>
            </w:r>
            <w:r>
              <w:rPr>
                <w:rFonts w:ascii="Arial" w:hAnsi="Arial" w:cs="Arial"/>
              </w:rPr>
              <w:t>a</w:t>
            </w:r>
            <w:r w:rsidRPr="00087AC6">
              <w:rPr>
                <w:rFonts w:ascii="Arial" w:hAnsi="Arial" w:cs="Arial"/>
              </w:rPr>
              <w:t>reas</w:t>
            </w:r>
            <w:r>
              <w:rPr>
                <w:rFonts w:ascii="Arial" w:hAnsi="Arial" w:cs="Arial"/>
              </w:rPr>
              <w:t>.</w:t>
            </w:r>
          </w:p>
          <w:p w:rsidR="00841170" w:rsidRDefault="00841170" w:rsidP="00447DB1">
            <w:pPr>
              <w:numPr>
                <w:ilvl w:val="3"/>
                <w:numId w:val="6"/>
              </w:numPr>
              <w:tabs>
                <w:tab w:val="clear" w:pos="2880"/>
                <w:tab w:val="num" w:pos="1620"/>
              </w:tabs>
              <w:spacing w:line="360" w:lineRule="auto"/>
              <w:ind w:hanging="1620"/>
              <w:rPr>
                <w:rFonts w:ascii="Arial" w:hAnsi="Arial" w:cs="Arial"/>
              </w:rPr>
            </w:pPr>
            <w:r w:rsidRPr="00087AC6">
              <w:rPr>
                <w:rFonts w:ascii="Arial" w:hAnsi="Arial" w:cs="Arial"/>
              </w:rPr>
              <w:t xml:space="preserve">Places of </w:t>
            </w:r>
            <w:r>
              <w:rPr>
                <w:rFonts w:ascii="Arial" w:hAnsi="Arial" w:cs="Arial"/>
              </w:rPr>
              <w:t>e</w:t>
            </w:r>
            <w:r w:rsidRPr="00087AC6">
              <w:rPr>
                <w:rFonts w:ascii="Arial" w:hAnsi="Arial" w:cs="Arial"/>
              </w:rPr>
              <w:t>mployment</w:t>
            </w:r>
            <w:r>
              <w:rPr>
                <w:rFonts w:ascii="Arial" w:hAnsi="Arial" w:cs="Arial"/>
              </w:rPr>
              <w:t>.</w:t>
            </w:r>
          </w:p>
          <w:p w:rsidR="00841170" w:rsidRDefault="00841170" w:rsidP="00447DB1">
            <w:pPr>
              <w:numPr>
                <w:ilvl w:val="3"/>
                <w:numId w:val="6"/>
              </w:numPr>
              <w:tabs>
                <w:tab w:val="clear" w:pos="2880"/>
                <w:tab w:val="num" w:pos="1620"/>
              </w:tabs>
              <w:spacing w:line="360" w:lineRule="auto"/>
              <w:ind w:hanging="1620"/>
              <w:rPr>
                <w:rFonts w:ascii="Arial" w:hAnsi="Arial" w:cs="Arial"/>
              </w:rPr>
            </w:pPr>
            <w:r w:rsidRPr="00087AC6">
              <w:rPr>
                <w:rFonts w:ascii="Arial" w:hAnsi="Arial" w:cs="Arial"/>
              </w:rPr>
              <w:t>Educational establishments</w:t>
            </w:r>
            <w:r>
              <w:rPr>
                <w:rFonts w:ascii="Arial" w:hAnsi="Arial" w:cs="Arial"/>
              </w:rPr>
              <w:t>.</w:t>
            </w:r>
          </w:p>
          <w:p w:rsidR="00841170" w:rsidRPr="00F2531B" w:rsidRDefault="00841170" w:rsidP="00447DB1">
            <w:pPr>
              <w:numPr>
                <w:ilvl w:val="3"/>
                <w:numId w:val="6"/>
              </w:numPr>
              <w:tabs>
                <w:tab w:val="clear" w:pos="2880"/>
                <w:tab w:val="num" w:pos="1620"/>
              </w:tabs>
              <w:spacing w:line="360" w:lineRule="auto"/>
              <w:ind w:hanging="1620"/>
              <w:rPr>
                <w:rFonts w:ascii="Arial" w:hAnsi="Arial" w:cs="Arial"/>
              </w:rPr>
            </w:pPr>
            <w:r>
              <w:rPr>
                <w:rFonts w:ascii="Arial" w:hAnsi="Arial" w:cs="Arial"/>
              </w:rPr>
              <w:t>Town centre</w:t>
            </w:r>
            <w:r w:rsidRPr="00087AC6">
              <w:rPr>
                <w:rFonts w:ascii="Arial" w:hAnsi="Arial" w:cs="Arial"/>
              </w:rPr>
              <w:t>s, neighbo</w:t>
            </w:r>
            <w:r>
              <w:rPr>
                <w:rFonts w:ascii="Arial" w:hAnsi="Arial" w:cs="Arial"/>
              </w:rPr>
              <w:t xml:space="preserve">urhood and district </w:t>
            </w:r>
            <w:r w:rsidRPr="00087AC6">
              <w:rPr>
                <w:rFonts w:ascii="Arial" w:hAnsi="Arial" w:cs="Arial"/>
              </w:rPr>
              <w:t>centres</w:t>
            </w:r>
            <w:r>
              <w:rPr>
                <w:rFonts w:ascii="Arial" w:hAnsi="Arial" w:cs="Arial"/>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5" name="Picture 7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6" name="Picture 7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841170" w:rsidRPr="000C519E" w:rsidRDefault="00841170" w:rsidP="000C519E">
            <w:pPr>
              <w:spacing w:line="360" w:lineRule="auto"/>
              <w:rPr>
                <w:rFonts w:ascii="Arial" w:hAnsi="Arial" w:cs="Arial"/>
                <w:b/>
                <w:sz w:val="28"/>
                <w:szCs w:val="28"/>
              </w:rPr>
            </w:pPr>
            <w:r w:rsidRPr="000C519E">
              <w:rPr>
                <w:rFonts w:ascii="Arial" w:hAnsi="Arial" w:cs="Arial"/>
                <w:b/>
                <w:sz w:val="28"/>
                <w:szCs w:val="28"/>
              </w:rPr>
              <w:t>Health Care Facilities</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Biodiversity, Flora and Fauna</w:t>
            </w:r>
          </w:p>
          <w:p w:rsidR="00841170" w:rsidRPr="000C519E" w:rsidRDefault="00841170" w:rsidP="000C519E">
            <w:pPr>
              <w:spacing w:line="360" w:lineRule="auto"/>
              <w:rPr>
                <w:rFonts w:ascii="Arial" w:hAnsi="Arial" w:cs="Arial"/>
                <w:b/>
              </w:rPr>
            </w:pPr>
            <w:r w:rsidRPr="000C519E">
              <w:rPr>
                <w:rFonts w:ascii="Arial" w:hAnsi="Arial" w:cs="Arial"/>
                <w:b/>
              </w:rPr>
              <w:t>B1  B2   B3</w:t>
            </w:r>
          </w:p>
        </w:tc>
        <w:tc>
          <w:tcPr>
            <w:tcW w:w="1620" w:type="dxa"/>
            <w:gridSpan w:val="3"/>
          </w:tcPr>
          <w:p w:rsidR="00841170" w:rsidRPr="000C519E" w:rsidRDefault="00841170" w:rsidP="000C519E">
            <w:pPr>
              <w:spacing w:line="360" w:lineRule="auto"/>
              <w:rPr>
                <w:rFonts w:ascii="Arial" w:hAnsi="Arial" w:cs="Arial"/>
              </w:rPr>
            </w:pPr>
            <w:r w:rsidRPr="000C519E">
              <w:rPr>
                <w:rFonts w:ascii="Arial" w:hAnsi="Arial" w:cs="Arial"/>
              </w:rPr>
              <w:t>Population and Human Health</w:t>
            </w:r>
          </w:p>
          <w:p w:rsidR="00841170" w:rsidRPr="000C519E" w:rsidRDefault="00841170" w:rsidP="000C519E">
            <w:pPr>
              <w:spacing w:line="360" w:lineRule="auto"/>
              <w:rPr>
                <w:rFonts w:ascii="Arial" w:hAnsi="Arial" w:cs="Arial"/>
                <w:b/>
              </w:rPr>
            </w:pPr>
            <w:r w:rsidRPr="000C519E">
              <w:rPr>
                <w:rFonts w:ascii="Arial" w:hAnsi="Arial" w:cs="Arial"/>
                <w:b/>
              </w:rPr>
              <w:t>P1  P2   H1</w:t>
            </w:r>
          </w:p>
        </w:tc>
        <w:tc>
          <w:tcPr>
            <w:tcW w:w="2160" w:type="dxa"/>
            <w:gridSpan w:val="4"/>
          </w:tcPr>
          <w:p w:rsidR="00841170" w:rsidRPr="000C519E" w:rsidRDefault="00841170" w:rsidP="000C519E">
            <w:pPr>
              <w:spacing w:line="360" w:lineRule="auto"/>
              <w:rPr>
                <w:rFonts w:ascii="Arial" w:hAnsi="Arial" w:cs="Arial"/>
              </w:rPr>
            </w:pPr>
            <w:r w:rsidRPr="000C519E">
              <w:rPr>
                <w:rFonts w:ascii="Arial" w:hAnsi="Arial" w:cs="Arial"/>
              </w:rPr>
              <w:t>Landscape and Soils (including minerals)</w:t>
            </w:r>
          </w:p>
          <w:p w:rsidR="00841170" w:rsidRPr="000C519E" w:rsidRDefault="00841170" w:rsidP="000C519E">
            <w:pPr>
              <w:spacing w:line="360" w:lineRule="auto"/>
              <w:rPr>
                <w:rFonts w:ascii="Arial" w:hAnsi="Arial" w:cs="Arial"/>
                <w:b/>
              </w:rPr>
            </w:pPr>
            <w:r w:rsidRPr="000C519E">
              <w:rPr>
                <w:rFonts w:ascii="Arial" w:hAnsi="Arial" w:cs="Arial"/>
                <w:b/>
              </w:rPr>
              <w:t>L1   L2   S1   S2</w:t>
            </w:r>
          </w:p>
        </w:tc>
        <w:tc>
          <w:tcPr>
            <w:tcW w:w="1620" w:type="dxa"/>
            <w:gridSpan w:val="4"/>
          </w:tcPr>
          <w:p w:rsidR="00841170" w:rsidRPr="000C519E" w:rsidRDefault="00841170" w:rsidP="000C519E">
            <w:pPr>
              <w:spacing w:line="360" w:lineRule="auto"/>
              <w:rPr>
                <w:rFonts w:ascii="Arial" w:hAnsi="Arial" w:cs="Arial"/>
              </w:rPr>
            </w:pPr>
            <w:r w:rsidRPr="000C519E">
              <w:rPr>
                <w:rFonts w:ascii="Arial" w:hAnsi="Arial" w:cs="Arial"/>
              </w:rPr>
              <w:t>Water</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W1 W2 W3</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 xml:space="preserve">Air &amp; Climatic </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A1  A2</w:t>
            </w:r>
          </w:p>
        </w:tc>
        <w:tc>
          <w:tcPr>
            <w:tcW w:w="1080" w:type="dxa"/>
            <w:gridSpan w:val="2"/>
          </w:tcPr>
          <w:p w:rsidR="00841170" w:rsidRPr="000C519E" w:rsidRDefault="00841170" w:rsidP="000C519E">
            <w:pPr>
              <w:spacing w:line="360" w:lineRule="auto"/>
              <w:rPr>
                <w:rFonts w:ascii="Arial" w:hAnsi="Arial" w:cs="Arial"/>
              </w:rPr>
            </w:pPr>
            <w:r w:rsidRPr="000C519E">
              <w:rPr>
                <w:rFonts w:ascii="Arial" w:hAnsi="Arial" w:cs="Arial"/>
              </w:rPr>
              <w:t>Material Assets</w:t>
            </w:r>
          </w:p>
          <w:p w:rsidR="00841170" w:rsidRPr="000C519E" w:rsidRDefault="00841170" w:rsidP="000C519E">
            <w:pPr>
              <w:spacing w:line="360" w:lineRule="auto"/>
              <w:rPr>
                <w:rFonts w:ascii="Arial" w:hAnsi="Arial" w:cs="Arial"/>
              </w:rPr>
            </w:pPr>
          </w:p>
          <w:p w:rsidR="00841170" w:rsidRPr="000C519E" w:rsidRDefault="00841170" w:rsidP="000C519E">
            <w:pPr>
              <w:spacing w:line="360" w:lineRule="auto"/>
              <w:rPr>
                <w:rFonts w:ascii="Arial" w:hAnsi="Arial" w:cs="Arial"/>
                <w:b/>
              </w:rPr>
            </w:pPr>
            <w:r w:rsidRPr="000C519E">
              <w:rPr>
                <w:rFonts w:ascii="Arial" w:hAnsi="Arial" w:cs="Arial"/>
                <w:b/>
              </w:rPr>
              <w:t>M1 M2</w:t>
            </w:r>
          </w:p>
        </w:tc>
        <w:tc>
          <w:tcPr>
            <w:tcW w:w="720" w:type="dxa"/>
          </w:tcPr>
          <w:p w:rsidR="00841170" w:rsidRPr="000C519E" w:rsidRDefault="00841170"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841170" w:rsidRPr="000C519E" w:rsidRDefault="00841170" w:rsidP="000C519E">
            <w:pPr>
              <w:spacing w:line="360" w:lineRule="auto"/>
              <w:ind w:right="-108"/>
              <w:rPr>
                <w:rFonts w:ascii="Arial" w:hAnsi="Arial" w:cs="Arial"/>
              </w:rPr>
            </w:pPr>
          </w:p>
          <w:p w:rsidR="00841170" w:rsidRPr="000C519E" w:rsidRDefault="00841170" w:rsidP="000C519E">
            <w:pPr>
              <w:spacing w:line="360" w:lineRule="auto"/>
              <w:ind w:right="-108"/>
              <w:rPr>
                <w:rFonts w:ascii="Arial" w:hAnsi="Arial" w:cs="Arial"/>
                <w:b/>
              </w:rPr>
            </w:pPr>
            <w:r w:rsidRPr="000C519E">
              <w:rPr>
                <w:rFonts w:ascii="Arial" w:hAnsi="Arial" w:cs="Arial"/>
                <w:b/>
              </w:rPr>
              <w:t>C1</w:t>
            </w:r>
          </w:p>
        </w:tc>
        <w:tc>
          <w:tcPr>
            <w:tcW w:w="4140" w:type="dxa"/>
          </w:tcPr>
          <w:p w:rsidR="00841170" w:rsidRPr="000C519E" w:rsidRDefault="00841170" w:rsidP="000C519E">
            <w:pPr>
              <w:spacing w:line="360" w:lineRule="auto"/>
              <w:rPr>
                <w:rFonts w:ascii="Arial" w:hAnsi="Arial" w:cs="Arial"/>
              </w:rPr>
            </w:pPr>
            <w:r w:rsidRPr="000C519E">
              <w:rPr>
                <w:rFonts w:ascii="Arial" w:hAnsi="Arial" w:cs="Arial"/>
              </w:rPr>
              <w:t>Commentary</w:t>
            </w:r>
          </w:p>
          <w:p w:rsidR="00841170" w:rsidRPr="000C519E" w:rsidRDefault="00841170" w:rsidP="000C519E">
            <w:pPr>
              <w:spacing w:line="360" w:lineRule="auto"/>
              <w:rPr>
                <w:rFonts w:ascii="Arial" w:hAnsi="Arial" w:cs="Arial"/>
              </w:rPr>
            </w:pPr>
            <w:r w:rsidRPr="000C519E">
              <w:rPr>
                <w:rFonts w:ascii="Arial" w:hAnsi="Arial" w:cs="Arial"/>
              </w:rPr>
              <w:t>Key Success Factors/ Mitigation</w:t>
            </w:r>
          </w:p>
        </w:tc>
      </w:tr>
      <w:tr w:rsidR="00841170" w:rsidRPr="000C519E" w:rsidTr="000C519E">
        <w:tc>
          <w:tcPr>
            <w:tcW w:w="7128" w:type="dxa"/>
          </w:tcPr>
          <w:p w:rsidR="00841170" w:rsidRPr="00087AC6" w:rsidRDefault="00841170" w:rsidP="00BE1EED">
            <w:pPr>
              <w:spacing w:line="360" w:lineRule="auto"/>
              <w:ind w:firstLine="360"/>
              <w:rPr>
                <w:rFonts w:ascii="Arial" w:hAnsi="Arial" w:cs="Arial"/>
                <w:b/>
              </w:rPr>
            </w:pPr>
            <w:r>
              <w:rPr>
                <w:rFonts w:ascii="Arial" w:hAnsi="Arial" w:cs="Arial"/>
                <w:b/>
              </w:rPr>
              <w:t xml:space="preserve">Healthcare </w:t>
            </w:r>
            <w:r w:rsidRPr="00087AC6">
              <w:rPr>
                <w:rFonts w:ascii="Arial" w:hAnsi="Arial" w:cs="Arial"/>
                <w:b/>
              </w:rPr>
              <w:t>Policy</w:t>
            </w:r>
          </w:p>
          <w:p w:rsidR="00841170" w:rsidRPr="00087AC6" w:rsidRDefault="00841170" w:rsidP="00BE1EED">
            <w:pPr>
              <w:spacing w:line="360" w:lineRule="auto"/>
              <w:ind w:left="720"/>
              <w:rPr>
                <w:rFonts w:ascii="Arial" w:hAnsi="Arial" w:cs="Arial"/>
              </w:rPr>
            </w:pPr>
            <w:r w:rsidRPr="00F92BFA">
              <w:rPr>
                <w:rFonts w:ascii="Arial" w:hAnsi="Arial" w:cs="Arial"/>
                <w:b/>
              </w:rPr>
              <w:t>H-P1</w:t>
            </w:r>
            <w:r>
              <w:rPr>
                <w:rFonts w:ascii="Arial" w:hAnsi="Arial" w:cs="Arial"/>
              </w:rPr>
              <w:t xml:space="preserve"> </w:t>
            </w:r>
            <w:r w:rsidRPr="00087AC6">
              <w:rPr>
                <w:rFonts w:ascii="Arial" w:hAnsi="Arial" w:cs="Arial"/>
              </w:rPr>
              <w:t xml:space="preserve">To co-operate with the Health Service Executive, North East </w:t>
            </w:r>
            <w:r>
              <w:rPr>
                <w:rFonts w:ascii="Arial" w:hAnsi="Arial" w:cs="Arial"/>
              </w:rPr>
              <w:t>Area,</w:t>
            </w:r>
            <w:r w:rsidRPr="00087AC6">
              <w:rPr>
                <w:rFonts w:ascii="Arial" w:hAnsi="Arial" w:cs="Arial"/>
              </w:rPr>
              <w:t xml:space="preserve"> other statutory and voluntary agencies in the provision of appropriate health care facilities covering the full spectrum of such care from hospitals to the provision of community based care facilities subject to proper planning considerations and the principles of sustainable development.</w:t>
            </w:r>
          </w:p>
          <w:p w:rsidR="00841170" w:rsidRPr="000C519E" w:rsidRDefault="00841170" w:rsidP="00F2531B">
            <w:pPr>
              <w:spacing w:line="360" w:lineRule="auto"/>
              <w:ind w:firstLine="360"/>
              <w:rPr>
                <w:rFonts w:ascii="Arial" w:hAnsi="Arial" w:cs="Arial"/>
                <w:sz w:val="28"/>
                <w:szCs w:val="28"/>
              </w:rPr>
            </w:pP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7" name="Picture 7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F2531B">
            <w:pPr>
              <w:spacing w:line="360" w:lineRule="auto"/>
              <w:ind w:left="720"/>
              <w:rPr>
                <w:rFonts w:ascii="Arial" w:hAnsi="Arial" w:cs="Arial"/>
                <w:sz w:val="28"/>
                <w:szCs w:val="28"/>
              </w:rPr>
            </w:pPr>
            <w:r w:rsidRPr="00F92BFA">
              <w:rPr>
                <w:rFonts w:ascii="Arial" w:hAnsi="Arial" w:cs="Arial"/>
                <w:b/>
              </w:rPr>
              <w:t xml:space="preserve">H –O1 </w:t>
            </w:r>
            <w:r w:rsidRPr="00087AC6">
              <w:rPr>
                <w:rFonts w:ascii="Arial" w:hAnsi="Arial" w:cs="Arial"/>
              </w:rPr>
              <w:t>To ensure that adequate lands and services are available for the improvement, establishment and expansion of health services.</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8" name="Picture 70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r w:rsidR="00841170" w:rsidRPr="000C519E" w:rsidTr="000C519E">
        <w:tc>
          <w:tcPr>
            <w:tcW w:w="7128" w:type="dxa"/>
          </w:tcPr>
          <w:p w:rsidR="00841170" w:rsidRPr="000C519E" w:rsidRDefault="00841170" w:rsidP="00F2531B">
            <w:pPr>
              <w:spacing w:line="360" w:lineRule="auto"/>
              <w:ind w:left="720"/>
              <w:rPr>
                <w:rFonts w:ascii="Arial" w:hAnsi="Arial" w:cs="Arial"/>
                <w:sz w:val="28"/>
                <w:szCs w:val="28"/>
              </w:rPr>
            </w:pPr>
            <w:r w:rsidRPr="00F92BFA">
              <w:rPr>
                <w:rFonts w:ascii="Arial" w:hAnsi="Arial" w:cs="Arial"/>
                <w:b/>
              </w:rPr>
              <w:t xml:space="preserve">H –O2 </w:t>
            </w:r>
            <w:r>
              <w:rPr>
                <w:rFonts w:ascii="Arial" w:hAnsi="Arial" w:cs="Arial"/>
              </w:rPr>
              <w:t>Support the development of healthcare functions at suitable locations in liaison with the appropriate health authorities.</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09" name="Picture 70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0C519E">
            <w:pPr>
              <w:spacing w:line="360" w:lineRule="auto"/>
              <w:rPr>
                <w:rFonts w:ascii="Arial" w:hAnsi="Arial" w:cs="Arial"/>
                <w:sz w:val="28"/>
                <w:szCs w:val="28"/>
              </w:rPr>
            </w:pPr>
          </w:p>
          <w:p w:rsidR="00841170" w:rsidRPr="000C519E" w:rsidRDefault="00841170"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0C519E">
            <w:pPr>
              <w:spacing w:line="360" w:lineRule="auto"/>
              <w:rPr>
                <w:rFonts w:ascii="Arial" w:hAnsi="Arial" w:cs="Arial"/>
                <w:sz w:val="28"/>
                <w:szCs w:val="28"/>
              </w:rPr>
            </w:pPr>
          </w:p>
        </w:tc>
      </w:tr>
    </w:tbl>
    <w:p w:rsidR="00664DDD" w:rsidRPr="00D94462" w:rsidRDefault="00664DDD" w:rsidP="00664DDD">
      <w:pPr>
        <w:spacing w:line="360" w:lineRule="auto"/>
        <w:rPr>
          <w:rFonts w:ascii="Arial" w:hAnsi="Arial" w:cs="Arial"/>
          <w:sz w:val="28"/>
          <w:szCs w:val="28"/>
        </w:rPr>
      </w:pPr>
    </w:p>
    <w:p w:rsidR="00664DDD" w:rsidRPr="00D94462" w:rsidRDefault="00664DDD" w:rsidP="00664DDD">
      <w:pPr>
        <w:spacing w:line="360" w:lineRule="auto"/>
        <w:rPr>
          <w:rFonts w:ascii="Arial" w:hAnsi="Arial" w:cs="Arial"/>
          <w:sz w:val="28"/>
          <w:szCs w:val="28"/>
        </w:rPr>
      </w:pPr>
    </w:p>
    <w:p w:rsidR="00664DDD" w:rsidRPr="00AD613F" w:rsidRDefault="00664DDD" w:rsidP="00664DDD">
      <w:pPr>
        <w:spacing w:line="360" w:lineRule="auto"/>
        <w:rPr>
          <w:rFonts w:ascii="Arial" w:hAnsi="Arial" w:cs="Arial"/>
          <w:b/>
          <w:sz w:val="40"/>
          <w:szCs w:val="40"/>
        </w:rPr>
      </w:pPr>
      <w:r w:rsidRPr="00D94462">
        <w:rPr>
          <w:rFonts w:ascii="Arial" w:hAnsi="Arial" w:cs="Arial"/>
          <w:b/>
          <w:sz w:val="28"/>
          <w:szCs w:val="28"/>
          <w:lang w:val="en-US"/>
        </w:rPr>
        <w:br w:type="page"/>
      </w:r>
      <w:r w:rsidRPr="00AD613F">
        <w:rPr>
          <w:rFonts w:ascii="Arial" w:hAnsi="Arial" w:cs="Arial"/>
          <w:b/>
          <w:sz w:val="40"/>
          <w:szCs w:val="40"/>
        </w:rPr>
        <w:lastRenderedPageBreak/>
        <w:t xml:space="preserve">Chapter </w:t>
      </w:r>
      <w:r>
        <w:rPr>
          <w:rFonts w:ascii="Arial" w:hAnsi="Arial" w:cs="Arial"/>
          <w:b/>
          <w:sz w:val="40"/>
          <w:szCs w:val="40"/>
        </w:rPr>
        <w:t>7</w:t>
      </w:r>
      <w:r w:rsidRPr="00AD613F">
        <w:rPr>
          <w:rFonts w:ascii="Arial" w:hAnsi="Arial" w:cs="Arial"/>
          <w:b/>
          <w:sz w:val="40"/>
          <w:szCs w:val="40"/>
        </w:rPr>
        <w:t xml:space="preserve"> – Built Heritage</w:t>
      </w:r>
    </w:p>
    <w:p w:rsidR="00664DDD" w:rsidRPr="006D4D0A" w:rsidRDefault="00664DDD" w:rsidP="00664DDD">
      <w:pPr>
        <w:spacing w:line="360" w:lineRule="auto"/>
        <w:rPr>
          <w:rFonts w:ascii="Arial" w:hAnsi="Arial" w:cs="Arial"/>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Built Heritage &amp; Archaeology</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A35F60" w:rsidP="006921C7">
            <w:pPr>
              <w:tabs>
                <w:tab w:val="left" w:pos="900"/>
              </w:tabs>
              <w:spacing w:line="276" w:lineRule="auto"/>
              <w:ind w:left="360"/>
              <w:rPr>
                <w:rFonts w:ascii="Arial" w:hAnsi="Arial" w:cs="Arial"/>
                <w:sz w:val="28"/>
                <w:szCs w:val="28"/>
              </w:rPr>
            </w:pPr>
            <w:r w:rsidRPr="000D2672">
              <w:rPr>
                <w:rFonts w:ascii="Arial" w:hAnsi="Arial" w:cs="Arial"/>
                <w:b/>
              </w:rPr>
              <w:t>BH-P1</w:t>
            </w:r>
            <w:r>
              <w:rPr>
                <w:rFonts w:ascii="Arial" w:hAnsi="Arial" w:cs="Arial"/>
              </w:rPr>
              <w:t xml:space="preserve"> </w:t>
            </w:r>
            <w:r w:rsidRPr="004D0234">
              <w:rPr>
                <w:rFonts w:ascii="Arial" w:hAnsi="Arial" w:cs="Arial"/>
              </w:rPr>
              <w:t>To continue to develop the Council’s advisory/educational role with regard to Heritage matters and to promote awareness and understanding of the architectural heritage.</w:t>
            </w:r>
            <w:r>
              <w:rPr>
                <w:rFonts w:ascii="Arial" w:hAnsi="Arial" w:cs="Arial"/>
              </w:rPr>
              <w:t xml:space="preserve"> To continue to administer conservation grants/structures at risk fund for owners /occupiers of protected structures. </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0" name="Picture 7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1" name="Picture 7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2" name="Picture 7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3" name="Picture 7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r w:rsidR="006921C7" w:rsidRPr="000C519E" w:rsidTr="000C519E">
        <w:tc>
          <w:tcPr>
            <w:tcW w:w="7128" w:type="dxa"/>
          </w:tcPr>
          <w:p w:rsidR="006921C7" w:rsidRPr="006C1CEE" w:rsidRDefault="006921C7" w:rsidP="006921C7">
            <w:pPr>
              <w:tabs>
                <w:tab w:val="left" w:pos="900"/>
              </w:tabs>
              <w:spacing w:line="276" w:lineRule="auto"/>
              <w:ind w:left="360" w:hanging="360"/>
              <w:rPr>
                <w:rFonts w:ascii="Arial" w:hAnsi="Arial" w:cs="Arial"/>
                <w:b/>
              </w:rPr>
            </w:pPr>
            <w:r w:rsidRPr="000D2672">
              <w:rPr>
                <w:rFonts w:ascii="Arial" w:hAnsi="Arial" w:cs="Arial"/>
                <w:b/>
              </w:rPr>
              <w:tab/>
              <w:t>BH -P2</w:t>
            </w:r>
            <w:r>
              <w:rPr>
                <w:rFonts w:ascii="Arial" w:hAnsi="Arial" w:cs="Arial"/>
                <w:color w:val="FF0000"/>
              </w:rPr>
              <w:tab/>
            </w:r>
            <w:r w:rsidRPr="006C1CEE">
              <w:rPr>
                <w:rFonts w:ascii="Arial" w:hAnsi="Arial" w:cs="Arial"/>
              </w:rPr>
              <w:t>Review and maintain the Record of Protected Structures on an on-going basis and to add structures of special architectural, historical, archaeological, artistic, cultural, scientific, social or technical interest as appropriate, including modern structures.</w:t>
            </w:r>
            <w:r>
              <w:rPr>
                <w:rFonts w:ascii="Arial" w:hAnsi="Arial" w:cs="Arial"/>
              </w:rPr>
              <w:t xml:space="preserve"> </w:t>
            </w:r>
            <w:r w:rsidRPr="006C1CEE">
              <w:rPr>
                <w:rFonts w:ascii="Arial" w:hAnsi="Arial" w:cs="Arial"/>
              </w:rPr>
              <w:t>To have regard to the National Inventory of Architectural Heritage, as appropriate.</w:t>
            </w:r>
          </w:p>
          <w:p w:rsidR="006921C7" w:rsidRDefault="006921C7" w:rsidP="006921C7">
            <w:pPr>
              <w:tabs>
                <w:tab w:val="left" w:pos="900"/>
              </w:tabs>
              <w:spacing w:line="276" w:lineRule="auto"/>
              <w:ind w:firstLine="360"/>
              <w:rPr>
                <w:rFonts w:ascii="Arial" w:hAnsi="Arial" w:cs="Arial"/>
                <w:b/>
              </w:rPr>
            </w:pP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4" name="Picture 7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5" name="Picture 7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6" name="Picture 7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7" name="Picture 7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21C7" w:rsidRPr="000C519E" w:rsidRDefault="006921C7" w:rsidP="00AD69F7">
            <w:pPr>
              <w:spacing w:line="360" w:lineRule="auto"/>
              <w:rPr>
                <w:rFonts w:ascii="Arial" w:hAnsi="Arial" w:cs="Arial"/>
                <w:sz w:val="28"/>
                <w:szCs w:val="28"/>
              </w:rPr>
            </w:pPr>
          </w:p>
        </w:tc>
      </w:tr>
      <w:tr w:rsidR="006921C7" w:rsidRPr="000C519E" w:rsidTr="000C519E">
        <w:tc>
          <w:tcPr>
            <w:tcW w:w="7128" w:type="dxa"/>
          </w:tcPr>
          <w:p w:rsidR="006921C7" w:rsidRPr="000D2672" w:rsidRDefault="006921C7" w:rsidP="00213327">
            <w:pPr>
              <w:spacing w:line="276" w:lineRule="auto"/>
              <w:ind w:left="318"/>
              <w:rPr>
                <w:rFonts w:ascii="Arial" w:hAnsi="Arial" w:cs="Arial"/>
                <w:b/>
              </w:rPr>
            </w:pPr>
            <w:r w:rsidRPr="000D2672">
              <w:rPr>
                <w:rFonts w:ascii="Arial" w:hAnsi="Arial" w:cs="Arial"/>
                <w:b/>
              </w:rPr>
              <w:t>BH - P3</w:t>
            </w:r>
            <w:r w:rsidR="00213327">
              <w:rPr>
                <w:rFonts w:ascii="Arial" w:hAnsi="Arial" w:cs="Arial"/>
                <w:b/>
              </w:rPr>
              <w:t xml:space="preserve"> </w:t>
            </w:r>
            <w:r w:rsidRPr="006C1CEE">
              <w:rPr>
                <w:rFonts w:ascii="Arial" w:hAnsi="Arial" w:cs="Arial"/>
              </w:rPr>
              <w:t>To protect the architectural heritage of Cavan and to include all structures, or parts of structures, considered to be of special architectural, historical, archaeological, artistic, cultural, scientific, social or technical interest in the RPS</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8" name="Picture 7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19" name="Picture 7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0" name="Picture 7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1" name="Picture 7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21C7" w:rsidRPr="000C519E" w:rsidRDefault="006921C7" w:rsidP="00AD69F7">
            <w:pPr>
              <w:spacing w:line="360" w:lineRule="auto"/>
              <w:rPr>
                <w:rFonts w:ascii="Arial" w:hAnsi="Arial" w:cs="Arial"/>
                <w:sz w:val="28"/>
                <w:szCs w:val="28"/>
              </w:rPr>
            </w:pPr>
          </w:p>
        </w:tc>
      </w:tr>
      <w:tr w:rsidR="006921C7" w:rsidRPr="000C519E" w:rsidTr="000C519E">
        <w:tc>
          <w:tcPr>
            <w:tcW w:w="7128" w:type="dxa"/>
          </w:tcPr>
          <w:p w:rsidR="006921C7" w:rsidRPr="000D2672" w:rsidRDefault="006921C7" w:rsidP="00213327">
            <w:pPr>
              <w:tabs>
                <w:tab w:val="left" w:pos="900"/>
              </w:tabs>
              <w:spacing w:line="276" w:lineRule="auto"/>
              <w:ind w:left="318"/>
              <w:rPr>
                <w:rFonts w:ascii="Arial" w:hAnsi="Arial" w:cs="Arial"/>
                <w:b/>
              </w:rPr>
            </w:pPr>
            <w:r w:rsidRPr="000D2672">
              <w:rPr>
                <w:rFonts w:ascii="Arial" w:hAnsi="Arial" w:cs="Arial"/>
                <w:b/>
              </w:rPr>
              <w:t>BH -P4</w:t>
            </w:r>
            <w:r>
              <w:rPr>
                <w:rFonts w:ascii="Arial" w:hAnsi="Arial" w:cs="Arial"/>
              </w:rPr>
              <w:tab/>
            </w:r>
            <w:r w:rsidRPr="004D0234">
              <w:rPr>
                <w:rFonts w:ascii="Arial" w:hAnsi="Arial" w:cs="Arial"/>
              </w:rPr>
              <w:t xml:space="preserve">To promote cultural tourism in Cavan and to fully recognise the potential of the Town’s and County’s architectural heritage in this role. </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2" name="Picture 7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3" name="Picture 7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4" name="Picture 7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5" name="Picture 7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21C7" w:rsidRPr="000C519E" w:rsidRDefault="006921C7" w:rsidP="00AD69F7">
            <w:pPr>
              <w:spacing w:line="360" w:lineRule="auto"/>
              <w:rPr>
                <w:rFonts w:ascii="Arial" w:hAnsi="Arial" w:cs="Arial"/>
                <w:sz w:val="28"/>
                <w:szCs w:val="28"/>
              </w:rPr>
            </w:pPr>
          </w:p>
        </w:tc>
      </w:tr>
      <w:tr w:rsidR="006921C7" w:rsidRPr="000C519E" w:rsidTr="000C519E">
        <w:tc>
          <w:tcPr>
            <w:tcW w:w="7128" w:type="dxa"/>
          </w:tcPr>
          <w:p w:rsidR="006921C7" w:rsidRPr="000D2672" w:rsidRDefault="006921C7" w:rsidP="006921C7">
            <w:pPr>
              <w:tabs>
                <w:tab w:val="left" w:pos="900"/>
              </w:tabs>
              <w:spacing w:line="276" w:lineRule="auto"/>
              <w:ind w:left="284" w:hanging="284"/>
              <w:rPr>
                <w:rFonts w:ascii="Arial" w:hAnsi="Arial" w:cs="Arial"/>
                <w:b/>
              </w:rPr>
            </w:pPr>
            <w:r>
              <w:rPr>
                <w:rFonts w:ascii="Arial" w:hAnsi="Arial" w:cs="Arial"/>
                <w:color w:val="00B0F0"/>
              </w:rPr>
              <w:tab/>
            </w:r>
            <w:r w:rsidRPr="000D2672">
              <w:rPr>
                <w:rFonts w:ascii="Arial" w:hAnsi="Arial" w:cs="Arial"/>
                <w:b/>
              </w:rPr>
              <w:t>BH -P5</w:t>
            </w:r>
            <w:r>
              <w:rPr>
                <w:rFonts w:ascii="Arial" w:hAnsi="Arial" w:cs="Arial"/>
                <w:color w:val="FF0000"/>
              </w:rPr>
              <w:tab/>
            </w:r>
            <w:r w:rsidRPr="004D0234">
              <w:rPr>
                <w:rFonts w:ascii="Arial" w:hAnsi="Arial" w:cs="Arial"/>
              </w:rPr>
              <w:t>Prohibit development in gardens or landscapes which are deemed to be an important part of the setting of Protected Structures or where they contribute to the character of an Architectural Conservation Area.</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6" name="Picture 7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7" name="Picture 7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8" name="Picture 7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29" name="Picture 7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21C7" w:rsidRPr="000C519E" w:rsidRDefault="006921C7" w:rsidP="00AD69F7">
            <w:pPr>
              <w:spacing w:line="360" w:lineRule="auto"/>
              <w:rPr>
                <w:rFonts w:ascii="Arial" w:hAnsi="Arial" w:cs="Arial"/>
                <w:sz w:val="28"/>
                <w:szCs w:val="28"/>
              </w:rPr>
            </w:pPr>
          </w:p>
        </w:tc>
      </w:tr>
      <w:tr w:rsidR="006921C7" w:rsidRPr="000C519E" w:rsidTr="000C519E">
        <w:tc>
          <w:tcPr>
            <w:tcW w:w="7128" w:type="dxa"/>
          </w:tcPr>
          <w:p w:rsidR="006921C7" w:rsidRPr="000D2672" w:rsidRDefault="006921C7" w:rsidP="006921C7">
            <w:pPr>
              <w:tabs>
                <w:tab w:val="left" w:pos="900"/>
              </w:tabs>
              <w:spacing w:line="276" w:lineRule="auto"/>
              <w:ind w:left="284" w:hanging="284"/>
              <w:rPr>
                <w:rFonts w:ascii="Arial" w:hAnsi="Arial" w:cs="Arial"/>
                <w:b/>
              </w:rPr>
            </w:pPr>
            <w:r>
              <w:rPr>
                <w:rFonts w:ascii="Arial" w:hAnsi="Arial" w:cs="Arial"/>
                <w:color w:val="00B0F0"/>
              </w:rPr>
              <w:tab/>
            </w:r>
            <w:r w:rsidRPr="000D2672">
              <w:rPr>
                <w:rFonts w:ascii="Arial" w:hAnsi="Arial" w:cs="Arial"/>
                <w:b/>
              </w:rPr>
              <w:t>BH -P6</w:t>
            </w:r>
            <w:r>
              <w:rPr>
                <w:rFonts w:ascii="Arial" w:hAnsi="Arial" w:cs="Arial"/>
              </w:rPr>
              <w:tab/>
              <w:t xml:space="preserve">To identify and retain good examples of historic street furniture and other non structural elements that contribute to the character of an area and help create a distinctive sense of place or are in themselves unique elements of our built heritage. These should be retained in </w:t>
            </w:r>
            <w:r>
              <w:rPr>
                <w:rFonts w:ascii="Arial" w:hAnsi="Arial" w:cs="Arial"/>
              </w:rPr>
              <w:lastRenderedPageBreak/>
              <w:t>situ, where appropriate. Such items include water pumps, signage, lamp standards, post boxes, milestones, paving, street lighting, kerbing, plaques, states, other monuments and stone walls etc</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730" name="Picture 7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6921C7" w:rsidP="00AD69F7">
            <w:pPr>
              <w:spacing w:line="360" w:lineRule="auto"/>
              <w:rPr>
                <w:rFonts w:ascii="Arial" w:hAnsi="Arial" w:cs="Arial"/>
                <w:b/>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731" name="Picture 7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50" w:type="dxa"/>
            <w:gridSpan w:val="2"/>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3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732" name="Picture 7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r w:rsidRPr="000C519E">
              <w:rPr>
                <w:rFonts w:ascii="Arial" w:hAnsi="Arial" w:cs="Arial"/>
                <w:sz w:val="28"/>
                <w:szCs w:val="28"/>
              </w:rPr>
              <w:lastRenderedPageBreak/>
              <w:t>---</w:t>
            </w:r>
          </w:p>
        </w:tc>
        <w:tc>
          <w:tcPr>
            <w:tcW w:w="720" w:type="dxa"/>
          </w:tcPr>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6921C7" w:rsidP="00AD69F7">
            <w:pPr>
              <w:spacing w:line="360" w:lineRule="auto"/>
              <w:rPr>
                <w:rFonts w:ascii="Arial" w:hAnsi="Arial" w:cs="Arial"/>
                <w:sz w:val="28"/>
                <w:szCs w:val="28"/>
              </w:rPr>
            </w:pPr>
          </w:p>
          <w:p w:rsidR="006921C7"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733" name="Picture 7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21C7" w:rsidRPr="000C519E" w:rsidRDefault="006921C7" w:rsidP="00AD69F7">
            <w:pPr>
              <w:spacing w:line="360" w:lineRule="auto"/>
              <w:rPr>
                <w:rFonts w:ascii="Arial" w:hAnsi="Arial" w:cs="Arial"/>
                <w:sz w:val="28"/>
                <w:szCs w:val="28"/>
              </w:rPr>
            </w:pPr>
          </w:p>
        </w:tc>
      </w:tr>
      <w:tr w:rsidR="006921C7" w:rsidRPr="000C519E" w:rsidTr="000C519E">
        <w:tc>
          <w:tcPr>
            <w:tcW w:w="7128" w:type="dxa"/>
          </w:tcPr>
          <w:p w:rsidR="006921C7" w:rsidRDefault="006921C7" w:rsidP="006921C7">
            <w:pPr>
              <w:spacing w:line="276" w:lineRule="auto"/>
              <w:ind w:left="360"/>
              <w:rPr>
                <w:rFonts w:ascii="Arial" w:hAnsi="Arial" w:cs="Arial"/>
                <w:b/>
              </w:rPr>
            </w:pPr>
            <w:r w:rsidRPr="003D2133">
              <w:rPr>
                <w:rFonts w:ascii="Arial" w:hAnsi="Arial" w:cs="Arial"/>
                <w:b/>
              </w:rPr>
              <w:lastRenderedPageBreak/>
              <w:t>BH -O1</w:t>
            </w:r>
            <w:r>
              <w:rPr>
                <w:rFonts w:ascii="Arial" w:hAnsi="Arial" w:cs="Arial"/>
              </w:rPr>
              <w:t xml:space="preserve"> </w:t>
            </w:r>
            <w:r w:rsidRPr="004D0234">
              <w:rPr>
                <w:rFonts w:ascii="Arial" w:hAnsi="Arial" w:cs="Arial"/>
              </w:rPr>
              <w:t>To protect, preserve and enhance the archite</w:t>
            </w:r>
            <w:r>
              <w:rPr>
                <w:rFonts w:ascii="Arial" w:hAnsi="Arial" w:cs="Arial"/>
              </w:rPr>
              <w:t>ctural heritage of County Cavan by taking</w:t>
            </w:r>
            <w:r w:rsidRPr="004D0234">
              <w:rPr>
                <w:rFonts w:ascii="Arial" w:hAnsi="Arial" w:cs="Arial"/>
              </w:rPr>
              <w:t xml:space="preserve"> into consideration the advice contained in the ‘Architectural Protection, Guidelines for Planning Authorities’, 2004.</w:t>
            </w: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95910" cy="295910"/>
                  <wp:effectExtent l="19050" t="0" r="8890" b="0"/>
                  <wp:docPr id="734" name="Picture 7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95910" cy="295910"/>
                  <wp:effectExtent l="19050" t="0" r="8890" b="0"/>
                  <wp:docPr id="735" name="Picture 7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tc>
        <w:tc>
          <w:tcPr>
            <w:tcW w:w="550" w:type="dxa"/>
            <w:gridSpan w:val="2"/>
          </w:tcPr>
          <w:p w:rsidR="006921C7" w:rsidRPr="000C519E" w:rsidRDefault="006921C7" w:rsidP="000C519E">
            <w:pPr>
              <w:spacing w:line="360" w:lineRule="auto"/>
              <w:rPr>
                <w:rFonts w:ascii="Arial" w:hAnsi="Arial" w:cs="Arial"/>
                <w:sz w:val="28"/>
                <w:szCs w:val="28"/>
              </w:rPr>
            </w:pPr>
          </w:p>
        </w:tc>
        <w:tc>
          <w:tcPr>
            <w:tcW w:w="53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36" name="Picture 7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tc>
        <w:tc>
          <w:tcPr>
            <w:tcW w:w="720" w:type="dxa"/>
          </w:tcPr>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37" name="Picture 7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21C7" w:rsidRPr="000C519E" w:rsidRDefault="006921C7" w:rsidP="000C519E">
            <w:pPr>
              <w:spacing w:line="360" w:lineRule="auto"/>
              <w:rPr>
                <w:rFonts w:ascii="Arial" w:hAnsi="Arial" w:cs="Arial"/>
                <w:sz w:val="28"/>
                <w:szCs w:val="28"/>
              </w:rPr>
            </w:pPr>
          </w:p>
        </w:tc>
      </w:tr>
      <w:tr w:rsidR="006921C7" w:rsidRPr="000C519E" w:rsidTr="000C519E">
        <w:tc>
          <w:tcPr>
            <w:tcW w:w="7128" w:type="dxa"/>
          </w:tcPr>
          <w:p w:rsidR="006921C7" w:rsidRPr="000C519E" w:rsidRDefault="006921C7" w:rsidP="00213327">
            <w:pPr>
              <w:tabs>
                <w:tab w:val="left" w:pos="900"/>
              </w:tabs>
              <w:spacing w:line="276" w:lineRule="auto"/>
              <w:ind w:left="318"/>
              <w:rPr>
                <w:rFonts w:ascii="Arial" w:hAnsi="Arial" w:cs="Arial"/>
                <w:b/>
                <w:color w:val="FF0000"/>
                <w:sz w:val="28"/>
                <w:szCs w:val="28"/>
              </w:rPr>
            </w:pPr>
            <w:r w:rsidRPr="003D2133">
              <w:rPr>
                <w:rFonts w:ascii="Arial" w:hAnsi="Arial" w:cs="Arial"/>
                <w:b/>
              </w:rPr>
              <w:t>BH -O2</w:t>
            </w:r>
            <w:r>
              <w:rPr>
                <w:rFonts w:ascii="Arial" w:hAnsi="Arial" w:cs="Arial"/>
              </w:rPr>
              <w:t xml:space="preserve"> </w:t>
            </w:r>
            <w:r w:rsidRPr="00EC59DA">
              <w:rPr>
                <w:rFonts w:ascii="Arial" w:hAnsi="Arial" w:cs="Arial"/>
              </w:rPr>
              <w:t>To encourage the sympathetic retention, reuse and rehabilitation of Protected Structures and their settings</w:t>
            </w:r>
            <w:r>
              <w:rPr>
                <w:rFonts w:ascii="Arial" w:hAnsi="Arial" w:cs="Arial"/>
              </w:rPr>
              <w:t xml:space="preserve"> </w:t>
            </w:r>
            <w:r w:rsidRPr="004D0234">
              <w:rPr>
                <w:rFonts w:ascii="Arial" w:hAnsi="Arial" w:cs="Arial"/>
              </w:rPr>
              <w:t>and to promote their sensitive adoption to accommodate modern requirements.</w:t>
            </w:r>
            <w:r w:rsidRPr="000C519E">
              <w:rPr>
                <w:rFonts w:ascii="Arial" w:hAnsi="Arial" w:cs="Arial"/>
                <w:b/>
                <w:color w:val="FF0000"/>
                <w:sz w:val="28"/>
                <w:szCs w:val="28"/>
              </w:rPr>
              <w:t xml:space="preserve"> </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b/>
                <w:sz w:val="28"/>
                <w:szCs w:val="28"/>
              </w:rPr>
            </w:pPr>
          </w:p>
          <w:p w:rsidR="006921C7" w:rsidRPr="000C519E" w:rsidRDefault="006921C7" w:rsidP="000C519E">
            <w:pPr>
              <w:spacing w:line="360" w:lineRule="auto"/>
              <w:rPr>
                <w:rFonts w:ascii="Arial" w:hAnsi="Arial" w:cs="Arial"/>
                <w:b/>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38" name="Picture 7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b/>
                <w:sz w:val="28"/>
                <w:szCs w:val="28"/>
              </w:rPr>
            </w:pPr>
          </w:p>
          <w:p w:rsidR="006921C7" w:rsidRPr="000C519E" w:rsidRDefault="006921C7" w:rsidP="000C519E">
            <w:pPr>
              <w:spacing w:line="360" w:lineRule="auto"/>
              <w:rPr>
                <w:rFonts w:ascii="Arial" w:hAnsi="Arial" w:cs="Arial"/>
                <w:b/>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39" name="Picture 7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40" name="Picture 7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41" name="Picture 7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21C7" w:rsidRPr="000C519E" w:rsidRDefault="006921C7" w:rsidP="000C519E">
            <w:pPr>
              <w:spacing w:line="360" w:lineRule="auto"/>
              <w:rPr>
                <w:rFonts w:ascii="Arial" w:hAnsi="Arial" w:cs="Arial"/>
                <w:sz w:val="28"/>
                <w:szCs w:val="28"/>
              </w:rPr>
            </w:pPr>
          </w:p>
        </w:tc>
      </w:tr>
      <w:tr w:rsidR="006921C7" w:rsidRPr="000C519E" w:rsidTr="000C519E">
        <w:tc>
          <w:tcPr>
            <w:tcW w:w="7128" w:type="dxa"/>
          </w:tcPr>
          <w:p w:rsidR="006921C7" w:rsidRPr="000C519E" w:rsidRDefault="006921C7" w:rsidP="00213327">
            <w:pPr>
              <w:tabs>
                <w:tab w:val="left" w:pos="900"/>
              </w:tabs>
              <w:spacing w:line="276" w:lineRule="auto"/>
              <w:ind w:left="318"/>
              <w:rPr>
                <w:rFonts w:ascii="Arial" w:hAnsi="Arial" w:cs="Arial"/>
                <w:sz w:val="28"/>
                <w:szCs w:val="28"/>
              </w:rPr>
            </w:pPr>
            <w:r w:rsidRPr="003D2133">
              <w:rPr>
                <w:rFonts w:ascii="Arial" w:hAnsi="Arial" w:cs="Arial"/>
                <w:b/>
              </w:rPr>
              <w:t>BH –O3</w:t>
            </w:r>
            <w:r>
              <w:rPr>
                <w:rFonts w:ascii="Arial" w:hAnsi="Arial" w:cs="Arial"/>
                <w:color w:val="00B0F0"/>
              </w:rPr>
              <w:t xml:space="preserve"> </w:t>
            </w:r>
            <w:r w:rsidRPr="004D0234">
              <w:rPr>
                <w:rFonts w:ascii="Arial" w:hAnsi="Arial" w:cs="Arial"/>
              </w:rPr>
              <w:t>To actively encourage and promot</w:t>
            </w:r>
            <w:r>
              <w:rPr>
                <w:rFonts w:ascii="Arial" w:hAnsi="Arial" w:cs="Arial"/>
              </w:rPr>
              <w:t>e the conservation of Cavan’s</w:t>
            </w:r>
            <w:r w:rsidRPr="004D0234">
              <w:rPr>
                <w:rFonts w:ascii="Arial" w:hAnsi="Arial" w:cs="Arial"/>
              </w:rPr>
              <w:t xml:space="preserve"> built heritage</w:t>
            </w:r>
            <w:r>
              <w:rPr>
                <w:rFonts w:ascii="Arial" w:hAnsi="Arial" w:cs="Arial"/>
              </w:rPr>
              <w:t xml:space="preserve">. </w:t>
            </w:r>
            <w:r w:rsidRPr="004D0234">
              <w:rPr>
                <w:rFonts w:ascii="Arial" w:hAnsi="Arial" w:cs="Arial"/>
              </w:rPr>
              <w:t>To promote best practice conservation in works to protected structures and to encourage the use of tradesmen and professionals trained in the use of traditional skills, materials and building techniques</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b/>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42" name="Picture 7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b/>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743" name="Picture 7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p w:rsidR="006921C7" w:rsidRPr="000C519E" w:rsidRDefault="006921C7" w:rsidP="000C519E">
            <w:pPr>
              <w:spacing w:line="360" w:lineRule="auto"/>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921C7" w:rsidRPr="000C519E" w:rsidRDefault="006921C7" w:rsidP="000C519E">
            <w:pPr>
              <w:spacing w:line="360" w:lineRule="auto"/>
              <w:rPr>
                <w:rFonts w:ascii="Arial" w:hAnsi="Arial" w:cs="Arial"/>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44" name="Picture 7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21C7" w:rsidRPr="000C519E" w:rsidRDefault="006921C7" w:rsidP="000C519E">
            <w:pPr>
              <w:spacing w:line="360" w:lineRule="auto"/>
              <w:rPr>
                <w:rFonts w:ascii="Arial" w:hAnsi="Arial" w:cs="Arial"/>
                <w:sz w:val="28"/>
                <w:szCs w:val="28"/>
              </w:rPr>
            </w:pPr>
          </w:p>
        </w:tc>
      </w:tr>
      <w:tr w:rsidR="006921C7" w:rsidRPr="000C519E" w:rsidTr="000C519E">
        <w:tc>
          <w:tcPr>
            <w:tcW w:w="7128" w:type="dxa"/>
          </w:tcPr>
          <w:p w:rsidR="006921C7" w:rsidRPr="003D2133" w:rsidRDefault="006921C7" w:rsidP="00213327">
            <w:pPr>
              <w:tabs>
                <w:tab w:val="left" w:pos="900"/>
              </w:tabs>
              <w:spacing w:line="276" w:lineRule="auto"/>
              <w:ind w:left="318"/>
              <w:rPr>
                <w:rFonts w:ascii="Arial" w:hAnsi="Arial" w:cs="Arial"/>
              </w:rPr>
            </w:pPr>
            <w:r w:rsidRPr="003D2133">
              <w:rPr>
                <w:rFonts w:ascii="Arial" w:hAnsi="Arial" w:cs="Arial"/>
                <w:b/>
              </w:rPr>
              <w:t>BH-O4</w:t>
            </w:r>
            <w:r>
              <w:rPr>
                <w:rFonts w:ascii="Arial" w:hAnsi="Arial" w:cs="Arial"/>
                <w:color w:val="00B0F0"/>
              </w:rPr>
              <w:t xml:space="preserve"> </w:t>
            </w:r>
            <w:r w:rsidRPr="004D0234">
              <w:rPr>
                <w:rFonts w:ascii="Arial" w:hAnsi="Arial" w:cs="Arial"/>
              </w:rPr>
              <w:t>To identify and retain good examples of historic street furniture and other non structural elements that contribute to the character of an area and help create a distinctive sense of place or are in themselves unique elements of our built heritage.  These should be retained in situ, where appropriate.  Such items include water pumps, signage, lamp standards, post boxes, milestones, paving, street lighting, kerbing, plaques, statues, other monuments and stone walls etc</w:t>
            </w:r>
          </w:p>
          <w:p w:rsidR="006921C7" w:rsidRPr="000C519E" w:rsidRDefault="006921C7" w:rsidP="00213327">
            <w:pPr>
              <w:spacing w:line="276" w:lineRule="auto"/>
              <w:ind w:left="318"/>
              <w:rPr>
                <w:rFonts w:ascii="Arial" w:hAnsi="Arial" w:cs="Arial"/>
                <w:sz w:val="28"/>
                <w:szCs w:val="28"/>
              </w:rPr>
            </w:pP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b/>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45" name="Picture 7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b/>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46" name="Picture 7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47" name="Picture 7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21C7" w:rsidRPr="000C519E" w:rsidRDefault="006921C7" w:rsidP="000C519E">
            <w:pPr>
              <w:spacing w:line="360" w:lineRule="auto"/>
              <w:rPr>
                <w:rFonts w:ascii="Arial" w:hAnsi="Arial" w:cs="Arial"/>
                <w:sz w:val="28"/>
                <w:szCs w:val="28"/>
              </w:rPr>
            </w:pPr>
          </w:p>
          <w:p w:rsidR="006921C7" w:rsidRPr="000C519E" w:rsidRDefault="006921C7"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921C7" w:rsidRPr="000C519E" w:rsidRDefault="006921C7" w:rsidP="000C519E">
            <w:pPr>
              <w:spacing w:line="360" w:lineRule="auto"/>
              <w:rPr>
                <w:rFonts w:ascii="Arial" w:hAnsi="Arial" w:cs="Arial"/>
                <w:sz w:val="28"/>
                <w:szCs w:val="28"/>
              </w:rPr>
            </w:pPr>
          </w:p>
          <w:p w:rsidR="006921C7"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48" name="Picture 7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21C7" w:rsidRPr="000C519E" w:rsidRDefault="006921C7" w:rsidP="000C519E">
            <w:pPr>
              <w:spacing w:line="360" w:lineRule="auto"/>
              <w:rPr>
                <w:rFonts w:ascii="Arial" w:hAnsi="Arial" w:cs="Arial"/>
                <w:sz w:val="28"/>
                <w:szCs w:val="28"/>
              </w:rPr>
            </w:pPr>
          </w:p>
        </w:tc>
      </w:tr>
    </w:tbl>
    <w:p w:rsidR="00664DDD" w:rsidRPr="006D4D0A" w:rsidRDefault="00664DDD" w:rsidP="00664DDD">
      <w:pPr>
        <w:spacing w:line="360" w:lineRule="auto"/>
        <w:rPr>
          <w:rFonts w:ascii="Arial" w:hAnsi="Arial" w:cs="Arial"/>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Older Buildings</w:t>
            </w:r>
            <w:r w:rsidR="00403004">
              <w:rPr>
                <w:rFonts w:ascii="Arial" w:hAnsi="Arial" w:cs="Arial"/>
                <w:b/>
                <w:sz w:val="28"/>
                <w:szCs w:val="28"/>
              </w:rPr>
              <w:t xml:space="preserve">: </w:t>
            </w:r>
            <w:proofErr w:type="spellStart"/>
            <w:r w:rsidR="00403004">
              <w:rPr>
                <w:rFonts w:ascii="Arial" w:hAnsi="Arial" w:cs="Arial"/>
                <w:b/>
                <w:sz w:val="28"/>
                <w:szCs w:val="28"/>
              </w:rPr>
              <w:t>Shopfronts</w:t>
            </w:r>
            <w:proofErr w:type="spellEnd"/>
            <w:r w:rsidR="00403004">
              <w:rPr>
                <w:rFonts w:ascii="Arial" w:hAnsi="Arial" w:cs="Arial"/>
                <w:b/>
                <w:sz w:val="28"/>
                <w:szCs w:val="28"/>
              </w:rPr>
              <w:t>/Vernacular Architecture/</w:t>
            </w:r>
            <w:proofErr w:type="spellStart"/>
            <w:r w:rsidR="00403004">
              <w:rPr>
                <w:rFonts w:ascii="Arial" w:hAnsi="Arial" w:cs="Arial"/>
                <w:b/>
                <w:sz w:val="28"/>
                <w:szCs w:val="28"/>
              </w:rPr>
              <w:t>Industrical</w:t>
            </w:r>
            <w:proofErr w:type="spellEnd"/>
            <w:r w:rsidR="00403004">
              <w:rPr>
                <w:rFonts w:ascii="Arial" w:hAnsi="Arial" w:cs="Arial"/>
                <w:b/>
                <w:sz w:val="28"/>
                <w:szCs w:val="28"/>
              </w:rPr>
              <w:t xml:space="preserve"> Architecture</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403004" w:rsidRDefault="00403004" w:rsidP="00D62F8F">
            <w:pPr>
              <w:tabs>
                <w:tab w:val="left" w:pos="900"/>
              </w:tabs>
              <w:spacing w:line="276" w:lineRule="auto"/>
              <w:ind w:left="360" w:hanging="360"/>
              <w:rPr>
                <w:rFonts w:ascii="Arial" w:hAnsi="Arial" w:cs="Arial"/>
              </w:rPr>
            </w:pPr>
            <w:r w:rsidRPr="000D2672">
              <w:rPr>
                <w:rFonts w:ascii="Arial" w:hAnsi="Arial" w:cs="Arial"/>
                <w:b/>
              </w:rPr>
              <w:tab/>
              <w:t>OB -O1</w:t>
            </w:r>
            <w:r>
              <w:rPr>
                <w:rFonts w:ascii="Arial" w:hAnsi="Arial" w:cs="Arial"/>
              </w:rPr>
              <w:tab/>
            </w:r>
            <w:r w:rsidRPr="004D0234">
              <w:rPr>
                <w:rFonts w:ascii="Arial" w:hAnsi="Arial" w:cs="Arial"/>
              </w:rPr>
              <w:t>To encourage the retention of original windows, doors, renders, roof coverings and other significant features and fabrics of historic buildings, whether protected or not.</w:t>
            </w:r>
            <w:bookmarkStart w:id="16" w:name="_Toc306807516"/>
            <w:bookmarkStart w:id="17" w:name="_Toc306869812"/>
          </w:p>
          <w:bookmarkEnd w:id="16"/>
          <w:bookmarkEnd w:id="17"/>
          <w:p w:rsidR="00664DDD" w:rsidRPr="000C519E" w:rsidRDefault="00664DDD" w:rsidP="00D62F8F">
            <w:pPr>
              <w:tabs>
                <w:tab w:val="left" w:pos="900"/>
              </w:tabs>
              <w:spacing w:line="276" w:lineRule="auto"/>
              <w:rPr>
                <w:rFonts w:ascii="Arial" w:hAnsi="Arial" w:cs="Arial"/>
                <w:b/>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49" name="Picture 7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0" name="Picture 7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1" name="Picture 7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2" name="Picture 7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403004" w:rsidP="00D62F8F">
            <w:pPr>
              <w:tabs>
                <w:tab w:val="left" w:pos="900"/>
              </w:tabs>
              <w:spacing w:line="276" w:lineRule="auto"/>
              <w:rPr>
                <w:rFonts w:ascii="Arial" w:hAnsi="Arial" w:cs="Arial"/>
                <w:b/>
                <w:i/>
                <w:sz w:val="28"/>
                <w:szCs w:val="28"/>
              </w:rPr>
            </w:pPr>
            <w:r w:rsidRPr="000D2672">
              <w:rPr>
                <w:rFonts w:ascii="Arial" w:hAnsi="Arial" w:cs="Arial"/>
                <w:b/>
              </w:rPr>
              <w:t>OB -O2</w:t>
            </w:r>
            <w:r w:rsidRPr="00AD3DD8">
              <w:rPr>
                <w:rFonts w:ascii="Arial" w:hAnsi="Arial" w:cs="Arial"/>
                <w:color w:val="00B0F0"/>
              </w:rPr>
              <w:tab/>
            </w:r>
            <w:r w:rsidRPr="004D0234">
              <w:rPr>
                <w:rFonts w:ascii="Arial" w:hAnsi="Arial" w:cs="Arial"/>
              </w:rPr>
              <w:t>To encourage the retention, rehabilitation and reuse of older buildings that are not Protected Structures in recognition of their contribution both individually and collectively to the unique character, heritage and identity of local areas and the County.</w:t>
            </w:r>
            <w:r w:rsidR="00664DDD" w:rsidRPr="000C519E">
              <w:rPr>
                <w:rFonts w:ascii="Arial" w:hAnsi="Arial" w:cs="Arial"/>
                <w:sz w:val="28"/>
                <w:szCs w:val="28"/>
              </w:rPr>
              <w:t xml:space="preserve"> </w:t>
            </w:r>
          </w:p>
          <w:p w:rsidR="00664DDD" w:rsidRPr="000C519E" w:rsidRDefault="00664DDD" w:rsidP="00D62F8F">
            <w:pPr>
              <w:spacing w:line="276"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3" name="Picture 7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4" name="Picture 7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5" name="Picture 7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6" name="Picture 7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r w:rsidR="00403004" w:rsidRPr="000C519E" w:rsidTr="000C519E">
        <w:tc>
          <w:tcPr>
            <w:tcW w:w="7128" w:type="dxa"/>
          </w:tcPr>
          <w:p w:rsidR="00403004" w:rsidRPr="000C519E" w:rsidRDefault="00403004" w:rsidP="00D62F8F">
            <w:pPr>
              <w:tabs>
                <w:tab w:val="left" w:pos="900"/>
              </w:tabs>
              <w:spacing w:line="276" w:lineRule="auto"/>
              <w:rPr>
                <w:rFonts w:ascii="Arial" w:hAnsi="Arial" w:cs="Arial"/>
                <w:sz w:val="28"/>
                <w:szCs w:val="28"/>
              </w:rPr>
            </w:pPr>
            <w:r w:rsidRPr="000D2672">
              <w:rPr>
                <w:rFonts w:ascii="Arial" w:hAnsi="Arial" w:cs="Arial"/>
                <w:b/>
              </w:rPr>
              <w:lastRenderedPageBreak/>
              <w:t>OB -O3</w:t>
            </w:r>
            <w:r>
              <w:rPr>
                <w:rFonts w:ascii="Arial" w:hAnsi="Arial" w:cs="Arial"/>
              </w:rPr>
              <w:t xml:space="preserve"> </w:t>
            </w:r>
            <w:r w:rsidRPr="004D0234">
              <w:rPr>
                <w:rFonts w:ascii="Arial" w:hAnsi="Arial" w:cs="Arial"/>
              </w:rPr>
              <w:t>To seek the retention of original and early fabric of older buildings, including windows, doors, roof material, glazing and render or external finishes. The Planning Authority will encourage reinstatement of known original or early features where possible.</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b/>
                <w:sz w:val="28"/>
                <w:szCs w:val="28"/>
              </w:rPr>
            </w:pPr>
          </w:p>
          <w:p w:rsidR="00403004" w:rsidRPr="000C519E" w:rsidRDefault="00403004" w:rsidP="00AD69F7">
            <w:pPr>
              <w:spacing w:line="360" w:lineRule="auto"/>
              <w:rPr>
                <w:rFonts w:ascii="Arial" w:hAnsi="Arial" w:cs="Arial"/>
                <w:b/>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7" name="Picture 7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b/>
                <w:sz w:val="28"/>
                <w:szCs w:val="28"/>
              </w:rPr>
            </w:pPr>
          </w:p>
          <w:p w:rsidR="00403004" w:rsidRPr="000C519E" w:rsidRDefault="00403004" w:rsidP="00AD69F7">
            <w:pPr>
              <w:spacing w:line="360" w:lineRule="auto"/>
              <w:rPr>
                <w:rFonts w:ascii="Arial" w:hAnsi="Arial" w:cs="Arial"/>
                <w:b/>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8" name="Picture 7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59" name="Picture 7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0" name="Picture 7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403004" w:rsidRPr="000C519E" w:rsidRDefault="00403004" w:rsidP="000C519E">
            <w:pPr>
              <w:spacing w:line="360" w:lineRule="auto"/>
              <w:rPr>
                <w:rFonts w:ascii="Arial" w:hAnsi="Arial" w:cs="Arial"/>
                <w:sz w:val="28"/>
                <w:szCs w:val="28"/>
              </w:rPr>
            </w:pPr>
          </w:p>
        </w:tc>
      </w:tr>
      <w:tr w:rsidR="00403004" w:rsidRPr="000C519E" w:rsidTr="00AD69F7">
        <w:tc>
          <w:tcPr>
            <w:tcW w:w="21168" w:type="dxa"/>
            <w:gridSpan w:val="21"/>
          </w:tcPr>
          <w:p w:rsidR="00403004" w:rsidRPr="000C519E" w:rsidRDefault="00403004" w:rsidP="00D62F8F">
            <w:pPr>
              <w:spacing w:line="276" w:lineRule="auto"/>
              <w:jc w:val="center"/>
              <w:rPr>
                <w:rFonts w:ascii="Arial" w:hAnsi="Arial" w:cs="Arial"/>
                <w:sz w:val="28"/>
                <w:szCs w:val="28"/>
              </w:rPr>
            </w:pPr>
            <w:r w:rsidRPr="00AD3DD8">
              <w:rPr>
                <w:rFonts w:ascii="Arial" w:hAnsi="Arial" w:cs="Arial"/>
                <w:b/>
              </w:rPr>
              <w:t>Vernacular Architecture</w:t>
            </w:r>
          </w:p>
        </w:tc>
      </w:tr>
      <w:tr w:rsidR="00403004" w:rsidRPr="000C519E" w:rsidTr="000C519E">
        <w:tc>
          <w:tcPr>
            <w:tcW w:w="7128" w:type="dxa"/>
          </w:tcPr>
          <w:p w:rsidR="00403004" w:rsidRPr="000C519E" w:rsidRDefault="00403004" w:rsidP="00D62F8F">
            <w:pPr>
              <w:tabs>
                <w:tab w:val="left" w:pos="900"/>
              </w:tabs>
              <w:spacing w:line="276" w:lineRule="auto"/>
              <w:rPr>
                <w:rFonts w:ascii="Arial" w:hAnsi="Arial" w:cs="Arial"/>
                <w:sz w:val="28"/>
                <w:szCs w:val="28"/>
              </w:rPr>
            </w:pPr>
            <w:r w:rsidRPr="000D2672">
              <w:rPr>
                <w:rFonts w:ascii="Arial" w:hAnsi="Arial" w:cs="Arial"/>
                <w:b/>
              </w:rPr>
              <w:t>VA- O1</w:t>
            </w:r>
            <w:r>
              <w:rPr>
                <w:rFonts w:ascii="Arial" w:hAnsi="Arial" w:cs="Arial"/>
              </w:rPr>
              <w:tab/>
            </w:r>
            <w:r w:rsidRPr="004D0234">
              <w:rPr>
                <w:rFonts w:ascii="Arial" w:hAnsi="Arial" w:cs="Arial"/>
              </w:rPr>
              <w:t>Protect vernacular architecture, such as thatched cottages, farmhouses</w:t>
            </w:r>
            <w:r>
              <w:rPr>
                <w:rFonts w:ascii="Arial" w:hAnsi="Arial" w:cs="Arial"/>
              </w:rPr>
              <w:t xml:space="preserve"> </w:t>
            </w:r>
            <w:r w:rsidRPr="004D0234">
              <w:rPr>
                <w:rFonts w:ascii="Arial" w:hAnsi="Arial" w:cs="Arial"/>
              </w:rPr>
              <w:t>and old school houses in County Cavan for th</w:t>
            </w:r>
            <w:r>
              <w:rPr>
                <w:rFonts w:ascii="Arial" w:hAnsi="Arial" w:cs="Arial"/>
              </w:rPr>
              <w:t>e benefit of future generations</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b/>
                <w:sz w:val="28"/>
                <w:szCs w:val="28"/>
              </w:rPr>
            </w:pPr>
          </w:p>
          <w:p w:rsidR="00403004" w:rsidRPr="000C519E" w:rsidRDefault="00403004" w:rsidP="00AD69F7">
            <w:pPr>
              <w:spacing w:line="360" w:lineRule="auto"/>
              <w:rPr>
                <w:rFonts w:ascii="Arial" w:hAnsi="Arial" w:cs="Arial"/>
                <w:b/>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1" name="Picture 7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b/>
                <w:sz w:val="28"/>
                <w:szCs w:val="28"/>
              </w:rPr>
            </w:pPr>
          </w:p>
          <w:p w:rsidR="00403004" w:rsidRPr="000C519E" w:rsidRDefault="00403004" w:rsidP="00AD69F7">
            <w:pPr>
              <w:spacing w:line="360" w:lineRule="auto"/>
              <w:rPr>
                <w:rFonts w:ascii="Arial" w:hAnsi="Arial" w:cs="Arial"/>
                <w:b/>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2" name="Picture 76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3" name="Picture 7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4" name="Picture 7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403004" w:rsidRPr="000C519E" w:rsidRDefault="00403004" w:rsidP="000C519E">
            <w:pPr>
              <w:spacing w:line="360" w:lineRule="auto"/>
              <w:rPr>
                <w:rFonts w:ascii="Arial" w:hAnsi="Arial" w:cs="Arial"/>
                <w:sz w:val="28"/>
                <w:szCs w:val="28"/>
              </w:rPr>
            </w:pPr>
          </w:p>
        </w:tc>
      </w:tr>
      <w:tr w:rsidR="00403004" w:rsidRPr="000C519E" w:rsidTr="00AD69F7">
        <w:tc>
          <w:tcPr>
            <w:tcW w:w="21168" w:type="dxa"/>
            <w:gridSpan w:val="21"/>
          </w:tcPr>
          <w:p w:rsidR="00403004" w:rsidRPr="00403004" w:rsidRDefault="00403004" w:rsidP="00D62F8F">
            <w:pPr>
              <w:spacing w:line="276" w:lineRule="auto"/>
              <w:jc w:val="center"/>
              <w:rPr>
                <w:rFonts w:ascii="Arial" w:hAnsi="Arial" w:cs="Arial"/>
                <w:b/>
                <w:sz w:val="28"/>
                <w:szCs w:val="28"/>
              </w:rPr>
            </w:pPr>
            <w:proofErr w:type="spellStart"/>
            <w:r w:rsidRPr="00403004">
              <w:rPr>
                <w:rFonts w:ascii="Arial" w:hAnsi="Arial" w:cs="Arial"/>
                <w:b/>
                <w:sz w:val="28"/>
                <w:szCs w:val="28"/>
              </w:rPr>
              <w:t>Shopfronts</w:t>
            </w:r>
            <w:proofErr w:type="spellEnd"/>
          </w:p>
        </w:tc>
      </w:tr>
      <w:tr w:rsidR="00403004" w:rsidRPr="000C519E" w:rsidTr="000C519E">
        <w:tc>
          <w:tcPr>
            <w:tcW w:w="7128" w:type="dxa"/>
          </w:tcPr>
          <w:p w:rsidR="00403004" w:rsidRPr="00AD3DD8" w:rsidRDefault="00403004" w:rsidP="00D62F8F">
            <w:pPr>
              <w:tabs>
                <w:tab w:val="left" w:pos="900"/>
              </w:tabs>
              <w:spacing w:line="276" w:lineRule="auto"/>
              <w:rPr>
                <w:rFonts w:ascii="Arial" w:hAnsi="Arial" w:cs="Arial"/>
              </w:rPr>
            </w:pPr>
            <w:r w:rsidRPr="000D2672">
              <w:rPr>
                <w:rFonts w:ascii="Arial" w:hAnsi="Arial" w:cs="Arial"/>
                <w:b/>
              </w:rPr>
              <w:t>SF -O1</w:t>
            </w:r>
            <w:r w:rsidRPr="000D2672">
              <w:rPr>
                <w:rFonts w:ascii="Arial" w:hAnsi="Arial" w:cs="Arial"/>
                <w:b/>
              </w:rPr>
              <w:tab/>
            </w:r>
            <w:r w:rsidRPr="00AD3DD8">
              <w:rPr>
                <w:rFonts w:ascii="Arial" w:hAnsi="Arial" w:cs="Arial"/>
              </w:rPr>
              <w:t>Seek the repair and retention of traditional timber and/or rendered shop fronts and pub fronts, including, where appropriate, those that may not be Protected Structures.</w:t>
            </w:r>
          </w:p>
          <w:p w:rsidR="00403004" w:rsidRPr="000C519E" w:rsidRDefault="00403004" w:rsidP="00D62F8F">
            <w:pPr>
              <w:tabs>
                <w:tab w:val="left" w:pos="900"/>
              </w:tabs>
              <w:spacing w:line="276" w:lineRule="auto"/>
              <w:rPr>
                <w:rFonts w:ascii="Arial" w:hAnsi="Arial" w:cs="Arial"/>
                <w:sz w:val="28"/>
                <w:szCs w:val="28"/>
              </w:rPr>
            </w:pP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b/>
                <w:sz w:val="28"/>
                <w:szCs w:val="28"/>
              </w:rPr>
            </w:pPr>
          </w:p>
          <w:p w:rsidR="00403004" w:rsidRPr="000C519E" w:rsidRDefault="00403004" w:rsidP="00AD69F7">
            <w:pPr>
              <w:spacing w:line="360" w:lineRule="auto"/>
              <w:rPr>
                <w:rFonts w:ascii="Arial" w:hAnsi="Arial" w:cs="Arial"/>
                <w:b/>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5" name="Picture 7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b/>
                <w:sz w:val="28"/>
                <w:szCs w:val="28"/>
              </w:rPr>
            </w:pPr>
          </w:p>
          <w:p w:rsidR="00403004" w:rsidRPr="000C519E" w:rsidRDefault="00403004" w:rsidP="00AD69F7">
            <w:pPr>
              <w:spacing w:line="360" w:lineRule="auto"/>
              <w:rPr>
                <w:rFonts w:ascii="Arial" w:hAnsi="Arial" w:cs="Arial"/>
                <w:b/>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6" name="Picture 7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7" name="Picture 76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403004" w:rsidRPr="000C519E" w:rsidRDefault="00403004" w:rsidP="00AD69F7">
            <w:pPr>
              <w:spacing w:line="360" w:lineRule="auto"/>
              <w:rPr>
                <w:rFonts w:ascii="Arial" w:hAnsi="Arial" w:cs="Arial"/>
                <w:sz w:val="28"/>
                <w:szCs w:val="28"/>
              </w:rPr>
            </w:pPr>
          </w:p>
          <w:p w:rsidR="00403004" w:rsidRPr="000C519E" w:rsidRDefault="00403004" w:rsidP="00AD69F7">
            <w:pPr>
              <w:spacing w:line="360" w:lineRule="auto"/>
              <w:rPr>
                <w:rFonts w:ascii="Arial" w:hAnsi="Arial" w:cs="Arial"/>
                <w:sz w:val="28"/>
                <w:szCs w:val="28"/>
              </w:rPr>
            </w:pPr>
          </w:p>
          <w:p w:rsidR="00403004"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8" name="Picture 7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403004" w:rsidRPr="000C519E" w:rsidRDefault="00403004" w:rsidP="000C519E">
            <w:pPr>
              <w:spacing w:line="360" w:lineRule="auto"/>
              <w:rPr>
                <w:rFonts w:ascii="Arial" w:hAnsi="Arial" w:cs="Arial"/>
                <w:sz w:val="28"/>
                <w:szCs w:val="28"/>
              </w:rPr>
            </w:pPr>
          </w:p>
        </w:tc>
      </w:tr>
      <w:tr w:rsidR="00D62F8F" w:rsidRPr="000C519E" w:rsidTr="000C519E">
        <w:tc>
          <w:tcPr>
            <w:tcW w:w="7128" w:type="dxa"/>
          </w:tcPr>
          <w:p w:rsidR="00D62F8F" w:rsidRPr="004D0234" w:rsidRDefault="00D62F8F" w:rsidP="00D62F8F">
            <w:pPr>
              <w:tabs>
                <w:tab w:val="left" w:pos="900"/>
              </w:tabs>
              <w:spacing w:line="276" w:lineRule="auto"/>
              <w:rPr>
                <w:rFonts w:ascii="Arial" w:hAnsi="Arial" w:cs="Arial"/>
                <w:b/>
              </w:rPr>
            </w:pPr>
            <w:r w:rsidRPr="000D2672">
              <w:rPr>
                <w:rFonts w:ascii="Arial" w:hAnsi="Arial" w:cs="Arial"/>
                <w:b/>
              </w:rPr>
              <w:t>SF -O2</w:t>
            </w:r>
            <w:r>
              <w:rPr>
                <w:rFonts w:ascii="Arial" w:hAnsi="Arial" w:cs="Arial"/>
              </w:rPr>
              <w:tab/>
            </w:r>
            <w:r w:rsidRPr="004D0234">
              <w:rPr>
                <w:rFonts w:ascii="Arial" w:hAnsi="Arial" w:cs="Arial"/>
              </w:rPr>
              <w:t xml:space="preserve">To seek to promote the maintenance and repair of the traditional timber, </w:t>
            </w:r>
            <w:proofErr w:type="spellStart"/>
            <w:r w:rsidRPr="004D0234">
              <w:rPr>
                <w:rFonts w:ascii="Arial" w:hAnsi="Arial" w:cs="Arial"/>
              </w:rPr>
              <w:t>Vitrolite</w:t>
            </w:r>
            <w:proofErr w:type="spellEnd"/>
            <w:r w:rsidRPr="004D0234">
              <w:rPr>
                <w:rFonts w:ascii="Arial" w:hAnsi="Arial" w:cs="Arial"/>
              </w:rPr>
              <w:t xml:space="preserve"> and rendered </w:t>
            </w:r>
            <w:proofErr w:type="spellStart"/>
            <w:r w:rsidRPr="004D0234">
              <w:rPr>
                <w:rFonts w:ascii="Arial" w:hAnsi="Arial" w:cs="Arial"/>
              </w:rPr>
              <w:t>sh</w:t>
            </w:r>
            <w:r>
              <w:rPr>
                <w:rFonts w:ascii="Arial" w:hAnsi="Arial" w:cs="Arial"/>
              </w:rPr>
              <w:t>opfronts</w:t>
            </w:r>
            <w:proofErr w:type="spellEnd"/>
            <w:r>
              <w:rPr>
                <w:rFonts w:ascii="Arial" w:hAnsi="Arial" w:cs="Arial"/>
              </w:rPr>
              <w:t xml:space="preserve"> and pub fronts</w:t>
            </w:r>
            <w:r w:rsidRPr="004D0234">
              <w:rPr>
                <w:rFonts w:ascii="Arial" w:hAnsi="Arial" w:cs="Arial"/>
              </w:rPr>
              <w:t>.</w:t>
            </w:r>
          </w:p>
          <w:p w:rsidR="00D62F8F" w:rsidRPr="000C519E" w:rsidRDefault="00D62F8F" w:rsidP="00D62F8F">
            <w:pPr>
              <w:tabs>
                <w:tab w:val="left" w:pos="900"/>
              </w:tabs>
              <w:spacing w:line="276" w:lineRule="auto"/>
              <w:rPr>
                <w:rFonts w:ascii="Arial" w:hAnsi="Arial" w:cs="Arial"/>
                <w:sz w:val="28"/>
                <w:szCs w:val="28"/>
              </w:rPr>
            </w:pP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b/>
                <w:sz w:val="28"/>
                <w:szCs w:val="28"/>
              </w:rPr>
            </w:pPr>
          </w:p>
          <w:p w:rsidR="00D62F8F" w:rsidRPr="000C519E" w:rsidRDefault="00D62F8F" w:rsidP="00AD69F7">
            <w:pPr>
              <w:spacing w:line="360" w:lineRule="auto"/>
              <w:rPr>
                <w:rFonts w:ascii="Arial" w:hAnsi="Arial" w:cs="Arial"/>
                <w:b/>
                <w:sz w:val="28"/>
                <w:szCs w:val="28"/>
              </w:rPr>
            </w:pPr>
          </w:p>
          <w:p w:rsidR="00D62F8F"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69" name="Picture 7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b/>
                <w:sz w:val="28"/>
                <w:szCs w:val="28"/>
              </w:rPr>
            </w:pPr>
          </w:p>
          <w:p w:rsidR="00D62F8F" w:rsidRPr="000C519E" w:rsidRDefault="00D62F8F" w:rsidP="00AD69F7">
            <w:pPr>
              <w:spacing w:line="360" w:lineRule="auto"/>
              <w:rPr>
                <w:rFonts w:ascii="Arial" w:hAnsi="Arial" w:cs="Arial"/>
                <w:b/>
                <w:sz w:val="28"/>
                <w:szCs w:val="28"/>
              </w:rPr>
            </w:pPr>
          </w:p>
          <w:p w:rsidR="00D62F8F"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0" name="Picture 7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1" name="Picture 77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D62F8F" w:rsidRPr="000C519E" w:rsidRDefault="00D62F8F" w:rsidP="00AD69F7">
            <w:pPr>
              <w:spacing w:line="360" w:lineRule="auto"/>
              <w:rPr>
                <w:rFonts w:ascii="Arial" w:hAnsi="Arial" w:cs="Arial"/>
                <w:sz w:val="28"/>
                <w:szCs w:val="28"/>
              </w:rPr>
            </w:pPr>
          </w:p>
          <w:p w:rsidR="00D62F8F" w:rsidRPr="000C519E" w:rsidRDefault="00D62F8F" w:rsidP="00AD69F7">
            <w:pPr>
              <w:spacing w:line="360" w:lineRule="auto"/>
              <w:rPr>
                <w:rFonts w:ascii="Arial" w:hAnsi="Arial" w:cs="Arial"/>
                <w:sz w:val="28"/>
                <w:szCs w:val="28"/>
              </w:rPr>
            </w:pPr>
          </w:p>
          <w:p w:rsidR="00D62F8F"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2" name="Picture 77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D62F8F" w:rsidRPr="000C519E" w:rsidRDefault="00D62F8F" w:rsidP="000C519E">
            <w:pPr>
              <w:spacing w:line="360" w:lineRule="auto"/>
              <w:rPr>
                <w:rFonts w:ascii="Arial" w:hAnsi="Arial" w:cs="Arial"/>
                <w:sz w:val="28"/>
                <w:szCs w:val="28"/>
              </w:rPr>
            </w:pPr>
          </w:p>
        </w:tc>
      </w:tr>
      <w:tr w:rsidR="00D62F8F" w:rsidRPr="000C519E" w:rsidTr="00AD69F7">
        <w:tc>
          <w:tcPr>
            <w:tcW w:w="21168" w:type="dxa"/>
            <w:gridSpan w:val="21"/>
          </w:tcPr>
          <w:p w:rsidR="00D62F8F" w:rsidRPr="000C519E" w:rsidRDefault="00D62F8F" w:rsidP="00D62F8F">
            <w:pPr>
              <w:spacing w:line="276" w:lineRule="auto"/>
              <w:jc w:val="center"/>
              <w:rPr>
                <w:rFonts w:ascii="Arial" w:hAnsi="Arial" w:cs="Arial"/>
                <w:sz w:val="28"/>
                <w:szCs w:val="28"/>
              </w:rPr>
            </w:pPr>
            <w:r w:rsidRPr="004D0234">
              <w:rPr>
                <w:rFonts w:ascii="Arial" w:hAnsi="Arial" w:cs="Arial"/>
                <w:b/>
              </w:rPr>
              <w:t>Industrial Heritage</w:t>
            </w:r>
          </w:p>
        </w:tc>
      </w:tr>
      <w:tr w:rsidR="00D62F8F" w:rsidRPr="000C519E" w:rsidTr="000C519E">
        <w:tc>
          <w:tcPr>
            <w:tcW w:w="7128" w:type="dxa"/>
          </w:tcPr>
          <w:p w:rsidR="00D62F8F" w:rsidRPr="004D0234" w:rsidRDefault="00D62F8F" w:rsidP="00D62F8F">
            <w:pPr>
              <w:spacing w:line="276" w:lineRule="auto"/>
              <w:rPr>
                <w:rFonts w:ascii="Arial" w:hAnsi="Arial" w:cs="Arial"/>
                <w:b/>
              </w:rPr>
            </w:pPr>
            <w:r w:rsidRPr="009635C9">
              <w:rPr>
                <w:rFonts w:ascii="Arial" w:hAnsi="Arial" w:cs="Arial"/>
                <w:b/>
              </w:rPr>
              <w:t>IH -O1</w:t>
            </w:r>
            <w:r>
              <w:rPr>
                <w:rFonts w:ascii="Arial" w:hAnsi="Arial" w:cs="Arial"/>
              </w:rPr>
              <w:tab/>
            </w:r>
            <w:r w:rsidRPr="004D0234">
              <w:rPr>
                <w:rFonts w:ascii="Arial" w:hAnsi="Arial" w:cs="Arial"/>
              </w:rPr>
              <w:t>To protect our industrial architecture and to encourage appropriate new uses for vacant structures.</w:t>
            </w:r>
          </w:p>
          <w:p w:rsidR="00D62F8F" w:rsidRPr="000C519E" w:rsidRDefault="00D62F8F" w:rsidP="00D62F8F">
            <w:pPr>
              <w:tabs>
                <w:tab w:val="left" w:pos="900"/>
              </w:tabs>
              <w:spacing w:line="276"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b/>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b/>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50" w:type="dxa"/>
            <w:gridSpan w:val="2"/>
          </w:tcPr>
          <w:p w:rsidR="00D62F8F" w:rsidRPr="000C519E" w:rsidRDefault="00D62F8F" w:rsidP="000C519E">
            <w:pPr>
              <w:spacing w:line="360" w:lineRule="auto"/>
              <w:rPr>
                <w:rFonts w:ascii="Arial" w:hAnsi="Arial" w:cs="Arial"/>
                <w:sz w:val="28"/>
                <w:szCs w:val="28"/>
              </w:rPr>
            </w:pPr>
          </w:p>
        </w:tc>
        <w:tc>
          <w:tcPr>
            <w:tcW w:w="53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540" w:type="dxa"/>
          </w:tcPr>
          <w:p w:rsidR="00D62F8F" w:rsidRPr="000C519E" w:rsidRDefault="00D62F8F" w:rsidP="000C519E">
            <w:pPr>
              <w:spacing w:line="360" w:lineRule="auto"/>
              <w:rPr>
                <w:rFonts w:ascii="Arial" w:hAnsi="Arial" w:cs="Arial"/>
                <w:sz w:val="28"/>
                <w:szCs w:val="28"/>
              </w:rPr>
            </w:pPr>
          </w:p>
        </w:tc>
        <w:tc>
          <w:tcPr>
            <w:tcW w:w="720" w:type="dxa"/>
          </w:tcPr>
          <w:p w:rsidR="00D62F8F" w:rsidRPr="000C519E" w:rsidRDefault="00D62F8F" w:rsidP="000C519E">
            <w:pPr>
              <w:spacing w:line="360" w:lineRule="auto"/>
              <w:rPr>
                <w:rFonts w:ascii="Arial" w:hAnsi="Arial" w:cs="Arial"/>
                <w:sz w:val="28"/>
                <w:szCs w:val="28"/>
              </w:rPr>
            </w:pPr>
          </w:p>
        </w:tc>
        <w:tc>
          <w:tcPr>
            <w:tcW w:w="4140" w:type="dxa"/>
          </w:tcPr>
          <w:p w:rsidR="00D62F8F" w:rsidRPr="000C519E" w:rsidRDefault="00D62F8F" w:rsidP="000C519E">
            <w:pPr>
              <w:spacing w:line="360" w:lineRule="auto"/>
              <w:rPr>
                <w:rFonts w:ascii="Arial" w:hAnsi="Arial" w:cs="Arial"/>
                <w:sz w:val="28"/>
                <w:szCs w:val="28"/>
              </w:rPr>
            </w:pPr>
          </w:p>
        </w:tc>
      </w:tr>
    </w:tbl>
    <w:p w:rsidR="00515606" w:rsidRPr="006D4D0A" w:rsidRDefault="00515606" w:rsidP="00664DDD">
      <w:pPr>
        <w:spacing w:line="360" w:lineRule="auto"/>
        <w:rPr>
          <w:rFonts w:ascii="Arial" w:hAnsi="Arial" w:cs="Arial"/>
          <w:color w:val="FF0000"/>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Non-Structural Elements</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436D72" w:rsidRDefault="00436D72" w:rsidP="00436D72">
            <w:pPr>
              <w:tabs>
                <w:tab w:val="left" w:pos="900"/>
              </w:tabs>
              <w:spacing w:line="276" w:lineRule="auto"/>
              <w:rPr>
                <w:rFonts w:ascii="Arial" w:hAnsi="Arial" w:cs="Arial"/>
                <w:b/>
              </w:rPr>
            </w:pPr>
            <w:r w:rsidRPr="00436D72">
              <w:rPr>
                <w:rFonts w:ascii="Arial" w:hAnsi="Arial" w:cs="Arial"/>
                <w:b/>
              </w:rPr>
              <w:t>NSE- P1</w:t>
            </w:r>
            <w:r>
              <w:rPr>
                <w:rFonts w:ascii="Arial" w:hAnsi="Arial" w:cs="Arial"/>
              </w:rPr>
              <w:t xml:space="preserve">  </w:t>
            </w:r>
            <w:r w:rsidR="00664DDD" w:rsidRPr="00436D72">
              <w:rPr>
                <w:rFonts w:ascii="Arial" w:hAnsi="Arial" w:cs="Arial"/>
              </w:rPr>
              <w:t>To identify and retain good examples of historic street furniture  and other non structural elements that contribute to the character of an area and help create a distinctive sense of place or are in themselves unique elements of our built heritage.  These should be retained in situ, where appropriate.  Such items include water pumps, signage, lamp standards, post boxes, milestones, paving, street lighting, kerbing, plaques, statues, other monuments and stone walls etc.</w:t>
            </w:r>
          </w:p>
          <w:p w:rsidR="00664DDD" w:rsidRPr="000C519E" w:rsidRDefault="00664DDD" w:rsidP="000C519E">
            <w:pPr>
              <w:autoSpaceDE w:val="0"/>
              <w:autoSpaceDN w:val="0"/>
              <w:adjustRightInd w:val="0"/>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3" name="Picture 77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4" name="Picture 7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5" name="Picture 77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6" name="Picture 7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bl>
    <w:p w:rsidR="00664DDD" w:rsidRDefault="00664DDD" w:rsidP="00664DDD">
      <w:pPr>
        <w:spacing w:line="360" w:lineRule="auto"/>
        <w:rPr>
          <w:rFonts w:ascii="Arial" w:hAnsi="Arial" w:cs="Arial"/>
          <w:sz w:val="28"/>
          <w:szCs w:val="28"/>
        </w:rPr>
      </w:pPr>
    </w:p>
    <w:p w:rsidR="00436D72" w:rsidRPr="006D4D0A" w:rsidRDefault="00436D72" w:rsidP="00664DDD">
      <w:pPr>
        <w:spacing w:line="360" w:lineRule="auto"/>
        <w:rPr>
          <w:rFonts w:ascii="Arial" w:hAnsi="Arial" w:cs="Arial"/>
          <w:sz w:val="28"/>
          <w:szCs w:val="28"/>
        </w:rPr>
      </w:pPr>
    </w:p>
    <w:p w:rsidR="00664DDD" w:rsidRPr="006D4D0A" w:rsidRDefault="00664DDD" w:rsidP="00664DDD">
      <w:pPr>
        <w:spacing w:line="360" w:lineRule="auto"/>
        <w:rPr>
          <w:rFonts w:ascii="Arial" w:hAnsi="Arial" w:cs="Arial"/>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644307">
            <w:pPr>
              <w:spacing w:line="276" w:lineRule="auto"/>
              <w:rPr>
                <w:rFonts w:ascii="Arial" w:hAnsi="Arial" w:cs="Arial"/>
                <w:b/>
                <w:sz w:val="28"/>
                <w:szCs w:val="28"/>
              </w:rPr>
            </w:pPr>
            <w:r w:rsidRPr="000C519E">
              <w:rPr>
                <w:rFonts w:ascii="Arial" w:hAnsi="Arial" w:cs="Arial"/>
                <w:b/>
                <w:sz w:val="28"/>
                <w:szCs w:val="28"/>
              </w:rPr>
              <w:lastRenderedPageBreak/>
              <w:t>Development Objectives and Policies</w:t>
            </w:r>
            <w:r w:rsidRPr="000C519E">
              <w:rPr>
                <w:rFonts w:ascii="Arial" w:hAnsi="Arial" w:cs="Arial"/>
                <w:sz w:val="28"/>
                <w:szCs w:val="28"/>
              </w:rPr>
              <w:t xml:space="preserve"> for </w:t>
            </w:r>
            <w:r w:rsidRPr="000C519E">
              <w:rPr>
                <w:rFonts w:ascii="Arial" w:hAnsi="Arial" w:cs="Arial"/>
                <w:b/>
                <w:sz w:val="28"/>
                <w:szCs w:val="28"/>
              </w:rPr>
              <w:t>Architectural Conservation Areas</w:t>
            </w:r>
          </w:p>
          <w:p w:rsidR="00664DDD" w:rsidRPr="000C519E" w:rsidRDefault="00664DDD" w:rsidP="00644307">
            <w:pPr>
              <w:spacing w:line="276" w:lineRule="auto"/>
              <w:rPr>
                <w:rFonts w:ascii="Arial" w:hAnsi="Arial" w:cs="Arial"/>
                <w:b/>
                <w:sz w:val="28"/>
                <w:szCs w:val="28"/>
              </w:rPr>
            </w:pPr>
          </w:p>
        </w:tc>
        <w:tc>
          <w:tcPr>
            <w:tcW w:w="1620" w:type="dxa"/>
            <w:gridSpan w:val="3"/>
          </w:tcPr>
          <w:p w:rsidR="00664DDD" w:rsidRPr="000C519E" w:rsidRDefault="00664DDD" w:rsidP="00644307">
            <w:pPr>
              <w:spacing w:line="276" w:lineRule="auto"/>
              <w:rPr>
                <w:rFonts w:ascii="Arial" w:hAnsi="Arial" w:cs="Arial"/>
              </w:rPr>
            </w:pPr>
            <w:r w:rsidRPr="000C519E">
              <w:rPr>
                <w:rFonts w:ascii="Arial" w:hAnsi="Arial" w:cs="Arial"/>
              </w:rPr>
              <w:t>Biodiversity, Flora and Fauna</w:t>
            </w:r>
          </w:p>
          <w:p w:rsidR="00664DDD" w:rsidRPr="000C519E" w:rsidRDefault="00664DDD" w:rsidP="00644307">
            <w:pPr>
              <w:spacing w:line="276"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644307">
            <w:pPr>
              <w:spacing w:line="276" w:lineRule="auto"/>
              <w:rPr>
                <w:rFonts w:ascii="Arial" w:hAnsi="Arial" w:cs="Arial"/>
              </w:rPr>
            </w:pPr>
            <w:r w:rsidRPr="000C519E">
              <w:rPr>
                <w:rFonts w:ascii="Arial" w:hAnsi="Arial" w:cs="Arial"/>
              </w:rPr>
              <w:t>Population and Human Health</w:t>
            </w:r>
          </w:p>
          <w:p w:rsidR="00664DDD" w:rsidRPr="000C519E" w:rsidRDefault="00664DDD" w:rsidP="00644307">
            <w:pPr>
              <w:spacing w:line="276"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644307">
            <w:pPr>
              <w:spacing w:line="276" w:lineRule="auto"/>
              <w:rPr>
                <w:rFonts w:ascii="Arial" w:hAnsi="Arial" w:cs="Arial"/>
              </w:rPr>
            </w:pPr>
            <w:r w:rsidRPr="000C519E">
              <w:rPr>
                <w:rFonts w:ascii="Arial" w:hAnsi="Arial" w:cs="Arial"/>
              </w:rPr>
              <w:t>Landscape and Soils (including minerals)</w:t>
            </w:r>
          </w:p>
          <w:p w:rsidR="00664DDD" w:rsidRPr="000C519E" w:rsidRDefault="00664DDD" w:rsidP="00644307">
            <w:pPr>
              <w:spacing w:line="276"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644307">
            <w:pPr>
              <w:spacing w:line="276" w:lineRule="auto"/>
              <w:rPr>
                <w:rFonts w:ascii="Arial" w:hAnsi="Arial" w:cs="Arial"/>
              </w:rPr>
            </w:pPr>
            <w:r w:rsidRPr="000C519E">
              <w:rPr>
                <w:rFonts w:ascii="Arial" w:hAnsi="Arial" w:cs="Arial"/>
              </w:rPr>
              <w:t>Water</w:t>
            </w:r>
          </w:p>
          <w:p w:rsidR="00664DDD" w:rsidRPr="000C519E" w:rsidRDefault="00664DDD" w:rsidP="00644307">
            <w:pPr>
              <w:spacing w:line="276" w:lineRule="auto"/>
              <w:rPr>
                <w:rFonts w:ascii="Arial" w:hAnsi="Arial" w:cs="Arial"/>
              </w:rPr>
            </w:pPr>
          </w:p>
          <w:p w:rsidR="00664DDD" w:rsidRPr="000C519E" w:rsidRDefault="00664DDD" w:rsidP="00644307">
            <w:pPr>
              <w:spacing w:line="276" w:lineRule="auto"/>
              <w:rPr>
                <w:rFonts w:ascii="Arial" w:hAnsi="Arial" w:cs="Arial"/>
              </w:rPr>
            </w:pPr>
          </w:p>
          <w:p w:rsidR="00664DDD" w:rsidRPr="000C519E" w:rsidRDefault="00664DDD" w:rsidP="00644307">
            <w:pPr>
              <w:spacing w:line="276"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644307">
            <w:pPr>
              <w:spacing w:line="276" w:lineRule="auto"/>
              <w:rPr>
                <w:rFonts w:ascii="Arial" w:hAnsi="Arial" w:cs="Arial"/>
              </w:rPr>
            </w:pPr>
            <w:r w:rsidRPr="000C519E">
              <w:rPr>
                <w:rFonts w:ascii="Arial" w:hAnsi="Arial" w:cs="Arial"/>
              </w:rPr>
              <w:t xml:space="preserve">Air &amp; Climatic </w:t>
            </w:r>
          </w:p>
          <w:p w:rsidR="00664DDD" w:rsidRPr="000C519E" w:rsidRDefault="00664DDD" w:rsidP="00644307">
            <w:pPr>
              <w:spacing w:line="276" w:lineRule="auto"/>
              <w:rPr>
                <w:rFonts w:ascii="Arial" w:hAnsi="Arial" w:cs="Arial"/>
              </w:rPr>
            </w:pPr>
          </w:p>
          <w:p w:rsidR="00664DDD" w:rsidRPr="000C519E" w:rsidRDefault="00664DDD" w:rsidP="00644307">
            <w:pPr>
              <w:spacing w:line="276"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644307">
            <w:pPr>
              <w:spacing w:line="276" w:lineRule="auto"/>
              <w:rPr>
                <w:rFonts w:ascii="Arial" w:hAnsi="Arial" w:cs="Arial"/>
              </w:rPr>
            </w:pPr>
            <w:r w:rsidRPr="000C519E">
              <w:rPr>
                <w:rFonts w:ascii="Arial" w:hAnsi="Arial" w:cs="Arial"/>
              </w:rPr>
              <w:t>Material Assets</w:t>
            </w:r>
          </w:p>
          <w:p w:rsidR="00664DDD" w:rsidRPr="000C519E" w:rsidRDefault="00664DDD" w:rsidP="00644307">
            <w:pPr>
              <w:spacing w:line="276" w:lineRule="auto"/>
              <w:rPr>
                <w:rFonts w:ascii="Arial" w:hAnsi="Arial" w:cs="Arial"/>
              </w:rPr>
            </w:pPr>
          </w:p>
          <w:p w:rsidR="00664DDD" w:rsidRPr="000C519E" w:rsidRDefault="00664DDD" w:rsidP="00644307">
            <w:pPr>
              <w:spacing w:line="276" w:lineRule="auto"/>
              <w:rPr>
                <w:rFonts w:ascii="Arial" w:hAnsi="Arial" w:cs="Arial"/>
                <w:b/>
              </w:rPr>
            </w:pPr>
            <w:r w:rsidRPr="000C519E">
              <w:rPr>
                <w:rFonts w:ascii="Arial" w:hAnsi="Arial" w:cs="Arial"/>
                <w:b/>
              </w:rPr>
              <w:t>M1 M2</w:t>
            </w:r>
          </w:p>
        </w:tc>
        <w:tc>
          <w:tcPr>
            <w:tcW w:w="720" w:type="dxa"/>
          </w:tcPr>
          <w:p w:rsidR="00664DDD" w:rsidRPr="000C519E" w:rsidRDefault="00664DDD" w:rsidP="00644307">
            <w:pPr>
              <w:spacing w:line="276"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644307">
            <w:pPr>
              <w:spacing w:line="276" w:lineRule="auto"/>
              <w:ind w:right="-108"/>
              <w:rPr>
                <w:rFonts w:ascii="Arial" w:hAnsi="Arial" w:cs="Arial"/>
              </w:rPr>
            </w:pPr>
          </w:p>
          <w:p w:rsidR="00664DDD" w:rsidRPr="000C519E" w:rsidRDefault="00664DDD" w:rsidP="00644307">
            <w:pPr>
              <w:spacing w:line="276"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644307">
            <w:pPr>
              <w:spacing w:line="276" w:lineRule="auto"/>
              <w:rPr>
                <w:rFonts w:ascii="Arial" w:hAnsi="Arial" w:cs="Arial"/>
              </w:rPr>
            </w:pPr>
            <w:r w:rsidRPr="000C519E">
              <w:rPr>
                <w:rFonts w:ascii="Arial" w:hAnsi="Arial" w:cs="Arial"/>
              </w:rPr>
              <w:t>Commentary</w:t>
            </w:r>
          </w:p>
          <w:p w:rsidR="00664DDD" w:rsidRPr="000C519E" w:rsidRDefault="00664DDD" w:rsidP="00644307">
            <w:pPr>
              <w:spacing w:line="276"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1964E7" w:rsidRDefault="001964E7" w:rsidP="00644307">
            <w:pPr>
              <w:tabs>
                <w:tab w:val="left" w:pos="900"/>
              </w:tabs>
              <w:spacing w:line="276" w:lineRule="auto"/>
              <w:rPr>
                <w:rFonts w:ascii="Arial" w:hAnsi="Arial" w:cs="Arial"/>
              </w:rPr>
            </w:pPr>
            <w:r w:rsidRPr="001964E7">
              <w:rPr>
                <w:rFonts w:ascii="Arial" w:hAnsi="Arial" w:cs="Arial"/>
                <w:b/>
              </w:rPr>
              <w:t>ACA -</w:t>
            </w:r>
            <w:proofErr w:type="gramStart"/>
            <w:r w:rsidRPr="001964E7">
              <w:rPr>
                <w:rFonts w:ascii="Arial" w:hAnsi="Arial" w:cs="Arial"/>
                <w:b/>
              </w:rPr>
              <w:t>01</w:t>
            </w:r>
            <w:r w:rsidRPr="001964E7">
              <w:rPr>
                <w:rFonts w:ascii="Arial" w:hAnsi="Arial" w:cs="Arial"/>
              </w:rPr>
              <w:t xml:space="preserve">  </w:t>
            </w:r>
            <w:r w:rsidR="00664DDD" w:rsidRPr="001964E7">
              <w:rPr>
                <w:rFonts w:ascii="Arial" w:hAnsi="Arial" w:cs="Arial"/>
              </w:rPr>
              <w:t>Produce</w:t>
            </w:r>
            <w:proofErr w:type="gramEnd"/>
            <w:r w:rsidR="00664DDD" w:rsidRPr="001964E7">
              <w:rPr>
                <w:rFonts w:ascii="Arial" w:hAnsi="Arial" w:cs="Arial"/>
              </w:rPr>
              <w:t xml:space="preserve"> and publish character appraisals and area specific policies for each ACA, in order to preserve, protect and enhance the character of these areas.</w:t>
            </w:r>
          </w:p>
          <w:p w:rsidR="00664DDD" w:rsidRPr="000C519E" w:rsidRDefault="00664DDD" w:rsidP="00644307">
            <w:pPr>
              <w:tabs>
                <w:tab w:val="left" w:pos="900"/>
              </w:tabs>
              <w:spacing w:line="276" w:lineRule="auto"/>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b/>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7" name="Picture 7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b/>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8" name="Picture 7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79" name="Picture 7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0" name="Picture 7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644307">
            <w:pPr>
              <w:spacing w:line="276" w:lineRule="auto"/>
              <w:rPr>
                <w:rFonts w:ascii="Arial" w:hAnsi="Arial" w:cs="Arial"/>
                <w:sz w:val="28"/>
                <w:szCs w:val="28"/>
              </w:rPr>
            </w:pPr>
          </w:p>
        </w:tc>
      </w:tr>
      <w:tr w:rsidR="001964E7" w:rsidRPr="000C519E" w:rsidTr="000C519E">
        <w:tc>
          <w:tcPr>
            <w:tcW w:w="7128" w:type="dxa"/>
          </w:tcPr>
          <w:p w:rsidR="001964E7" w:rsidRPr="001964E7" w:rsidRDefault="001964E7" w:rsidP="00644307">
            <w:pPr>
              <w:tabs>
                <w:tab w:val="left" w:pos="900"/>
              </w:tabs>
              <w:spacing w:line="276" w:lineRule="auto"/>
              <w:rPr>
                <w:rFonts w:ascii="Arial" w:hAnsi="Arial" w:cs="Arial"/>
              </w:rPr>
            </w:pPr>
            <w:r w:rsidRPr="001964E7">
              <w:rPr>
                <w:rFonts w:ascii="Arial" w:hAnsi="Arial" w:cs="Arial"/>
                <w:b/>
              </w:rPr>
              <w:t xml:space="preserve">ACA – </w:t>
            </w:r>
            <w:proofErr w:type="gramStart"/>
            <w:r w:rsidRPr="001964E7">
              <w:rPr>
                <w:rFonts w:ascii="Arial" w:hAnsi="Arial" w:cs="Arial"/>
                <w:b/>
              </w:rPr>
              <w:t>02</w:t>
            </w:r>
            <w:r w:rsidRPr="001964E7">
              <w:rPr>
                <w:rFonts w:ascii="Arial" w:hAnsi="Arial" w:cs="Arial"/>
              </w:rPr>
              <w:t xml:space="preserve">  Ensure</w:t>
            </w:r>
            <w:proofErr w:type="gramEnd"/>
            <w:r w:rsidRPr="001964E7">
              <w:rPr>
                <w:rFonts w:ascii="Arial" w:hAnsi="Arial" w:cs="Arial"/>
              </w:rPr>
              <w:t xml:space="preserve"> all planning applications in an ACA or proposed ACA should be referred to the prescribed bodies prior to a decision being made.</w:t>
            </w:r>
          </w:p>
          <w:p w:rsidR="001964E7" w:rsidRPr="001964E7" w:rsidRDefault="001964E7" w:rsidP="00644307">
            <w:pPr>
              <w:tabs>
                <w:tab w:val="left" w:pos="900"/>
              </w:tabs>
              <w:spacing w:line="276" w:lineRule="auto"/>
              <w:rPr>
                <w:rFonts w:ascii="Arial" w:hAnsi="Arial" w:cs="Arial"/>
                <w:b/>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b/>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b/>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50" w:type="dxa"/>
            <w:gridSpan w:val="2"/>
          </w:tcPr>
          <w:p w:rsidR="001964E7" w:rsidRPr="000C519E" w:rsidRDefault="001964E7" w:rsidP="00644307">
            <w:pPr>
              <w:spacing w:line="276" w:lineRule="auto"/>
              <w:rPr>
                <w:rFonts w:ascii="Arial" w:hAnsi="Arial" w:cs="Arial"/>
                <w:sz w:val="28"/>
                <w:szCs w:val="28"/>
              </w:rPr>
            </w:pPr>
          </w:p>
        </w:tc>
        <w:tc>
          <w:tcPr>
            <w:tcW w:w="53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540" w:type="dxa"/>
          </w:tcPr>
          <w:p w:rsidR="001964E7" w:rsidRPr="000C519E" w:rsidRDefault="001964E7" w:rsidP="00644307">
            <w:pPr>
              <w:spacing w:line="276" w:lineRule="auto"/>
              <w:rPr>
                <w:rFonts w:ascii="Arial" w:hAnsi="Arial" w:cs="Arial"/>
                <w:sz w:val="28"/>
                <w:szCs w:val="28"/>
              </w:rPr>
            </w:pPr>
          </w:p>
        </w:tc>
        <w:tc>
          <w:tcPr>
            <w:tcW w:w="720" w:type="dxa"/>
          </w:tcPr>
          <w:p w:rsidR="001964E7" w:rsidRPr="000C519E" w:rsidRDefault="001964E7" w:rsidP="00644307">
            <w:pPr>
              <w:spacing w:line="276" w:lineRule="auto"/>
              <w:rPr>
                <w:rFonts w:ascii="Arial" w:hAnsi="Arial" w:cs="Arial"/>
                <w:sz w:val="28"/>
                <w:szCs w:val="28"/>
              </w:rPr>
            </w:pPr>
          </w:p>
        </w:tc>
        <w:tc>
          <w:tcPr>
            <w:tcW w:w="4140" w:type="dxa"/>
          </w:tcPr>
          <w:p w:rsidR="001964E7" w:rsidRPr="000C519E" w:rsidRDefault="001964E7" w:rsidP="00644307">
            <w:pPr>
              <w:spacing w:line="276" w:lineRule="auto"/>
              <w:rPr>
                <w:rFonts w:ascii="Arial" w:hAnsi="Arial" w:cs="Arial"/>
                <w:sz w:val="28"/>
                <w:szCs w:val="28"/>
              </w:rPr>
            </w:pPr>
          </w:p>
        </w:tc>
      </w:tr>
    </w:tbl>
    <w:p w:rsidR="00664DDD" w:rsidRPr="006D4D0A" w:rsidRDefault="00664DDD" w:rsidP="00644307">
      <w:pPr>
        <w:tabs>
          <w:tab w:val="left" w:pos="900"/>
        </w:tabs>
        <w:spacing w:line="276" w:lineRule="auto"/>
        <w:rPr>
          <w:rFonts w:ascii="Arial" w:hAnsi="Arial" w:cs="Arial"/>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644307">
            <w:pPr>
              <w:spacing w:line="276"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Archaeological Heritage</w:t>
            </w:r>
          </w:p>
          <w:p w:rsidR="00664DDD" w:rsidRPr="000C519E" w:rsidRDefault="00664DDD" w:rsidP="00644307">
            <w:pPr>
              <w:spacing w:line="276" w:lineRule="auto"/>
              <w:rPr>
                <w:rFonts w:ascii="Arial" w:hAnsi="Arial" w:cs="Arial"/>
                <w:b/>
                <w:sz w:val="28"/>
                <w:szCs w:val="28"/>
              </w:rPr>
            </w:pPr>
          </w:p>
        </w:tc>
        <w:tc>
          <w:tcPr>
            <w:tcW w:w="1620" w:type="dxa"/>
            <w:gridSpan w:val="3"/>
          </w:tcPr>
          <w:p w:rsidR="00664DDD" w:rsidRPr="000C519E" w:rsidRDefault="00664DDD" w:rsidP="00644307">
            <w:pPr>
              <w:spacing w:line="276" w:lineRule="auto"/>
              <w:rPr>
                <w:rFonts w:ascii="Arial" w:hAnsi="Arial" w:cs="Arial"/>
              </w:rPr>
            </w:pPr>
            <w:r w:rsidRPr="000C519E">
              <w:rPr>
                <w:rFonts w:ascii="Arial" w:hAnsi="Arial" w:cs="Arial"/>
              </w:rPr>
              <w:t>Biodiversity, Flora and Fauna</w:t>
            </w:r>
          </w:p>
          <w:p w:rsidR="00664DDD" w:rsidRPr="000C519E" w:rsidRDefault="00664DDD" w:rsidP="00644307">
            <w:pPr>
              <w:spacing w:line="276"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644307">
            <w:pPr>
              <w:spacing w:line="276" w:lineRule="auto"/>
              <w:rPr>
                <w:rFonts w:ascii="Arial" w:hAnsi="Arial" w:cs="Arial"/>
              </w:rPr>
            </w:pPr>
            <w:r w:rsidRPr="000C519E">
              <w:rPr>
                <w:rFonts w:ascii="Arial" w:hAnsi="Arial" w:cs="Arial"/>
              </w:rPr>
              <w:t>Population and Human Health</w:t>
            </w:r>
          </w:p>
          <w:p w:rsidR="00664DDD" w:rsidRPr="000C519E" w:rsidRDefault="00664DDD" w:rsidP="00644307">
            <w:pPr>
              <w:spacing w:line="276"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644307">
            <w:pPr>
              <w:spacing w:line="276" w:lineRule="auto"/>
              <w:rPr>
                <w:rFonts w:ascii="Arial" w:hAnsi="Arial" w:cs="Arial"/>
              </w:rPr>
            </w:pPr>
            <w:r w:rsidRPr="000C519E">
              <w:rPr>
                <w:rFonts w:ascii="Arial" w:hAnsi="Arial" w:cs="Arial"/>
              </w:rPr>
              <w:t>Landscape and Soils (including minerals)</w:t>
            </w:r>
          </w:p>
          <w:p w:rsidR="00664DDD" w:rsidRPr="000C519E" w:rsidRDefault="00664DDD" w:rsidP="00644307">
            <w:pPr>
              <w:spacing w:line="276"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644307">
            <w:pPr>
              <w:spacing w:line="276" w:lineRule="auto"/>
              <w:rPr>
                <w:rFonts w:ascii="Arial" w:hAnsi="Arial" w:cs="Arial"/>
              </w:rPr>
            </w:pPr>
            <w:r w:rsidRPr="000C519E">
              <w:rPr>
                <w:rFonts w:ascii="Arial" w:hAnsi="Arial" w:cs="Arial"/>
              </w:rPr>
              <w:t>Water</w:t>
            </w:r>
          </w:p>
          <w:p w:rsidR="00664DDD" w:rsidRPr="000C519E" w:rsidRDefault="00664DDD" w:rsidP="00644307">
            <w:pPr>
              <w:spacing w:line="276" w:lineRule="auto"/>
              <w:rPr>
                <w:rFonts w:ascii="Arial" w:hAnsi="Arial" w:cs="Arial"/>
              </w:rPr>
            </w:pPr>
          </w:p>
          <w:p w:rsidR="00664DDD" w:rsidRPr="000C519E" w:rsidRDefault="00664DDD" w:rsidP="00644307">
            <w:pPr>
              <w:spacing w:line="276" w:lineRule="auto"/>
              <w:rPr>
                <w:rFonts w:ascii="Arial" w:hAnsi="Arial" w:cs="Arial"/>
              </w:rPr>
            </w:pPr>
          </w:p>
          <w:p w:rsidR="00664DDD" w:rsidRPr="000C519E" w:rsidRDefault="00664DDD" w:rsidP="00644307">
            <w:pPr>
              <w:spacing w:line="276"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644307">
            <w:pPr>
              <w:spacing w:line="276" w:lineRule="auto"/>
              <w:rPr>
                <w:rFonts w:ascii="Arial" w:hAnsi="Arial" w:cs="Arial"/>
              </w:rPr>
            </w:pPr>
            <w:r w:rsidRPr="000C519E">
              <w:rPr>
                <w:rFonts w:ascii="Arial" w:hAnsi="Arial" w:cs="Arial"/>
              </w:rPr>
              <w:t xml:space="preserve">Air &amp; Climatic </w:t>
            </w:r>
          </w:p>
          <w:p w:rsidR="00664DDD" w:rsidRPr="000C519E" w:rsidRDefault="00664DDD" w:rsidP="00644307">
            <w:pPr>
              <w:spacing w:line="276" w:lineRule="auto"/>
              <w:rPr>
                <w:rFonts w:ascii="Arial" w:hAnsi="Arial" w:cs="Arial"/>
              </w:rPr>
            </w:pPr>
          </w:p>
          <w:p w:rsidR="00664DDD" w:rsidRPr="000C519E" w:rsidRDefault="00664DDD" w:rsidP="00644307">
            <w:pPr>
              <w:spacing w:line="276"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644307">
            <w:pPr>
              <w:spacing w:line="276" w:lineRule="auto"/>
              <w:rPr>
                <w:rFonts w:ascii="Arial" w:hAnsi="Arial" w:cs="Arial"/>
              </w:rPr>
            </w:pPr>
            <w:r w:rsidRPr="000C519E">
              <w:rPr>
                <w:rFonts w:ascii="Arial" w:hAnsi="Arial" w:cs="Arial"/>
              </w:rPr>
              <w:t>Material Assets</w:t>
            </w:r>
          </w:p>
          <w:p w:rsidR="00664DDD" w:rsidRPr="000C519E" w:rsidRDefault="00664DDD" w:rsidP="00644307">
            <w:pPr>
              <w:spacing w:line="276" w:lineRule="auto"/>
              <w:rPr>
                <w:rFonts w:ascii="Arial" w:hAnsi="Arial" w:cs="Arial"/>
              </w:rPr>
            </w:pPr>
          </w:p>
          <w:p w:rsidR="00664DDD" w:rsidRPr="000C519E" w:rsidRDefault="00664DDD" w:rsidP="00644307">
            <w:pPr>
              <w:spacing w:line="276" w:lineRule="auto"/>
              <w:rPr>
                <w:rFonts w:ascii="Arial" w:hAnsi="Arial" w:cs="Arial"/>
                <w:b/>
              </w:rPr>
            </w:pPr>
            <w:r w:rsidRPr="000C519E">
              <w:rPr>
                <w:rFonts w:ascii="Arial" w:hAnsi="Arial" w:cs="Arial"/>
                <w:b/>
              </w:rPr>
              <w:t>M1 M2</w:t>
            </w:r>
          </w:p>
        </w:tc>
        <w:tc>
          <w:tcPr>
            <w:tcW w:w="720" w:type="dxa"/>
          </w:tcPr>
          <w:p w:rsidR="00664DDD" w:rsidRPr="000C519E" w:rsidRDefault="00664DDD" w:rsidP="00644307">
            <w:pPr>
              <w:spacing w:line="276"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644307">
            <w:pPr>
              <w:spacing w:line="276" w:lineRule="auto"/>
              <w:ind w:right="-108"/>
              <w:rPr>
                <w:rFonts w:ascii="Arial" w:hAnsi="Arial" w:cs="Arial"/>
              </w:rPr>
            </w:pPr>
          </w:p>
          <w:p w:rsidR="00664DDD" w:rsidRPr="000C519E" w:rsidRDefault="00664DDD" w:rsidP="00644307">
            <w:pPr>
              <w:spacing w:line="276"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644307">
            <w:pPr>
              <w:spacing w:line="276" w:lineRule="auto"/>
              <w:rPr>
                <w:rFonts w:ascii="Arial" w:hAnsi="Arial" w:cs="Arial"/>
              </w:rPr>
            </w:pPr>
            <w:r w:rsidRPr="000C519E">
              <w:rPr>
                <w:rFonts w:ascii="Arial" w:hAnsi="Arial" w:cs="Arial"/>
              </w:rPr>
              <w:t>Commentary</w:t>
            </w:r>
          </w:p>
          <w:p w:rsidR="00664DDD" w:rsidRPr="000C519E" w:rsidRDefault="00664DDD" w:rsidP="00644307">
            <w:pPr>
              <w:spacing w:line="276"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DB0F59" w:rsidRPr="004D0234" w:rsidRDefault="00DB0F59" w:rsidP="00644307">
            <w:pPr>
              <w:tabs>
                <w:tab w:val="left" w:pos="900"/>
              </w:tabs>
              <w:spacing w:line="276" w:lineRule="auto"/>
              <w:ind w:firstLine="360"/>
              <w:rPr>
                <w:rFonts w:ascii="Arial" w:hAnsi="Arial" w:cs="Arial"/>
                <w:b/>
              </w:rPr>
            </w:pPr>
            <w:r>
              <w:rPr>
                <w:rFonts w:ascii="Arial" w:hAnsi="Arial" w:cs="Arial"/>
                <w:b/>
              </w:rPr>
              <w:t xml:space="preserve">Archaeological Heritage Objectives </w:t>
            </w:r>
          </w:p>
          <w:p w:rsidR="00DB0F59" w:rsidRPr="004D0234" w:rsidRDefault="00DB0F59" w:rsidP="00644307">
            <w:pPr>
              <w:tabs>
                <w:tab w:val="left" w:pos="900"/>
              </w:tabs>
              <w:spacing w:line="276" w:lineRule="auto"/>
              <w:rPr>
                <w:rFonts w:ascii="Arial" w:hAnsi="Arial" w:cs="Arial"/>
                <w:b/>
              </w:rPr>
            </w:pPr>
            <w:r w:rsidRPr="009635C9">
              <w:rPr>
                <w:rFonts w:ascii="Arial" w:hAnsi="Arial" w:cs="Arial"/>
                <w:b/>
              </w:rPr>
              <w:t>AH -O1</w:t>
            </w:r>
            <w:r w:rsidRPr="00760972">
              <w:rPr>
                <w:rFonts w:ascii="Arial" w:hAnsi="Arial" w:cs="Arial"/>
                <w:color w:val="00B0F0"/>
              </w:rPr>
              <w:tab/>
            </w:r>
            <w:r w:rsidRPr="004D0234">
              <w:rPr>
                <w:rFonts w:ascii="Arial" w:hAnsi="Arial" w:cs="Arial"/>
              </w:rPr>
              <w:t>To protect and enhance archaeological monuments, their settings and zones of archaeological potential.</w:t>
            </w:r>
          </w:p>
          <w:p w:rsidR="00664DDD" w:rsidRPr="000C519E" w:rsidRDefault="00664DDD" w:rsidP="00644307">
            <w:pPr>
              <w:tabs>
                <w:tab w:val="left" w:pos="900"/>
              </w:tabs>
              <w:spacing w:line="276" w:lineRule="auto"/>
              <w:ind w:firstLine="360"/>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b/>
                <w:sz w:val="28"/>
                <w:szCs w:val="28"/>
              </w:rPr>
            </w:pPr>
            <w:r w:rsidRPr="000C519E">
              <w:rPr>
                <w:rFonts w:ascii="Arial" w:hAnsi="Arial" w:cs="Arial"/>
                <w:sz w:val="28"/>
                <w:szCs w:val="28"/>
              </w:rPr>
              <w:t>---</w:t>
            </w:r>
          </w:p>
          <w:p w:rsidR="00664DDD" w:rsidRPr="000C519E" w:rsidRDefault="00664DDD" w:rsidP="00644307">
            <w:pPr>
              <w:spacing w:line="276" w:lineRule="auto"/>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b/>
                <w:sz w:val="28"/>
                <w:szCs w:val="28"/>
              </w:rPr>
            </w:pPr>
          </w:p>
          <w:p w:rsidR="00664DDD" w:rsidRPr="000C519E" w:rsidRDefault="00664DDD" w:rsidP="00644307">
            <w:pPr>
              <w:spacing w:line="276" w:lineRule="auto"/>
              <w:rPr>
                <w:rFonts w:ascii="Arial" w:hAnsi="Arial" w:cs="Arial"/>
                <w:b/>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1" name="Picture 7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p w:rsidR="00664DDD" w:rsidRPr="000C519E" w:rsidRDefault="00664DDD" w:rsidP="00644307">
            <w:pPr>
              <w:spacing w:line="276" w:lineRule="auto"/>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2" name="Picture 78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644307">
            <w:pPr>
              <w:spacing w:line="276" w:lineRule="auto"/>
              <w:rPr>
                <w:rFonts w:ascii="Arial" w:hAnsi="Arial" w:cs="Arial"/>
                <w:sz w:val="28"/>
                <w:szCs w:val="28"/>
              </w:rPr>
            </w:pPr>
          </w:p>
        </w:tc>
      </w:tr>
      <w:tr w:rsidR="00664DDD" w:rsidRPr="000C519E" w:rsidTr="000C519E">
        <w:tc>
          <w:tcPr>
            <w:tcW w:w="7128" w:type="dxa"/>
          </w:tcPr>
          <w:p w:rsidR="00DB0F59" w:rsidRPr="004D0234" w:rsidRDefault="00DB0F59" w:rsidP="00644307">
            <w:pPr>
              <w:tabs>
                <w:tab w:val="left" w:pos="900"/>
              </w:tabs>
              <w:spacing w:line="276" w:lineRule="auto"/>
              <w:rPr>
                <w:rFonts w:ascii="Arial" w:hAnsi="Arial" w:cs="Arial"/>
                <w:b/>
              </w:rPr>
            </w:pPr>
            <w:r w:rsidRPr="009635C9">
              <w:rPr>
                <w:rFonts w:ascii="Arial" w:hAnsi="Arial" w:cs="Arial"/>
                <w:b/>
              </w:rPr>
              <w:t>AH -O2</w:t>
            </w:r>
            <w:r>
              <w:rPr>
                <w:rFonts w:ascii="Arial" w:hAnsi="Arial" w:cs="Arial"/>
              </w:rPr>
              <w:tab/>
            </w:r>
            <w:r w:rsidRPr="004D0234">
              <w:rPr>
                <w:rFonts w:ascii="Arial" w:hAnsi="Arial" w:cs="Arial"/>
              </w:rPr>
              <w:t>To facilitate appropriate guidance in relation to the protection of the archaeological implications of a proposed development.</w:t>
            </w:r>
          </w:p>
          <w:p w:rsidR="00664DDD" w:rsidRPr="000C519E" w:rsidRDefault="00664DDD" w:rsidP="00644307">
            <w:pPr>
              <w:autoSpaceDE w:val="0"/>
              <w:autoSpaceDN w:val="0"/>
              <w:adjustRightInd w:val="0"/>
              <w:spacing w:line="276" w:lineRule="auto"/>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b/>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3" name="Picture 7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b/>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4" name="Picture 7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5" name="Picture 78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644307">
            <w:pPr>
              <w:spacing w:line="276" w:lineRule="auto"/>
              <w:rPr>
                <w:rFonts w:ascii="Arial" w:hAnsi="Arial" w:cs="Arial"/>
                <w:sz w:val="28"/>
                <w:szCs w:val="28"/>
              </w:rPr>
            </w:pPr>
          </w:p>
        </w:tc>
      </w:tr>
      <w:tr w:rsidR="00664DDD" w:rsidRPr="000C519E" w:rsidTr="000C519E">
        <w:tc>
          <w:tcPr>
            <w:tcW w:w="7128" w:type="dxa"/>
          </w:tcPr>
          <w:p w:rsidR="00DB0F59" w:rsidRPr="004D0234" w:rsidRDefault="00DB0F59" w:rsidP="00644307">
            <w:pPr>
              <w:tabs>
                <w:tab w:val="left" w:pos="900"/>
              </w:tabs>
              <w:spacing w:line="276" w:lineRule="auto"/>
              <w:rPr>
                <w:rFonts w:ascii="Arial" w:hAnsi="Arial" w:cs="Arial"/>
                <w:b/>
              </w:rPr>
            </w:pPr>
            <w:r w:rsidRPr="009635C9">
              <w:rPr>
                <w:rFonts w:ascii="Arial" w:hAnsi="Arial" w:cs="Arial"/>
                <w:b/>
              </w:rPr>
              <w:t>AH –O3</w:t>
            </w:r>
            <w:r w:rsidRPr="00760972">
              <w:rPr>
                <w:rFonts w:ascii="Arial" w:hAnsi="Arial" w:cs="Arial"/>
                <w:color w:val="00B0F0"/>
              </w:rPr>
              <w:tab/>
            </w:r>
            <w:r w:rsidRPr="004D0234">
              <w:rPr>
                <w:rFonts w:ascii="Arial" w:hAnsi="Arial" w:cs="Arial"/>
              </w:rPr>
              <w:t>To promote public awareness of the rich archaeological heritage in the area.</w:t>
            </w:r>
          </w:p>
          <w:p w:rsidR="00664DDD" w:rsidRPr="000C519E" w:rsidRDefault="00664DDD" w:rsidP="00644307">
            <w:pPr>
              <w:autoSpaceDE w:val="0"/>
              <w:autoSpaceDN w:val="0"/>
              <w:adjustRightInd w:val="0"/>
              <w:spacing w:line="276" w:lineRule="auto"/>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b/>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6" name="Picture 78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b/>
                <w:sz w:val="28"/>
                <w:szCs w:val="28"/>
              </w:rPr>
            </w:pPr>
            <w:r w:rsidRPr="000C519E">
              <w:rPr>
                <w:rFonts w:ascii="Arial" w:hAnsi="Arial" w:cs="Arial"/>
                <w:sz w:val="28"/>
                <w:szCs w:val="28"/>
              </w:rPr>
              <w:t>---</w:t>
            </w:r>
          </w:p>
          <w:p w:rsidR="00664DDD" w:rsidRPr="000C519E" w:rsidRDefault="00664DDD" w:rsidP="00644307">
            <w:pPr>
              <w:spacing w:line="276" w:lineRule="auto"/>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7" name="Picture 78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644307">
            <w:pPr>
              <w:spacing w:line="276" w:lineRule="auto"/>
              <w:rPr>
                <w:rFonts w:ascii="Arial" w:hAnsi="Arial" w:cs="Arial"/>
                <w:sz w:val="28"/>
                <w:szCs w:val="28"/>
              </w:rPr>
            </w:pPr>
          </w:p>
        </w:tc>
      </w:tr>
      <w:tr w:rsidR="00664DDD" w:rsidRPr="000C519E" w:rsidTr="000C519E">
        <w:tc>
          <w:tcPr>
            <w:tcW w:w="7128" w:type="dxa"/>
          </w:tcPr>
          <w:p w:rsidR="00DB0F59" w:rsidRPr="004D0234" w:rsidRDefault="00DB0F59" w:rsidP="00644307">
            <w:pPr>
              <w:tabs>
                <w:tab w:val="left" w:pos="900"/>
              </w:tabs>
              <w:spacing w:line="276" w:lineRule="auto"/>
              <w:rPr>
                <w:rFonts w:ascii="Arial" w:hAnsi="Arial" w:cs="Arial"/>
              </w:rPr>
            </w:pPr>
            <w:r w:rsidRPr="009635C9">
              <w:rPr>
                <w:rFonts w:ascii="Arial" w:hAnsi="Arial" w:cs="Arial"/>
                <w:b/>
              </w:rPr>
              <w:t>AH -O4</w:t>
            </w:r>
            <w:r w:rsidRPr="00760972">
              <w:rPr>
                <w:rFonts w:ascii="Arial" w:hAnsi="Arial" w:cs="Arial"/>
                <w:color w:val="00B0F0"/>
              </w:rPr>
              <w:tab/>
            </w:r>
            <w:r w:rsidRPr="004D0234">
              <w:rPr>
                <w:rFonts w:ascii="Arial" w:hAnsi="Arial" w:cs="Arial"/>
              </w:rPr>
              <w:t>To secure the preservation of sites and features of historical and archaeological interest.</w:t>
            </w:r>
          </w:p>
          <w:p w:rsidR="00664DDD" w:rsidRPr="000C519E" w:rsidRDefault="00664DDD" w:rsidP="00644307">
            <w:pPr>
              <w:autoSpaceDE w:val="0"/>
              <w:autoSpaceDN w:val="0"/>
              <w:adjustRightInd w:val="0"/>
              <w:spacing w:line="276" w:lineRule="auto"/>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b/>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8" name="Picture 78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b/>
                <w:sz w:val="28"/>
                <w:szCs w:val="28"/>
              </w:rPr>
            </w:pPr>
            <w:r w:rsidRPr="000C519E">
              <w:rPr>
                <w:rFonts w:ascii="Arial" w:hAnsi="Arial" w:cs="Arial"/>
                <w:sz w:val="28"/>
                <w:szCs w:val="28"/>
              </w:rPr>
              <w:t>---</w:t>
            </w:r>
          </w:p>
          <w:p w:rsidR="00664DDD" w:rsidRPr="000C519E" w:rsidRDefault="00664DDD" w:rsidP="00644307">
            <w:pPr>
              <w:spacing w:line="276" w:lineRule="auto"/>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89" name="Picture 7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644307">
            <w:pPr>
              <w:spacing w:line="276" w:lineRule="auto"/>
              <w:rPr>
                <w:rFonts w:ascii="Arial" w:hAnsi="Arial" w:cs="Arial"/>
                <w:sz w:val="28"/>
                <w:szCs w:val="28"/>
              </w:rPr>
            </w:pPr>
          </w:p>
        </w:tc>
      </w:tr>
      <w:tr w:rsidR="00664DDD" w:rsidRPr="000C519E" w:rsidTr="000C519E">
        <w:tc>
          <w:tcPr>
            <w:tcW w:w="7128" w:type="dxa"/>
          </w:tcPr>
          <w:p w:rsidR="00DB0F59" w:rsidRPr="004D0234" w:rsidRDefault="00DB0F59" w:rsidP="00644307">
            <w:pPr>
              <w:tabs>
                <w:tab w:val="left" w:pos="900"/>
              </w:tabs>
              <w:spacing w:line="276" w:lineRule="auto"/>
              <w:rPr>
                <w:rFonts w:ascii="Arial" w:hAnsi="Arial" w:cs="Arial"/>
              </w:rPr>
            </w:pPr>
            <w:r w:rsidRPr="009635C9">
              <w:rPr>
                <w:rFonts w:ascii="Arial" w:hAnsi="Arial" w:cs="Arial"/>
                <w:b/>
              </w:rPr>
              <w:t>AH</w:t>
            </w:r>
            <w:r>
              <w:rPr>
                <w:rFonts w:ascii="Arial" w:hAnsi="Arial" w:cs="Arial"/>
                <w:b/>
              </w:rPr>
              <w:t xml:space="preserve"> -P</w:t>
            </w:r>
            <w:r w:rsidRPr="009635C9">
              <w:rPr>
                <w:rFonts w:ascii="Arial" w:hAnsi="Arial" w:cs="Arial"/>
                <w:b/>
              </w:rPr>
              <w:t>1</w:t>
            </w:r>
            <w:r w:rsidRPr="00760972">
              <w:rPr>
                <w:rFonts w:ascii="Arial" w:hAnsi="Arial" w:cs="Arial"/>
                <w:color w:val="00B0F0"/>
              </w:rPr>
              <w:tab/>
            </w:r>
            <w:r w:rsidRPr="004D0234">
              <w:rPr>
                <w:rFonts w:ascii="Arial" w:hAnsi="Arial" w:cs="Arial"/>
              </w:rPr>
              <w:t>Ensure the preservation in-situ of any part of our archaeological heritage is to be undertaken by Archaeological assessment</w:t>
            </w:r>
            <w:r w:rsidRPr="004D0234">
              <w:rPr>
                <w:rStyle w:val="FootnoteReference"/>
                <w:rFonts w:ascii="Arial" w:hAnsi="Arial" w:cs="Arial"/>
              </w:rPr>
              <w:footnoteReference w:id="14"/>
            </w:r>
            <w:r w:rsidRPr="004D0234">
              <w:rPr>
                <w:rFonts w:ascii="Arial" w:hAnsi="Arial" w:cs="Arial"/>
              </w:rPr>
              <w:t xml:space="preserve"> which is to be carried out by a suitably qualified professional archaeologist.</w:t>
            </w:r>
          </w:p>
          <w:p w:rsidR="00664DDD" w:rsidRPr="000C519E" w:rsidRDefault="00664DDD" w:rsidP="00644307">
            <w:pPr>
              <w:tabs>
                <w:tab w:val="left" w:pos="900"/>
              </w:tabs>
              <w:spacing w:line="276" w:lineRule="auto"/>
              <w:rPr>
                <w:rFonts w:ascii="Arial" w:hAnsi="Arial" w:cs="Arial"/>
                <w:sz w:val="28"/>
                <w:szCs w:val="28"/>
              </w:rPr>
            </w:pP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b/>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90" name="Picture 7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91" name="Picture 79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92" name="Picture 7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p>
        </w:tc>
      </w:tr>
      <w:tr w:rsidR="00515606" w:rsidRPr="000C519E" w:rsidTr="000C519E">
        <w:tc>
          <w:tcPr>
            <w:tcW w:w="7128" w:type="dxa"/>
          </w:tcPr>
          <w:p w:rsidR="00DB0F59" w:rsidRPr="00760972" w:rsidRDefault="00DB0F59" w:rsidP="00644307">
            <w:pPr>
              <w:tabs>
                <w:tab w:val="left" w:pos="900"/>
              </w:tabs>
              <w:spacing w:line="276" w:lineRule="auto"/>
              <w:rPr>
                <w:rFonts w:ascii="Arial" w:hAnsi="Arial" w:cs="Arial"/>
              </w:rPr>
            </w:pPr>
            <w:r w:rsidRPr="009635C9">
              <w:rPr>
                <w:rFonts w:ascii="Arial" w:hAnsi="Arial" w:cs="Arial"/>
                <w:b/>
              </w:rPr>
              <w:t>AH</w:t>
            </w:r>
            <w:r>
              <w:rPr>
                <w:rFonts w:ascii="Arial" w:hAnsi="Arial" w:cs="Arial"/>
                <w:b/>
              </w:rPr>
              <w:t xml:space="preserve"> -P</w:t>
            </w:r>
            <w:r w:rsidRPr="009635C9">
              <w:rPr>
                <w:rFonts w:ascii="Arial" w:hAnsi="Arial" w:cs="Arial"/>
                <w:b/>
              </w:rPr>
              <w:t>2</w:t>
            </w:r>
            <w:r w:rsidRPr="009635C9">
              <w:rPr>
                <w:rFonts w:ascii="Arial" w:hAnsi="Arial" w:cs="Arial"/>
                <w:b/>
              </w:rPr>
              <w:tab/>
            </w:r>
            <w:r w:rsidRPr="004D0234">
              <w:rPr>
                <w:rFonts w:ascii="Arial" w:hAnsi="Arial" w:cs="Arial"/>
              </w:rPr>
              <w:t>The avoidance, as far as possible, of developmental impacts on the archaeological heritage of the County.</w:t>
            </w:r>
            <w:r w:rsidRPr="00760972">
              <w:rPr>
                <w:rFonts w:ascii="Arial" w:hAnsi="Arial" w:cs="Arial"/>
              </w:rPr>
              <w:t xml:space="preserve"> </w:t>
            </w:r>
            <w:r w:rsidRPr="004D0234">
              <w:rPr>
                <w:rFonts w:ascii="Arial" w:hAnsi="Arial" w:cs="Arial"/>
              </w:rPr>
              <w:t>The preservation in-situ of archaeological monuments and sites as a preferred option</w:t>
            </w:r>
            <w:r>
              <w:rPr>
                <w:rFonts w:ascii="Arial" w:hAnsi="Arial" w:cs="Arial"/>
              </w:rPr>
              <w:t xml:space="preserve">. </w:t>
            </w:r>
          </w:p>
          <w:p w:rsidR="00515606" w:rsidRPr="000C519E" w:rsidRDefault="00515606" w:rsidP="00644307">
            <w:pPr>
              <w:tabs>
                <w:tab w:val="left" w:pos="900"/>
              </w:tabs>
              <w:spacing w:line="276" w:lineRule="auto"/>
              <w:rPr>
                <w:rFonts w:ascii="Arial" w:hAnsi="Arial" w:cs="Arial"/>
                <w:sz w:val="28"/>
                <w:szCs w:val="28"/>
              </w:rPr>
            </w:pP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515606" w:rsidRPr="000C519E" w:rsidRDefault="00515606" w:rsidP="00644307">
            <w:pPr>
              <w:spacing w:line="276" w:lineRule="auto"/>
              <w:rPr>
                <w:rFonts w:ascii="Arial" w:hAnsi="Arial" w:cs="Arial"/>
                <w:sz w:val="28"/>
                <w:szCs w:val="28"/>
              </w:rPr>
            </w:pPr>
          </w:p>
          <w:p w:rsidR="00515606" w:rsidRPr="000C519E" w:rsidRDefault="00515606" w:rsidP="00644307">
            <w:pPr>
              <w:spacing w:line="276" w:lineRule="auto"/>
              <w:rPr>
                <w:rFonts w:ascii="Arial" w:hAnsi="Arial" w:cs="Arial"/>
                <w:sz w:val="28"/>
                <w:szCs w:val="28"/>
              </w:rPr>
            </w:pPr>
            <w:r w:rsidRPr="000C519E">
              <w:rPr>
                <w:rFonts w:ascii="Arial" w:hAnsi="Arial" w:cs="Arial"/>
                <w:sz w:val="28"/>
                <w:szCs w:val="28"/>
              </w:rPr>
              <w:t>---</w:t>
            </w:r>
          </w:p>
        </w:tc>
        <w:tc>
          <w:tcPr>
            <w:tcW w:w="4140" w:type="dxa"/>
          </w:tcPr>
          <w:p w:rsidR="00515606" w:rsidRPr="000C519E" w:rsidRDefault="00515606" w:rsidP="00644307">
            <w:pPr>
              <w:spacing w:line="276" w:lineRule="auto"/>
              <w:rPr>
                <w:rFonts w:ascii="Arial" w:hAnsi="Arial" w:cs="Arial"/>
                <w:sz w:val="28"/>
                <w:szCs w:val="28"/>
              </w:rPr>
            </w:pPr>
          </w:p>
        </w:tc>
      </w:tr>
      <w:tr w:rsidR="00664DDD" w:rsidRPr="000C519E" w:rsidTr="000C519E">
        <w:tc>
          <w:tcPr>
            <w:tcW w:w="7128" w:type="dxa"/>
          </w:tcPr>
          <w:p w:rsidR="00664DDD" w:rsidRPr="000C519E" w:rsidRDefault="00DB0F59" w:rsidP="00644307">
            <w:pPr>
              <w:tabs>
                <w:tab w:val="left" w:pos="900"/>
              </w:tabs>
              <w:spacing w:line="276" w:lineRule="auto"/>
              <w:rPr>
                <w:rFonts w:ascii="Arial" w:hAnsi="Arial" w:cs="Arial"/>
                <w:sz w:val="28"/>
                <w:szCs w:val="28"/>
              </w:rPr>
            </w:pPr>
            <w:r w:rsidRPr="009635C9">
              <w:rPr>
                <w:rFonts w:ascii="Arial" w:hAnsi="Arial" w:cs="Arial"/>
                <w:b/>
              </w:rPr>
              <w:t>AH</w:t>
            </w:r>
            <w:r>
              <w:rPr>
                <w:rFonts w:ascii="Arial" w:hAnsi="Arial" w:cs="Arial"/>
                <w:b/>
              </w:rPr>
              <w:t xml:space="preserve"> -P</w:t>
            </w:r>
            <w:r w:rsidRPr="009635C9">
              <w:rPr>
                <w:rFonts w:ascii="Arial" w:hAnsi="Arial" w:cs="Arial"/>
                <w:b/>
              </w:rPr>
              <w:t>3</w:t>
            </w:r>
            <w:r>
              <w:rPr>
                <w:rFonts w:ascii="Arial" w:hAnsi="Arial" w:cs="Arial"/>
              </w:rPr>
              <w:t xml:space="preserve"> </w:t>
            </w:r>
            <w:r w:rsidRPr="004D0234">
              <w:rPr>
                <w:rFonts w:ascii="Arial" w:hAnsi="Arial" w:cs="Arial"/>
              </w:rPr>
              <w:t xml:space="preserve">Cognisance will be taken of the ‘Code of Practice between ESB National Grid and the Minister of the Environment </w:t>
            </w:r>
            <w:r w:rsidRPr="004D0234">
              <w:rPr>
                <w:rFonts w:ascii="Arial" w:hAnsi="Arial" w:cs="Arial"/>
              </w:rPr>
              <w:lastRenderedPageBreak/>
              <w:t>Heritage and Local Government in relation to Archaeological Heritage</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b/>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793" name="Picture 7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794" name="Picture 7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50" w:type="dxa"/>
            <w:gridSpan w:val="2"/>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3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644307">
            <w:pPr>
              <w:spacing w:line="276" w:lineRule="auto"/>
              <w:rPr>
                <w:rFonts w:ascii="Arial" w:hAnsi="Arial" w:cs="Arial"/>
                <w:sz w:val="28"/>
                <w:szCs w:val="28"/>
              </w:rPr>
            </w:pPr>
          </w:p>
          <w:p w:rsidR="00664DDD" w:rsidRPr="000C519E" w:rsidRDefault="00664DDD" w:rsidP="00644307">
            <w:pPr>
              <w:spacing w:line="276" w:lineRule="auto"/>
              <w:rPr>
                <w:rFonts w:ascii="Arial" w:hAnsi="Arial" w:cs="Arial"/>
                <w:sz w:val="28"/>
                <w:szCs w:val="28"/>
              </w:rPr>
            </w:pPr>
            <w:r w:rsidRPr="000C519E">
              <w:rPr>
                <w:rFonts w:ascii="Arial" w:hAnsi="Arial" w:cs="Arial"/>
                <w:sz w:val="28"/>
                <w:szCs w:val="28"/>
              </w:rPr>
              <w:lastRenderedPageBreak/>
              <w:t>---</w:t>
            </w:r>
          </w:p>
        </w:tc>
        <w:tc>
          <w:tcPr>
            <w:tcW w:w="720" w:type="dxa"/>
          </w:tcPr>
          <w:p w:rsidR="00664DDD" w:rsidRPr="000C519E" w:rsidRDefault="00664DDD" w:rsidP="00644307">
            <w:pPr>
              <w:spacing w:line="276" w:lineRule="auto"/>
              <w:rPr>
                <w:rFonts w:ascii="Arial" w:hAnsi="Arial" w:cs="Arial"/>
                <w:sz w:val="28"/>
                <w:szCs w:val="28"/>
              </w:rPr>
            </w:pPr>
          </w:p>
          <w:p w:rsidR="00664DDD"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795" name="Picture 79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644307">
            <w:pPr>
              <w:spacing w:line="276" w:lineRule="auto"/>
              <w:rPr>
                <w:rFonts w:ascii="Arial" w:hAnsi="Arial" w:cs="Arial"/>
                <w:sz w:val="28"/>
                <w:szCs w:val="28"/>
              </w:rPr>
            </w:pPr>
          </w:p>
        </w:tc>
      </w:tr>
      <w:tr w:rsidR="00DB0F59" w:rsidRPr="000C519E" w:rsidTr="00AD69F7">
        <w:tc>
          <w:tcPr>
            <w:tcW w:w="7128" w:type="dxa"/>
          </w:tcPr>
          <w:p w:rsidR="00DB0F59" w:rsidRPr="000C519E" w:rsidRDefault="00DB0F59" w:rsidP="00644307">
            <w:pPr>
              <w:spacing w:line="276" w:lineRule="auto"/>
              <w:rPr>
                <w:rFonts w:ascii="Arial" w:hAnsi="Arial" w:cs="Arial"/>
                <w:b/>
                <w:sz w:val="28"/>
                <w:szCs w:val="28"/>
              </w:rPr>
            </w:pPr>
            <w:r w:rsidRPr="000C519E">
              <w:rPr>
                <w:rFonts w:ascii="Arial" w:hAnsi="Arial" w:cs="Arial"/>
                <w:b/>
                <w:sz w:val="28"/>
                <w:szCs w:val="28"/>
              </w:rPr>
              <w:lastRenderedPageBreak/>
              <w:t>Development Objectives and Policies</w:t>
            </w:r>
            <w:r w:rsidRPr="000C519E">
              <w:rPr>
                <w:rFonts w:ascii="Arial" w:hAnsi="Arial" w:cs="Arial"/>
                <w:sz w:val="28"/>
                <w:szCs w:val="28"/>
              </w:rPr>
              <w:t xml:space="preserve"> for </w:t>
            </w:r>
            <w:r>
              <w:rPr>
                <w:rFonts w:ascii="Arial" w:hAnsi="Arial" w:cs="Arial"/>
                <w:b/>
                <w:sz w:val="28"/>
                <w:szCs w:val="28"/>
              </w:rPr>
              <w:t>Recorded Monuments</w:t>
            </w:r>
          </w:p>
          <w:p w:rsidR="00DB0F59" w:rsidRPr="000C519E" w:rsidRDefault="00DB0F59" w:rsidP="00644307">
            <w:pPr>
              <w:spacing w:line="276" w:lineRule="auto"/>
              <w:rPr>
                <w:rFonts w:ascii="Arial" w:hAnsi="Arial" w:cs="Arial"/>
                <w:b/>
                <w:sz w:val="28"/>
                <w:szCs w:val="28"/>
              </w:rPr>
            </w:pPr>
          </w:p>
        </w:tc>
        <w:tc>
          <w:tcPr>
            <w:tcW w:w="1620" w:type="dxa"/>
            <w:gridSpan w:val="3"/>
          </w:tcPr>
          <w:p w:rsidR="00DB0F59" w:rsidRPr="000C519E" w:rsidRDefault="00DB0F59" w:rsidP="00644307">
            <w:pPr>
              <w:spacing w:line="276" w:lineRule="auto"/>
              <w:rPr>
                <w:rFonts w:ascii="Arial" w:hAnsi="Arial" w:cs="Arial"/>
              </w:rPr>
            </w:pPr>
            <w:r w:rsidRPr="000C519E">
              <w:rPr>
                <w:rFonts w:ascii="Arial" w:hAnsi="Arial" w:cs="Arial"/>
              </w:rPr>
              <w:t>Biodiversity, Flora and Fauna</w:t>
            </w:r>
          </w:p>
          <w:p w:rsidR="00DB0F59" w:rsidRPr="000C519E" w:rsidRDefault="00DB0F59" w:rsidP="00644307">
            <w:pPr>
              <w:spacing w:line="276" w:lineRule="auto"/>
              <w:rPr>
                <w:rFonts w:ascii="Arial" w:hAnsi="Arial" w:cs="Arial"/>
                <w:b/>
              </w:rPr>
            </w:pPr>
            <w:r w:rsidRPr="000C519E">
              <w:rPr>
                <w:rFonts w:ascii="Arial" w:hAnsi="Arial" w:cs="Arial"/>
                <w:b/>
              </w:rPr>
              <w:t>B1  B2   B3</w:t>
            </w:r>
          </w:p>
        </w:tc>
        <w:tc>
          <w:tcPr>
            <w:tcW w:w="1620" w:type="dxa"/>
            <w:gridSpan w:val="3"/>
          </w:tcPr>
          <w:p w:rsidR="00DB0F59" w:rsidRPr="000C519E" w:rsidRDefault="00DB0F59" w:rsidP="00644307">
            <w:pPr>
              <w:spacing w:line="276" w:lineRule="auto"/>
              <w:rPr>
                <w:rFonts w:ascii="Arial" w:hAnsi="Arial" w:cs="Arial"/>
              </w:rPr>
            </w:pPr>
            <w:r w:rsidRPr="000C519E">
              <w:rPr>
                <w:rFonts w:ascii="Arial" w:hAnsi="Arial" w:cs="Arial"/>
              </w:rPr>
              <w:t>Population and Human Health</w:t>
            </w:r>
          </w:p>
          <w:p w:rsidR="00DB0F59" w:rsidRPr="000C519E" w:rsidRDefault="00DB0F59" w:rsidP="00644307">
            <w:pPr>
              <w:spacing w:line="276" w:lineRule="auto"/>
              <w:rPr>
                <w:rFonts w:ascii="Arial" w:hAnsi="Arial" w:cs="Arial"/>
                <w:b/>
              </w:rPr>
            </w:pPr>
            <w:r w:rsidRPr="000C519E">
              <w:rPr>
                <w:rFonts w:ascii="Arial" w:hAnsi="Arial" w:cs="Arial"/>
                <w:b/>
              </w:rPr>
              <w:t>P1  P2   H1</w:t>
            </w:r>
          </w:p>
        </w:tc>
        <w:tc>
          <w:tcPr>
            <w:tcW w:w="2160" w:type="dxa"/>
            <w:gridSpan w:val="4"/>
          </w:tcPr>
          <w:p w:rsidR="00DB0F59" w:rsidRPr="000C519E" w:rsidRDefault="00DB0F59" w:rsidP="00644307">
            <w:pPr>
              <w:spacing w:line="276" w:lineRule="auto"/>
              <w:rPr>
                <w:rFonts w:ascii="Arial" w:hAnsi="Arial" w:cs="Arial"/>
              </w:rPr>
            </w:pPr>
            <w:r w:rsidRPr="000C519E">
              <w:rPr>
                <w:rFonts w:ascii="Arial" w:hAnsi="Arial" w:cs="Arial"/>
              </w:rPr>
              <w:t>Landscape and Soils (including minerals)</w:t>
            </w:r>
          </w:p>
          <w:p w:rsidR="00DB0F59" w:rsidRPr="000C519E" w:rsidRDefault="00DB0F59" w:rsidP="00644307">
            <w:pPr>
              <w:spacing w:line="276" w:lineRule="auto"/>
              <w:rPr>
                <w:rFonts w:ascii="Arial" w:hAnsi="Arial" w:cs="Arial"/>
                <w:b/>
              </w:rPr>
            </w:pPr>
            <w:r w:rsidRPr="000C519E">
              <w:rPr>
                <w:rFonts w:ascii="Arial" w:hAnsi="Arial" w:cs="Arial"/>
                <w:b/>
              </w:rPr>
              <w:t>L1   L2   S1   S2</w:t>
            </w:r>
          </w:p>
        </w:tc>
        <w:tc>
          <w:tcPr>
            <w:tcW w:w="1620" w:type="dxa"/>
            <w:gridSpan w:val="4"/>
          </w:tcPr>
          <w:p w:rsidR="00DB0F59" w:rsidRPr="000C519E" w:rsidRDefault="00DB0F59" w:rsidP="00644307">
            <w:pPr>
              <w:spacing w:line="276" w:lineRule="auto"/>
              <w:rPr>
                <w:rFonts w:ascii="Arial" w:hAnsi="Arial" w:cs="Arial"/>
              </w:rPr>
            </w:pPr>
            <w:r w:rsidRPr="000C519E">
              <w:rPr>
                <w:rFonts w:ascii="Arial" w:hAnsi="Arial" w:cs="Arial"/>
              </w:rPr>
              <w:t>Water</w:t>
            </w:r>
          </w:p>
          <w:p w:rsidR="00DB0F59" w:rsidRPr="000C519E" w:rsidRDefault="00DB0F59" w:rsidP="00644307">
            <w:pPr>
              <w:spacing w:line="276" w:lineRule="auto"/>
              <w:rPr>
                <w:rFonts w:ascii="Arial" w:hAnsi="Arial" w:cs="Arial"/>
              </w:rPr>
            </w:pPr>
          </w:p>
          <w:p w:rsidR="00DB0F59" w:rsidRPr="000C519E" w:rsidRDefault="00DB0F59" w:rsidP="00644307">
            <w:pPr>
              <w:spacing w:line="276" w:lineRule="auto"/>
              <w:rPr>
                <w:rFonts w:ascii="Arial" w:hAnsi="Arial" w:cs="Arial"/>
              </w:rPr>
            </w:pPr>
          </w:p>
          <w:p w:rsidR="00DB0F59" w:rsidRPr="000C519E" w:rsidRDefault="00DB0F59" w:rsidP="00644307">
            <w:pPr>
              <w:spacing w:line="276" w:lineRule="auto"/>
              <w:rPr>
                <w:rFonts w:ascii="Arial" w:hAnsi="Arial" w:cs="Arial"/>
                <w:b/>
              </w:rPr>
            </w:pPr>
            <w:r w:rsidRPr="000C519E">
              <w:rPr>
                <w:rFonts w:ascii="Arial" w:hAnsi="Arial" w:cs="Arial"/>
                <w:b/>
              </w:rPr>
              <w:t>W1 W2 W3</w:t>
            </w:r>
          </w:p>
        </w:tc>
        <w:tc>
          <w:tcPr>
            <w:tcW w:w="1080" w:type="dxa"/>
            <w:gridSpan w:val="2"/>
          </w:tcPr>
          <w:p w:rsidR="00DB0F59" w:rsidRPr="000C519E" w:rsidRDefault="00DB0F59" w:rsidP="00644307">
            <w:pPr>
              <w:spacing w:line="276" w:lineRule="auto"/>
              <w:rPr>
                <w:rFonts w:ascii="Arial" w:hAnsi="Arial" w:cs="Arial"/>
              </w:rPr>
            </w:pPr>
            <w:r w:rsidRPr="000C519E">
              <w:rPr>
                <w:rFonts w:ascii="Arial" w:hAnsi="Arial" w:cs="Arial"/>
              </w:rPr>
              <w:t xml:space="preserve">Air &amp; Climatic </w:t>
            </w:r>
          </w:p>
          <w:p w:rsidR="00DB0F59" w:rsidRPr="000C519E" w:rsidRDefault="00DB0F59" w:rsidP="00644307">
            <w:pPr>
              <w:spacing w:line="276" w:lineRule="auto"/>
              <w:rPr>
                <w:rFonts w:ascii="Arial" w:hAnsi="Arial" w:cs="Arial"/>
              </w:rPr>
            </w:pPr>
          </w:p>
          <w:p w:rsidR="00DB0F59" w:rsidRPr="000C519E" w:rsidRDefault="00DB0F59" w:rsidP="00644307">
            <w:pPr>
              <w:spacing w:line="276" w:lineRule="auto"/>
              <w:rPr>
                <w:rFonts w:ascii="Arial" w:hAnsi="Arial" w:cs="Arial"/>
                <w:b/>
              </w:rPr>
            </w:pPr>
            <w:r w:rsidRPr="000C519E">
              <w:rPr>
                <w:rFonts w:ascii="Arial" w:hAnsi="Arial" w:cs="Arial"/>
                <w:b/>
              </w:rPr>
              <w:t>A1  A2</w:t>
            </w:r>
          </w:p>
        </w:tc>
        <w:tc>
          <w:tcPr>
            <w:tcW w:w="1080" w:type="dxa"/>
            <w:gridSpan w:val="2"/>
          </w:tcPr>
          <w:p w:rsidR="00DB0F59" w:rsidRPr="000C519E" w:rsidRDefault="00DB0F59" w:rsidP="00644307">
            <w:pPr>
              <w:spacing w:line="276" w:lineRule="auto"/>
              <w:rPr>
                <w:rFonts w:ascii="Arial" w:hAnsi="Arial" w:cs="Arial"/>
              </w:rPr>
            </w:pPr>
            <w:r w:rsidRPr="000C519E">
              <w:rPr>
                <w:rFonts w:ascii="Arial" w:hAnsi="Arial" w:cs="Arial"/>
              </w:rPr>
              <w:t>Material Assets</w:t>
            </w:r>
          </w:p>
          <w:p w:rsidR="00DB0F59" w:rsidRPr="000C519E" w:rsidRDefault="00DB0F59" w:rsidP="00644307">
            <w:pPr>
              <w:spacing w:line="276" w:lineRule="auto"/>
              <w:rPr>
                <w:rFonts w:ascii="Arial" w:hAnsi="Arial" w:cs="Arial"/>
              </w:rPr>
            </w:pPr>
          </w:p>
          <w:p w:rsidR="00DB0F59" w:rsidRPr="000C519E" w:rsidRDefault="00DB0F59" w:rsidP="00644307">
            <w:pPr>
              <w:spacing w:line="276" w:lineRule="auto"/>
              <w:rPr>
                <w:rFonts w:ascii="Arial" w:hAnsi="Arial" w:cs="Arial"/>
                <w:b/>
              </w:rPr>
            </w:pPr>
            <w:r w:rsidRPr="000C519E">
              <w:rPr>
                <w:rFonts w:ascii="Arial" w:hAnsi="Arial" w:cs="Arial"/>
                <w:b/>
              </w:rPr>
              <w:t>M1 M2</w:t>
            </w:r>
          </w:p>
        </w:tc>
        <w:tc>
          <w:tcPr>
            <w:tcW w:w="720" w:type="dxa"/>
          </w:tcPr>
          <w:p w:rsidR="00DB0F59" w:rsidRPr="000C519E" w:rsidRDefault="00DB0F59" w:rsidP="00644307">
            <w:pPr>
              <w:spacing w:line="276"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DB0F59" w:rsidRPr="000C519E" w:rsidRDefault="00DB0F59" w:rsidP="00644307">
            <w:pPr>
              <w:spacing w:line="276" w:lineRule="auto"/>
              <w:ind w:right="-108"/>
              <w:rPr>
                <w:rFonts w:ascii="Arial" w:hAnsi="Arial" w:cs="Arial"/>
              </w:rPr>
            </w:pPr>
          </w:p>
          <w:p w:rsidR="00DB0F59" w:rsidRPr="000C519E" w:rsidRDefault="00DB0F59" w:rsidP="00644307">
            <w:pPr>
              <w:spacing w:line="276" w:lineRule="auto"/>
              <w:ind w:right="-108"/>
              <w:rPr>
                <w:rFonts w:ascii="Arial" w:hAnsi="Arial" w:cs="Arial"/>
                <w:b/>
              </w:rPr>
            </w:pPr>
            <w:r w:rsidRPr="000C519E">
              <w:rPr>
                <w:rFonts w:ascii="Arial" w:hAnsi="Arial" w:cs="Arial"/>
                <w:b/>
              </w:rPr>
              <w:t>C1</w:t>
            </w:r>
          </w:p>
        </w:tc>
        <w:tc>
          <w:tcPr>
            <w:tcW w:w="4140" w:type="dxa"/>
          </w:tcPr>
          <w:p w:rsidR="00DB0F59" w:rsidRPr="000C519E" w:rsidRDefault="00DB0F59" w:rsidP="00644307">
            <w:pPr>
              <w:spacing w:line="276" w:lineRule="auto"/>
              <w:rPr>
                <w:rFonts w:ascii="Arial" w:hAnsi="Arial" w:cs="Arial"/>
              </w:rPr>
            </w:pPr>
            <w:r w:rsidRPr="000C519E">
              <w:rPr>
                <w:rFonts w:ascii="Arial" w:hAnsi="Arial" w:cs="Arial"/>
              </w:rPr>
              <w:t>Commentary</w:t>
            </w:r>
          </w:p>
          <w:p w:rsidR="00DB0F59" w:rsidRPr="000C519E" w:rsidRDefault="00DB0F59" w:rsidP="00644307">
            <w:pPr>
              <w:spacing w:line="276" w:lineRule="auto"/>
              <w:rPr>
                <w:rFonts w:ascii="Arial" w:hAnsi="Arial" w:cs="Arial"/>
              </w:rPr>
            </w:pPr>
            <w:r w:rsidRPr="000C519E">
              <w:rPr>
                <w:rFonts w:ascii="Arial" w:hAnsi="Arial" w:cs="Arial"/>
              </w:rPr>
              <w:t>Key Success Factors/ Mitigation</w:t>
            </w:r>
          </w:p>
        </w:tc>
      </w:tr>
      <w:tr w:rsidR="00DB0F59" w:rsidRPr="000C519E" w:rsidTr="00AD69F7">
        <w:tc>
          <w:tcPr>
            <w:tcW w:w="7128" w:type="dxa"/>
          </w:tcPr>
          <w:p w:rsidR="00DB0F59" w:rsidRPr="004D0234" w:rsidRDefault="00DB0F59" w:rsidP="00644307">
            <w:pPr>
              <w:tabs>
                <w:tab w:val="left" w:pos="900"/>
              </w:tabs>
              <w:spacing w:line="276" w:lineRule="auto"/>
              <w:rPr>
                <w:rFonts w:ascii="Arial" w:hAnsi="Arial" w:cs="Arial"/>
                <w:b/>
              </w:rPr>
            </w:pPr>
          </w:p>
          <w:p w:rsidR="002D62E2" w:rsidRPr="00FC67D2" w:rsidRDefault="002D62E2" w:rsidP="00644307">
            <w:pPr>
              <w:tabs>
                <w:tab w:val="left" w:pos="900"/>
              </w:tabs>
              <w:spacing w:line="276" w:lineRule="auto"/>
              <w:rPr>
                <w:rStyle w:val="Headingtwo"/>
              </w:rPr>
            </w:pPr>
            <w:r>
              <w:rPr>
                <w:rStyle w:val="Headingtwo"/>
              </w:rPr>
              <w:t>Recorded Monuments Policies</w:t>
            </w:r>
            <w:r w:rsidRPr="00FC67D2">
              <w:rPr>
                <w:rStyle w:val="Headingtwo"/>
              </w:rPr>
              <w:t xml:space="preserve"> </w:t>
            </w:r>
          </w:p>
          <w:p w:rsidR="00DB0F59" w:rsidRPr="000C519E" w:rsidRDefault="002D62E2" w:rsidP="00644307">
            <w:pPr>
              <w:tabs>
                <w:tab w:val="left" w:pos="900"/>
              </w:tabs>
              <w:spacing w:line="276" w:lineRule="auto"/>
              <w:ind w:left="720"/>
              <w:rPr>
                <w:rFonts w:ascii="Arial" w:hAnsi="Arial" w:cs="Arial"/>
                <w:sz w:val="28"/>
                <w:szCs w:val="28"/>
              </w:rPr>
            </w:pPr>
            <w:r w:rsidRPr="009635C9">
              <w:rPr>
                <w:rFonts w:ascii="Arial" w:hAnsi="Arial" w:cs="Arial"/>
                <w:b/>
              </w:rPr>
              <w:t>RM –P1</w:t>
            </w:r>
            <w:r>
              <w:rPr>
                <w:rFonts w:ascii="Arial" w:hAnsi="Arial" w:cs="Arial"/>
              </w:rPr>
              <w:t xml:space="preserve"> </w:t>
            </w:r>
            <w:r w:rsidRPr="006F27F3">
              <w:rPr>
                <w:rFonts w:ascii="Arial" w:hAnsi="Arial" w:cs="Arial"/>
              </w:rPr>
              <w:t>To protect and enhance archaeological monuments, their settings and zones of archaeological potential.</w:t>
            </w:r>
            <w:r w:rsidRPr="000C519E">
              <w:rPr>
                <w:rFonts w:ascii="Arial" w:hAnsi="Arial" w:cs="Arial"/>
                <w:sz w:val="28"/>
                <w:szCs w:val="28"/>
              </w:rPr>
              <w:t xml:space="preserve"> </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b/>
                <w:sz w:val="28"/>
                <w:szCs w:val="28"/>
              </w:rPr>
            </w:pPr>
            <w:r w:rsidRPr="000C519E">
              <w:rPr>
                <w:rFonts w:ascii="Arial" w:hAnsi="Arial" w:cs="Arial"/>
                <w:sz w:val="28"/>
                <w:szCs w:val="28"/>
              </w:rPr>
              <w:t>---</w:t>
            </w:r>
          </w:p>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b/>
                <w:sz w:val="28"/>
                <w:szCs w:val="28"/>
              </w:rPr>
            </w:pPr>
          </w:p>
          <w:p w:rsidR="00DB0F59" w:rsidRPr="000C519E" w:rsidRDefault="00DB0F59" w:rsidP="00644307">
            <w:pPr>
              <w:spacing w:line="276" w:lineRule="auto"/>
              <w:rPr>
                <w:rFonts w:ascii="Arial" w:hAnsi="Arial" w:cs="Arial"/>
                <w:b/>
                <w:sz w:val="28"/>
                <w:szCs w:val="28"/>
              </w:rPr>
            </w:pPr>
          </w:p>
          <w:p w:rsidR="00DB0F59"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96" name="Picture 7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97" name="Picture 7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DB0F59" w:rsidRPr="000C519E" w:rsidRDefault="00DB0F59" w:rsidP="00644307">
            <w:pPr>
              <w:spacing w:line="276" w:lineRule="auto"/>
              <w:rPr>
                <w:rFonts w:ascii="Arial" w:hAnsi="Arial" w:cs="Arial"/>
                <w:sz w:val="28"/>
                <w:szCs w:val="28"/>
              </w:rPr>
            </w:pPr>
          </w:p>
        </w:tc>
      </w:tr>
      <w:tr w:rsidR="00DB0F59" w:rsidRPr="000C519E" w:rsidTr="00AD69F7">
        <w:tc>
          <w:tcPr>
            <w:tcW w:w="7128" w:type="dxa"/>
          </w:tcPr>
          <w:p w:rsidR="00DB0F59" w:rsidRPr="000C519E" w:rsidRDefault="002D62E2" w:rsidP="00644307">
            <w:pPr>
              <w:tabs>
                <w:tab w:val="left" w:pos="900"/>
              </w:tabs>
              <w:spacing w:line="276" w:lineRule="auto"/>
              <w:ind w:left="720"/>
              <w:rPr>
                <w:rFonts w:ascii="Arial" w:hAnsi="Arial" w:cs="Arial"/>
                <w:sz w:val="28"/>
                <w:szCs w:val="28"/>
              </w:rPr>
            </w:pPr>
            <w:r w:rsidRPr="009635C9">
              <w:rPr>
                <w:rFonts w:ascii="Arial" w:hAnsi="Arial" w:cs="Arial"/>
                <w:b/>
              </w:rPr>
              <w:t>RM-P2</w:t>
            </w:r>
            <w:r>
              <w:rPr>
                <w:rFonts w:ascii="Arial" w:hAnsi="Arial" w:cs="Arial"/>
              </w:rPr>
              <w:t xml:space="preserve"> </w:t>
            </w:r>
            <w:r w:rsidRPr="006F27F3">
              <w:rPr>
                <w:rFonts w:ascii="Arial" w:hAnsi="Arial" w:cs="Arial"/>
              </w:rPr>
              <w:t>To promote public awareness of the rich archaeological heritage in the area.</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b/>
                <w:sz w:val="28"/>
                <w:szCs w:val="28"/>
              </w:rPr>
            </w:pPr>
          </w:p>
          <w:p w:rsidR="00DB0F59"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98" name="Picture 7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b/>
                <w:sz w:val="28"/>
                <w:szCs w:val="28"/>
              </w:rPr>
            </w:pPr>
            <w:r w:rsidRPr="000C519E">
              <w:rPr>
                <w:rFonts w:ascii="Arial" w:hAnsi="Arial" w:cs="Arial"/>
                <w:sz w:val="28"/>
                <w:szCs w:val="28"/>
              </w:rPr>
              <w:t>---</w:t>
            </w:r>
          </w:p>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DB0F59" w:rsidRPr="000C519E" w:rsidRDefault="00DB0F59" w:rsidP="00644307">
            <w:pPr>
              <w:spacing w:line="276" w:lineRule="auto"/>
              <w:rPr>
                <w:rFonts w:ascii="Arial" w:hAnsi="Arial" w:cs="Arial"/>
                <w:sz w:val="28"/>
                <w:szCs w:val="28"/>
              </w:rPr>
            </w:pPr>
          </w:p>
          <w:p w:rsidR="00DB0F59"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799" name="Picture 7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DB0F59" w:rsidRPr="000C519E" w:rsidRDefault="00DB0F59" w:rsidP="00644307">
            <w:pPr>
              <w:spacing w:line="276" w:lineRule="auto"/>
              <w:rPr>
                <w:rFonts w:ascii="Arial" w:hAnsi="Arial" w:cs="Arial"/>
                <w:sz w:val="28"/>
                <w:szCs w:val="28"/>
              </w:rPr>
            </w:pPr>
          </w:p>
        </w:tc>
      </w:tr>
      <w:tr w:rsidR="00DB0F59" w:rsidRPr="000C519E" w:rsidTr="00AD69F7">
        <w:tc>
          <w:tcPr>
            <w:tcW w:w="7128" w:type="dxa"/>
          </w:tcPr>
          <w:p w:rsidR="00DB0F59" w:rsidRPr="000C519E" w:rsidRDefault="002D62E2" w:rsidP="00644307">
            <w:pPr>
              <w:tabs>
                <w:tab w:val="left" w:pos="900"/>
              </w:tabs>
              <w:spacing w:line="276" w:lineRule="auto"/>
              <w:ind w:left="743"/>
              <w:rPr>
                <w:rFonts w:ascii="Arial" w:hAnsi="Arial" w:cs="Arial"/>
                <w:sz w:val="28"/>
                <w:szCs w:val="28"/>
              </w:rPr>
            </w:pPr>
            <w:r w:rsidRPr="009635C9">
              <w:rPr>
                <w:rFonts w:ascii="Arial" w:hAnsi="Arial" w:cs="Arial"/>
                <w:b/>
              </w:rPr>
              <w:t>RM –P3</w:t>
            </w:r>
            <w:r>
              <w:rPr>
                <w:rFonts w:ascii="Arial" w:hAnsi="Arial" w:cs="Arial"/>
              </w:rPr>
              <w:t xml:space="preserve"> </w:t>
            </w:r>
            <w:r w:rsidRPr="006F27F3">
              <w:rPr>
                <w:rFonts w:ascii="Arial" w:hAnsi="Arial" w:cs="Arial"/>
              </w:rPr>
              <w:t>To secure the preservation of sites and features of historical and archaeological interest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b/>
                <w:sz w:val="28"/>
                <w:szCs w:val="28"/>
              </w:rPr>
            </w:pPr>
          </w:p>
          <w:p w:rsidR="00DB0F59"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00" name="Picture 8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b/>
                <w:sz w:val="28"/>
                <w:szCs w:val="28"/>
              </w:rPr>
            </w:pPr>
            <w:r w:rsidRPr="000C519E">
              <w:rPr>
                <w:rFonts w:ascii="Arial" w:hAnsi="Arial" w:cs="Arial"/>
                <w:sz w:val="28"/>
                <w:szCs w:val="28"/>
              </w:rPr>
              <w:t>---</w:t>
            </w:r>
          </w:p>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DB0F59" w:rsidRPr="000C519E" w:rsidRDefault="00DB0F59" w:rsidP="00644307">
            <w:pPr>
              <w:spacing w:line="276" w:lineRule="auto"/>
              <w:rPr>
                <w:rFonts w:ascii="Arial" w:hAnsi="Arial" w:cs="Arial"/>
                <w:sz w:val="28"/>
                <w:szCs w:val="28"/>
              </w:rPr>
            </w:pPr>
          </w:p>
          <w:p w:rsidR="00DB0F59"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01" name="Picture 8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DB0F59" w:rsidRPr="000C519E" w:rsidRDefault="00DB0F59" w:rsidP="00644307">
            <w:pPr>
              <w:spacing w:line="276" w:lineRule="auto"/>
              <w:rPr>
                <w:rFonts w:ascii="Arial" w:hAnsi="Arial" w:cs="Arial"/>
                <w:sz w:val="28"/>
                <w:szCs w:val="28"/>
              </w:rPr>
            </w:pPr>
          </w:p>
        </w:tc>
      </w:tr>
      <w:tr w:rsidR="00DB0F59" w:rsidRPr="000C519E" w:rsidTr="00AD69F7">
        <w:tc>
          <w:tcPr>
            <w:tcW w:w="7128" w:type="dxa"/>
          </w:tcPr>
          <w:p w:rsidR="00DB0F59" w:rsidRPr="000C519E" w:rsidRDefault="002D62E2" w:rsidP="00644307">
            <w:pPr>
              <w:tabs>
                <w:tab w:val="left" w:pos="900"/>
              </w:tabs>
              <w:spacing w:line="276" w:lineRule="auto"/>
              <w:ind w:left="720"/>
              <w:rPr>
                <w:rFonts w:ascii="Arial" w:hAnsi="Arial" w:cs="Arial"/>
                <w:sz w:val="28"/>
                <w:szCs w:val="28"/>
              </w:rPr>
            </w:pPr>
            <w:r w:rsidRPr="009635C9">
              <w:rPr>
                <w:rFonts w:ascii="Arial" w:hAnsi="Arial" w:cs="Arial"/>
                <w:b/>
              </w:rPr>
              <w:t>RM-O1</w:t>
            </w:r>
            <w:r>
              <w:rPr>
                <w:rFonts w:ascii="Arial" w:hAnsi="Arial" w:cs="Arial"/>
              </w:rPr>
              <w:t xml:space="preserve"> </w:t>
            </w:r>
            <w:r w:rsidRPr="006F27F3">
              <w:rPr>
                <w:rFonts w:ascii="Arial" w:hAnsi="Arial" w:cs="Arial"/>
              </w:rPr>
              <w:t xml:space="preserve">To facilitate appropriate guidance in relation to the protection of the archaeological implications of a proposed </w:t>
            </w:r>
            <w:proofErr w:type="spellStart"/>
            <w:r w:rsidRPr="006F27F3">
              <w:rPr>
                <w:rFonts w:ascii="Arial" w:hAnsi="Arial" w:cs="Arial"/>
              </w:rPr>
              <w:t>development.and</w:t>
            </w:r>
            <w:proofErr w:type="spellEnd"/>
            <w:r w:rsidRPr="006F27F3">
              <w:rPr>
                <w:rFonts w:ascii="Arial" w:hAnsi="Arial" w:cs="Arial"/>
              </w:rPr>
              <w:t xml:space="preserve"> Local Government in its capacity of being charged with the implementation of the National Monuments Acts.</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b/>
                <w:sz w:val="28"/>
                <w:szCs w:val="28"/>
              </w:rPr>
            </w:pPr>
          </w:p>
          <w:p w:rsidR="00DB0F59"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02" name="Picture 8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03" name="Picture 8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50" w:type="dxa"/>
            <w:gridSpan w:val="2"/>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3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5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r w:rsidRPr="000C519E">
              <w:rPr>
                <w:rFonts w:ascii="Arial" w:hAnsi="Arial" w:cs="Arial"/>
                <w:sz w:val="28"/>
                <w:szCs w:val="28"/>
              </w:rPr>
              <w:t>---</w:t>
            </w:r>
          </w:p>
        </w:tc>
        <w:tc>
          <w:tcPr>
            <w:tcW w:w="720" w:type="dxa"/>
          </w:tcPr>
          <w:p w:rsidR="00DB0F59" w:rsidRPr="000C519E" w:rsidRDefault="00DB0F59" w:rsidP="00644307">
            <w:pPr>
              <w:spacing w:line="276" w:lineRule="auto"/>
              <w:rPr>
                <w:rFonts w:ascii="Arial" w:hAnsi="Arial" w:cs="Arial"/>
                <w:sz w:val="28"/>
                <w:szCs w:val="28"/>
              </w:rPr>
            </w:pPr>
          </w:p>
          <w:p w:rsidR="00DB0F59" w:rsidRPr="000C519E" w:rsidRDefault="000C3AF7" w:rsidP="00644307">
            <w:pPr>
              <w:spacing w:line="276"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04" name="Picture 8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p w:rsidR="00DB0F59" w:rsidRPr="000C519E" w:rsidRDefault="00DB0F59" w:rsidP="00644307">
            <w:pPr>
              <w:spacing w:line="276" w:lineRule="auto"/>
              <w:rPr>
                <w:rFonts w:ascii="Arial" w:hAnsi="Arial" w:cs="Arial"/>
                <w:sz w:val="28"/>
                <w:szCs w:val="28"/>
              </w:rPr>
            </w:pPr>
          </w:p>
        </w:tc>
      </w:tr>
      <w:tr w:rsidR="00DB0F59" w:rsidRPr="000C519E" w:rsidTr="00AD69F7">
        <w:tc>
          <w:tcPr>
            <w:tcW w:w="7128" w:type="dxa"/>
          </w:tcPr>
          <w:p w:rsidR="00DB0F59" w:rsidRPr="000C519E" w:rsidRDefault="002D62E2" w:rsidP="00644307">
            <w:pPr>
              <w:tabs>
                <w:tab w:val="left" w:pos="900"/>
              </w:tabs>
              <w:spacing w:line="276" w:lineRule="auto"/>
              <w:ind w:left="601"/>
              <w:rPr>
                <w:rFonts w:ascii="Arial" w:hAnsi="Arial" w:cs="Arial"/>
                <w:sz w:val="28"/>
                <w:szCs w:val="28"/>
              </w:rPr>
            </w:pPr>
            <w:r w:rsidRPr="009635C9">
              <w:rPr>
                <w:rFonts w:ascii="Arial" w:hAnsi="Arial" w:cs="Arial"/>
                <w:b/>
              </w:rPr>
              <w:t>RM-O2</w:t>
            </w:r>
            <w:r>
              <w:rPr>
                <w:rFonts w:ascii="Arial" w:hAnsi="Arial" w:cs="Arial"/>
              </w:rPr>
              <w:t xml:space="preserve"> T</w:t>
            </w:r>
            <w:r w:rsidRPr="006F27F3">
              <w:rPr>
                <w:rFonts w:ascii="Arial" w:hAnsi="Arial" w:cs="Arial"/>
              </w:rPr>
              <w:t>o promote pre-planning consultations in relation to the archaeological heritage with the Planning Authority and with the Department of the Environment, Heritage</w:t>
            </w: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50" w:type="dxa"/>
            <w:gridSpan w:val="2"/>
          </w:tcPr>
          <w:p w:rsidR="00DB0F59" w:rsidRPr="000C519E" w:rsidRDefault="00DB0F59" w:rsidP="00644307">
            <w:pPr>
              <w:spacing w:line="276" w:lineRule="auto"/>
              <w:rPr>
                <w:rFonts w:ascii="Arial" w:hAnsi="Arial" w:cs="Arial"/>
                <w:sz w:val="28"/>
                <w:szCs w:val="28"/>
              </w:rPr>
            </w:pPr>
          </w:p>
        </w:tc>
        <w:tc>
          <w:tcPr>
            <w:tcW w:w="53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720" w:type="dxa"/>
          </w:tcPr>
          <w:p w:rsidR="00DB0F59" w:rsidRPr="000C519E" w:rsidRDefault="00DB0F59" w:rsidP="00644307">
            <w:pPr>
              <w:spacing w:line="276" w:lineRule="auto"/>
              <w:rPr>
                <w:rFonts w:ascii="Arial" w:hAnsi="Arial" w:cs="Arial"/>
                <w:sz w:val="28"/>
                <w:szCs w:val="28"/>
              </w:rPr>
            </w:pPr>
          </w:p>
        </w:tc>
        <w:tc>
          <w:tcPr>
            <w:tcW w:w="4140" w:type="dxa"/>
          </w:tcPr>
          <w:p w:rsidR="00DB0F59" w:rsidRPr="000C519E" w:rsidRDefault="00DB0F59" w:rsidP="00644307">
            <w:pPr>
              <w:spacing w:line="276" w:lineRule="auto"/>
              <w:rPr>
                <w:rFonts w:ascii="Arial" w:hAnsi="Arial" w:cs="Arial"/>
                <w:sz w:val="28"/>
                <w:szCs w:val="28"/>
              </w:rPr>
            </w:pPr>
          </w:p>
        </w:tc>
      </w:tr>
      <w:tr w:rsidR="00DB0F59" w:rsidRPr="000C519E" w:rsidTr="00AD69F7">
        <w:tc>
          <w:tcPr>
            <w:tcW w:w="7128" w:type="dxa"/>
          </w:tcPr>
          <w:p w:rsidR="002D62E2" w:rsidRPr="006F27F3" w:rsidRDefault="002D62E2" w:rsidP="00644307">
            <w:pPr>
              <w:tabs>
                <w:tab w:val="left" w:pos="900"/>
              </w:tabs>
              <w:spacing w:line="276" w:lineRule="auto"/>
              <w:ind w:left="720"/>
              <w:rPr>
                <w:rFonts w:ascii="Arial" w:hAnsi="Arial" w:cs="Arial"/>
              </w:rPr>
            </w:pPr>
            <w:r w:rsidRPr="009635C9">
              <w:rPr>
                <w:rFonts w:ascii="Arial" w:hAnsi="Arial" w:cs="Arial"/>
                <w:b/>
              </w:rPr>
              <w:t>RM-O3</w:t>
            </w:r>
            <w:r>
              <w:rPr>
                <w:rFonts w:ascii="Arial" w:hAnsi="Arial" w:cs="Arial"/>
              </w:rPr>
              <w:t xml:space="preserve"> </w:t>
            </w:r>
            <w:r w:rsidRPr="006F27F3">
              <w:rPr>
                <w:rFonts w:ascii="Arial" w:hAnsi="Arial" w:cs="Arial"/>
              </w:rPr>
              <w:t>To endeavour to ensure the dissemination of the results of archaeological excavation in a timely and appropriate manner.</w:t>
            </w:r>
          </w:p>
          <w:p w:rsidR="00DB0F59" w:rsidRPr="000C519E" w:rsidRDefault="00DB0F59" w:rsidP="00644307">
            <w:pPr>
              <w:tabs>
                <w:tab w:val="left" w:pos="900"/>
              </w:tabs>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50" w:type="dxa"/>
            <w:gridSpan w:val="2"/>
          </w:tcPr>
          <w:p w:rsidR="00DB0F59" w:rsidRPr="000C519E" w:rsidRDefault="00DB0F59" w:rsidP="00644307">
            <w:pPr>
              <w:spacing w:line="276" w:lineRule="auto"/>
              <w:rPr>
                <w:rFonts w:ascii="Arial" w:hAnsi="Arial" w:cs="Arial"/>
                <w:sz w:val="28"/>
                <w:szCs w:val="28"/>
              </w:rPr>
            </w:pPr>
          </w:p>
        </w:tc>
        <w:tc>
          <w:tcPr>
            <w:tcW w:w="53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540" w:type="dxa"/>
          </w:tcPr>
          <w:p w:rsidR="00DB0F59" w:rsidRPr="000C519E" w:rsidRDefault="00DB0F59" w:rsidP="00644307">
            <w:pPr>
              <w:spacing w:line="276" w:lineRule="auto"/>
              <w:rPr>
                <w:rFonts w:ascii="Arial" w:hAnsi="Arial" w:cs="Arial"/>
                <w:sz w:val="28"/>
                <w:szCs w:val="28"/>
              </w:rPr>
            </w:pPr>
          </w:p>
        </w:tc>
        <w:tc>
          <w:tcPr>
            <w:tcW w:w="720" w:type="dxa"/>
          </w:tcPr>
          <w:p w:rsidR="00DB0F59" w:rsidRPr="000C519E" w:rsidRDefault="00DB0F59" w:rsidP="00644307">
            <w:pPr>
              <w:spacing w:line="276" w:lineRule="auto"/>
              <w:rPr>
                <w:rFonts w:ascii="Arial" w:hAnsi="Arial" w:cs="Arial"/>
                <w:sz w:val="28"/>
                <w:szCs w:val="28"/>
              </w:rPr>
            </w:pPr>
          </w:p>
        </w:tc>
        <w:tc>
          <w:tcPr>
            <w:tcW w:w="4140" w:type="dxa"/>
          </w:tcPr>
          <w:p w:rsidR="00DB0F59" w:rsidRPr="000C519E" w:rsidRDefault="00DB0F59" w:rsidP="00644307">
            <w:pPr>
              <w:spacing w:line="276" w:lineRule="auto"/>
              <w:rPr>
                <w:rFonts w:ascii="Arial" w:hAnsi="Arial" w:cs="Arial"/>
                <w:sz w:val="28"/>
                <w:szCs w:val="28"/>
              </w:rPr>
            </w:pPr>
          </w:p>
        </w:tc>
      </w:tr>
    </w:tbl>
    <w:p w:rsidR="00664DDD" w:rsidRPr="00AD613F" w:rsidRDefault="00515606" w:rsidP="00664DDD">
      <w:pPr>
        <w:tabs>
          <w:tab w:val="left" w:pos="900"/>
        </w:tabs>
        <w:spacing w:line="360" w:lineRule="auto"/>
        <w:rPr>
          <w:rFonts w:ascii="Arial" w:hAnsi="Arial" w:cs="Arial"/>
          <w:b/>
          <w:sz w:val="40"/>
          <w:szCs w:val="40"/>
        </w:rPr>
      </w:pPr>
      <w:r>
        <w:rPr>
          <w:rFonts w:ascii="Arial" w:hAnsi="Arial" w:cs="Arial"/>
          <w:b/>
          <w:sz w:val="40"/>
          <w:szCs w:val="40"/>
        </w:rPr>
        <w:br w:type="page"/>
      </w:r>
      <w:r w:rsidR="00664DDD" w:rsidRPr="00AD613F">
        <w:rPr>
          <w:rFonts w:ascii="Arial" w:hAnsi="Arial" w:cs="Arial"/>
          <w:b/>
          <w:sz w:val="40"/>
          <w:szCs w:val="40"/>
        </w:rPr>
        <w:lastRenderedPageBreak/>
        <w:t xml:space="preserve">Chapter </w:t>
      </w:r>
      <w:r>
        <w:rPr>
          <w:rFonts w:ascii="Arial" w:hAnsi="Arial" w:cs="Arial"/>
          <w:b/>
          <w:sz w:val="40"/>
          <w:szCs w:val="40"/>
        </w:rPr>
        <w:t>8</w:t>
      </w:r>
      <w:r w:rsidR="00664DDD" w:rsidRPr="00AD613F">
        <w:rPr>
          <w:rFonts w:ascii="Arial" w:hAnsi="Arial" w:cs="Arial"/>
          <w:b/>
          <w:sz w:val="40"/>
          <w:szCs w:val="40"/>
        </w:rPr>
        <w:t xml:space="preserve"> - Natural Heritage</w:t>
      </w: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DE4726" w:rsidRDefault="00664DDD" w:rsidP="00DE4726">
            <w:pPr>
              <w:spacing w:line="276" w:lineRule="auto"/>
              <w:rPr>
                <w:rFonts w:ascii="Arial" w:hAnsi="Arial" w:cs="Arial"/>
                <w:b/>
              </w:rPr>
            </w:pPr>
            <w:r w:rsidRPr="00DE4726">
              <w:rPr>
                <w:rFonts w:ascii="Arial" w:hAnsi="Arial" w:cs="Arial"/>
                <w:b/>
              </w:rPr>
              <w:t>Development Objectives and Policies</w:t>
            </w:r>
            <w:r w:rsidRPr="00DE4726">
              <w:rPr>
                <w:rFonts w:ascii="Arial" w:hAnsi="Arial" w:cs="Arial"/>
              </w:rPr>
              <w:t xml:space="preserve"> for </w:t>
            </w:r>
            <w:r w:rsidRPr="00DE4726">
              <w:rPr>
                <w:rFonts w:ascii="Arial" w:hAnsi="Arial" w:cs="Arial"/>
                <w:b/>
              </w:rPr>
              <w:t>Natural Heritage</w:t>
            </w:r>
          </w:p>
          <w:p w:rsidR="00664DDD" w:rsidRPr="00DE4726" w:rsidRDefault="00664DDD" w:rsidP="00DE4726">
            <w:pPr>
              <w:spacing w:line="276" w:lineRule="auto"/>
              <w:rPr>
                <w:rFonts w:ascii="Arial" w:hAnsi="Arial" w:cs="Arial"/>
                <w:b/>
              </w:rPr>
            </w:pPr>
          </w:p>
        </w:tc>
        <w:tc>
          <w:tcPr>
            <w:tcW w:w="1620" w:type="dxa"/>
            <w:gridSpan w:val="3"/>
          </w:tcPr>
          <w:p w:rsidR="00664DDD" w:rsidRPr="00DE4726" w:rsidRDefault="00664DDD" w:rsidP="00DE4726">
            <w:pPr>
              <w:spacing w:line="276" w:lineRule="auto"/>
              <w:rPr>
                <w:rFonts w:ascii="Arial" w:hAnsi="Arial" w:cs="Arial"/>
              </w:rPr>
            </w:pPr>
            <w:r w:rsidRPr="00DE4726">
              <w:rPr>
                <w:rFonts w:ascii="Arial" w:hAnsi="Arial" w:cs="Arial"/>
              </w:rPr>
              <w:t>Biodiversity, Flora and Fauna</w:t>
            </w:r>
          </w:p>
          <w:p w:rsidR="00664DDD" w:rsidRPr="00DE4726" w:rsidRDefault="00664DDD" w:rsidP="00DE4726">
            <w:pPr>
              <w:spacing w:line="276" w:lineRule="auto"/>
              <w:rPr>
                <w:rFonts w:ascii="Arial" w:hAnsi="Arial" w:cs="Arial"/>
                <w:b/>
              </w:rPr>
            </w:pPr>
            <w:r w:rsidRPr="00DE4726">
              <w:rPr>
                <w:rFonts w:ascii="Arial" w:hAnsi="Arial" w:cs="Arial"/>
                <w:b/>
              </w:rPr>
              <w:t>B1  B2   B3</w:t>
            </w:r>
          </w:p>
        </w:tc>
        <w:tc>
          <w:tcPr>
            <w:tcW w:w="1620" w:type="dxa"/>
            <w:gridSpan w:val="3"/>
          </w:tcPr>
          <w:p w:rsidR="00664DDD" w:rsidRPr="00DE4726" w:rsidRDefault="00664DDD" w:rsidP="00DE4726">
            <w:pPr>
              <w:spacing w:line="276" w:lineRule="auto"/>
              <w:rPr>
                <w:rFonts w:ascii="Arial" w:hAnsi="Arial" w:cs="Arial"/>
              </w:rPr>
            </w:pPr>
            <w:r w:rsidRPr="00DE4726">
              <w:rPr>
                <w:rFonts w:ascii="Arial" w:hAnsi="Arial" w:cs="Arial"/>
              </w:rPr>
              <w:t>Population and Human Health</w:t>
            </w:r>
          </w:p>
          <w:p w:rsidR="00664DDD" w:rsidRPr="00DE4726" w:rsidRDefault="00664DDD" w:rsidP="00DE4726">
            <w:pPr>
              <w:spacing w:line="276" w:lineRule="auto"/>
              <w:rPr>
                <w:rFonts w:ascii="Arial" w:hAnsi="Arial" w:cs="Arial"/>
                <w:b/>
              </w:rPr>
            </w:pPr>
            <w:r w:rsidRPr="00DE4726">
              <w:rPr>
                <w:rFonts w:ascii="Arial" w:hAnsi="Arial" w:cs="Arial"/>
                <w:b/>
              </w:rPr>
              <w:t>P1  P2   H1</w:t>
            </w:r>
          </w:p>
        </w:tc>
        <w:tc>
          <w:tcPr>
            <w:tcW w:w="2160" w:type="dxa"/>
            <w:gridSpan w:val="4"/>
          </w:tcPr>
          <w:p w:rsidR="00664DDD" w:rsidRPr="00DE4726" w:rsidRDefault="00664DDD" w:rsidP="00DE4726">
            <w:pPr>
              <w:spacing w:line="276" w:lineRule="auto"/>
              <w:rPr>
                <w:rFonts w:ascii="Arial" w:hAnsi="Arial" w:cs="Arial"/>
              </w:rPr>
            </w:pPr>
            <w:r w:rsidRPr="00DE4726">
              <w:rPr>
                <w:rFonts w:ascii="Arial" w:hAnsi="Arial" w:cs="Arial"/>
              </w:rPr>
              <w:t>Landscape and Soils (including minerals)</w:t>
            </w:r>
          </w:p>
          <w:p w:rsidR="00664DDD" w:rsidRPr="00DE4726" w:rsidRDefault="00664DDD" w:rsidP="00DE4726">
            <w:pPr>
              <w:spacing w:line="276" w:lineRule="auto"/>
              <w:rPr>
                <w:rFonts w:ascii="Arial" w:hAnsi="Arial" w:cs="Arial"/>
                <w:b/>
              </w:rPr>
            </w:pPr>
            <w:r w:rsidRPr="00DE4726">
              <w:rPr>
                <w:rFonts w:ascii="Arial" w:hAnsi="Arial" w:cs="Arial"/>
                <w:b/>
              </w:rPr>
              <w:t>L1   L2   S1   S2</w:t>
            </w:r>
          </w:p>
        </w:tc>
        <w:tc>
          <w:tcPr>
            <w:tcW w:w="1620" w:type="dxa"/>
            <w:gridSpan w:val="4"/>
          </w:tcPr>
          <w:p w:rsidR="00664DDD" w:rsidRPr="00DE4726" w:rsidRDefault="00664DDD" w:rsidP="00DE4726">
            <w:pPr>
              <w:spacing w:line="276" w:lineRule="auto"/>
              <w:rPr>
                <w:rFonts w:ascii="Arial" w:hAnsi="Arial" w:cs="Arial"/>
              </w:rPr>
            </w:pPr>
            <w:r w:rsidRPr="00DE4726">
              <w:rPr>
                <w:rFonts w:ascii="Arial" w:hAnsi="Arial" w:cs="Arial"/>
              </w:rPr>
              <w:t>Water</w:t>
            </w:r>
          </w:p>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b/>
              </w:rPr>
            </w:pPr>
            <w:r w:rsidRPr="00DE4726">
              <w:rPr>
                <w:rFonts w:ascii="Arial" w:hAnsi="Arial" w:cs="Arial"/>
                <w:b/>
              </w:rPr>
              <w:t>W1 W2 W3</w:t>
            </w:r>
          </w:p>
        </w:tc>
        <w:tc>
          <w:tcPr>
            <w:tcW w:w="1080" w:type="dxa"/>
            <w:gridSpan w:val="2"/>
          </w:tcPr>
          <w:p w:rsidR="00664DDD" w:rsidRPr="00DE4726" w:rsidRDefault="00664DDD" w:rsidP="00DE4726">
            <w:pPr>
              <w:spacing w:line="276" w:lineRule="auto"/>
              <w:rPr>
                <w:rFonts w:ascii="Arial" w:hAnsi="Arial" w:cs="Arial"/>
              </w:rPr>
            </w:pPr>
            <w:r w:rsidRPr="00DE4726">
              <w:rPr>
                <w:rFonts w:ascii="Arial" w:hAnsi="Arial" w:cs="Arial"/>
              </w:rPr>
              <w:t xml:space="preserve">Air &amp; Climatic </w:t>
            </w:r>
          </w:p>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b/>
              </w:rPr>
            </w:pPr>
            <w:r w:rsidRPr="00DE4726">
              <w:rPr>
                <w:rFonts w:ascii="Arial" w:hAnsi="Arial" w:cs="Arial"/>
                <w:b/>
              </w:rPr>
              <w:t>A1  A2</w:t>
            </w:r>
          </w:p>
        </w:tc>
        <w:tc>
          <w:tcPr>
            <w:tcW w:w="1080" w:type="dxa"/>
            <w:gridSpan w:val="2"/>
          </w:tcPr>
          <w:p w:rsidR="00664DDD" w:rsidRPr="00DE4726" w:rsidRDefault="00664DDD" w:rsidP="00DE4726">
            <w:pPr>
              <w:spacing w:line="276" w:lineRule="auto"/>
              <w:rPr>
                <w:rFonts w:ascii="Arial" w:hAnsi="Arial" w:cs="Arial"/>
              </w:rPr>
            </w:pPr>
            <w:r w:rsidRPr="00DE4726">
              <w:rPr>
                <w:rFonts w:ascii="Arial" w:hAnsi="Arial" w:cs="Arial"/>
              </w:rPr>
              <w:t>Material Assets</w:t>
            </w:r>
          </w:p>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b/>
              </w:rPr>
            </w:pPr>
            <w:r w:rsidRPr="00DE4726">
              <w:rPr>
                <w:rFonts w:ascii="Arial" w:hAnsi="Arial" w:cs="Arial"/>
                <w:b/>
              </w:rPr>
              <w:t>M1 M2</w:t>
            </w:r>
          </w:p>
        </w:tc>
        <w:tc>
          <w:tcPr>
            <w:tcW w:w="720" w:type="dxa"/>
          </w:tcPr>
          <w:p w:rsidR="00664DDD" w:rsidRPr="00DE4726" w:rsidRDefault="00664DDD" w:rsidP="00DE4726">
            <w:pPr>
              <w:spacing w:line="276" w:lineRule="auto"/>
              <w:ind w:right="-108"/>
              <w:rPr>
                <w:rFonts w:ascii="Arial" w:hAnsi="Arial" w:cs="Arial"/>
              </w:rPr>
            </w:pPr>
            <w:r w:rsidRPr="00DE4726">
              <w:rPr>
                <w:rFonts w:ascii="Arial" w:hAnsi="Arial" w:cs="Arial"/>
              </w:rPr>
              <w:t xml:space="preserve">Cult </w:t>
            </w:r>
            <w:proofErr w:type="spellStart"/>
            <w:r w:rsidRPr="00DE4726">
              <w:rPr>
                <w:rFonts w:ascii="Arial" w:hAnsi="Arial" w:cs="Arial"/>
              </w:rPr>
              <w:t>Herit</w:t>
            </w:r>
            <w:proofErr w:type="spellEnd"/>
          </w:p>
          <w:p w:rsidR="00664DDD" w:rsidRPr="00DE4726" w:rsidRDefault="00664DDD" w:rsidP="00DE4726">
            <w:pPr>
              <w:spacing w:line="276" w:lineRule="auto"/>
              <w:ind w:right="-108"/>
              <w:rPr>
                <w:rFonts w:ascii="Arial" w:hAnsi="Arial" w:cs="Arial"/>
              </w:rPr>
            </w:pPr>
          </w:p>
          <w:p w:rsidR="00664DDD" w:rsidRPr="00DE4726" w:rsidRDefault="00664DDD" w:rsidP="00DE4726">
            <w:pPr>
              <w:spacing w:line="276" w:lineRule="auto"/>
              <w:ind w:right="-108"/>
              <w:rPr>
                <w:rFonts w:ascii="Arial" w:hAnsi="Arial" w:cs="Arial"/>
                <w:b/>
              </w:rPr>
            </w:pPr>
            <w:r w:rsidRPr="00DE4726">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DE4726" w:rsidRDefault="005B00C5" w:rsidP="00DE4726">
            <w:pPr>
              <w:autoSpaceDE w:val="0"/>
              <w:autoSpaceDN w:val="0"/>
              <w:adjustRightInd w:val="0"/>
              <w:spacing w:line="276" w:lineRule="auto"/>
              <w:rPr>
                <w:rFonts w:ascii="Arial" w:hAnsi="Arial" w:cs="Arial"/>
              </w:rPr>
            </w:pPr>
            <w:r w:rsidRPr="00DE4726">
              <w:rPr>
                <w:rFonts w:ascii="Arial" w:hAnsi="Arial" w:cs="Arial"/>
                <w:b/>
              </w:rPr>
              <w:t>NH&amp;EN-</w:t>
            </w:r>
            <w:proofErr w:type="gramStart"/>
            <w:r w:rsidRPr="00DE4726">
              <w:rPr>
                <w:rFonts w:ascii="Arial" w:hAnsi="Arial" w:cs="Arial"/>
                <w:b/>
              </w:rPr>
              <w:t>P1</w:t>
            </w:r>
            <w:r w:rsidRPr="00DE4726">
              <w:rPr>
                <w:rFonts w:ascii="Arial" w:hAnsi="Arial" w:cs="Arial"/>
              </w:rPr>
              <w:t xml:space="preserve">  </w:t>
            </w:r>
            <w:r w:rsidR="00664DDD" w:rsidRPr="00DE4726">
              <w:rPr>
                <w:rFonts w:ascii="Arial" w:hAnsi="Arial" w:cs="Arial"/>
              </w:rPr>
              <w:t>Conserve</w:t>
            </w:r>
            <w:proofErr w:type="gramEnd"/>
            <w:r w:rsidR="00664DDD" w:rsidRPr="00DE4726">
              <w:rPr>
                <w:rFonts w:ascii="Arial" w:hAnsi="Arial" w:cs="Arial"/>
              </w:rPr>
              <w:t>, protect and manage the Cavan Town and Environs natural heritage assets for future generations while encouraging appreciation/ understanding and enjoyment of the amenity value for the present generation.</w:t>
            </w:r>
          </w:p>
          <w:p w:rsidR="00664DDD" w:rsidRPr="00DE4726" w:rsidRDefault="00664DDD" w:rsidP="00DE4726">
            <w:pPr>
              <w:tabs>
                <w:tab w:val="left" w:pos="900"/>
              </w:tabs>
              <w:spacing w:line="276" w:lineRule="auto"/>
              <w:rPr>
                <w:rFonts w:ascii="Arial" w:hAnsi="Arial" w:cs="Arial"/>
              </w:rPr>
            </w:pP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05" name="Picture 8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06" name="Picture 8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07" name="Picture 8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08" name="Picture 80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09" name="Picture 80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0" name="Picture 8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50" w:type="dxa"/>
            <w:gridSpan w:val="2"/>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3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1" name="Picture 8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2" name="Picture 8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3" name="Picture 8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72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DE4726" w:rsidRDefault="005B00C5" w:rsidP="00DE4726">
            <w:pPr>
              <w:autoSpaceDE w:val="0"/>
              <w:autoSpaceDN w:val="0"/>
              <w:adjustRightInd w:val="0"/>
              <w:spacing w:line="276" w:lineRule="auto"/>
              <w:rPr>
                <w:rFonts w:ascii="Arial" w:hAnsi="Arial" w:cs="Arial"/>
              </w:rPr>
            </w:pPr>
            <w:r w:rsidRPr="00DE4726">
              <w:rPr>
                <w:rFonts w:ascii="Arial" w:hAnsi="Arial" w:cs="Arial"/>
                <w:b/>
              </w:rPr>
              <w:t>NH&amp;EN-</w:t>
            </w:r>
            <w:proofErr w:type="gramStart"/>
            <w:r w:rsidRPr="00DE4726">
              <w:rPr>
                <w:rFonts w:ascii="Arial" w:hAnsi="Arial" w:cs="Arial"/>
                <w:b/>
              </w:rPr>
              <w:t>P2</w:t>
            </w:r>
            <w:r w:rsidRPr="00DE4726">
              <w:rPr>
                <w:rFonts w:ascii="Arial" w:hAnsi="Arial" w:cs="Arial"/>
              </w:rPr>
              <w:t xml:space="preserve">  Maximise</w:t>
            </w:r>
            <w:proofErr w:type="gramEnd"/>
            <w:r w:rsidRPr="00DE4726">
              <w:rPr>
                <w:rFonts w:ascii="Arial" w:hAnsi="Arial" w:cs="Arial"/>
              </w:rPr>
              <w:t xml:space="preserve"> the </w:t>
            </w:r>
            <w:proofErr w:type="spellStart"/>
            <w:r w:rsidRPr="00DE4726">
              <w:rPr>
                <w:rFonts w:ascii="Arial" w:hAnsi="Arial" w:cs="Arial"/>
              </w:rPr>
              <w:t>social,economic</w:t>
            </w:r>
            <w:proofErr w:type="spellEnd"/>
            <w:r w:rsidRPr="00DE4726">
              <w:rPr>
                <w:rFonts w:ascii="Arial" w:hAnsi="Arial" w:cs="Arial"/>
              </w:rPr>
              <w:t xml:space="preserve"> and environmental benefits that may be derived </w:t>
            </w:r>
            <w:proofErr w:type="spellStart"/>
            <w:r w:rsidRPr="00DE4726">
              <w:rPr>
                <w:rFonts w:ascii="Arial" w:hAnsi="Arial" w:cs="Arial"/>
              </w:rPr>
              <w:t>fro</w:t>
            </w:r>
            <w:proofErr w:type="spellEnd"/>
            <w:r w:rsidRPr="00DE4726">
              <w:rPr>
                <w:rFonts w:ascii="Arial" w:hAnsi="Arial" w:cs="Arial"/>
              </w:rPr>
              <w:t xml:space="preserve"> conservation and </w:t>
            </w:r>
            <w:proofErr w:type="spellStart"/>
            <w:r w:rsidRPr="00DE4726">
              <w:rPr>
                <w:rFonts w:ascii="Arial" w:hAnsi="Arial" w:cs="Arial"/>
              </w:rPr>
              <w:t>mangment</w:t>
            </w:r>
            <w:proofErr w:type="spellEnd"/>
            <w:r w:rsidRPr="00DE4726">
              <w:rPr>
                <w:rFonts w:ascii="Arial" w:hAnsi="Arial" w:cs="Arial"/>
              </w:rPr>
              <w:t xml:space="preserve"> of Cavan’s Natural </w:t>
            </w:r>
            <w:proofErr w:type="spellStart"/>
            <w:r w:rsidRPr="00DE4726">
              <w:rPr>
                <w:rFonts w:ascii="Arial" w:hAnsi="Arial" w:cs="Arial"/>
              </w:rPr>
              <w:t>Heritageand</w:t>
            </w:r>
            <w:proofErr w:type="spellEnd"/>
            <w:r w:rsidRPr="00DE4726">
              <w:rPr>
                <w:rFonts w:ascii="Arial" w:hAnsi="Arial" w:cs="Arial"/>
              </w:rPr>
              <w:t xml:space="preserve"> green infrastructure.</w:t>
            </w:r>
          </w:p>
          <w:p w:rsidR="00664DDD" w:rsidRPr="00DE4726" w:rsidRDefault="00664DDD" w:rsidP="00DE4726">
            <w:pPr>
              <w:autoSpaceDE w:val="0"/>
              <w:autoSpaceDN w:val="0"/>
              <w:adjustRightInd w:val="0"/>
              <w:spacing w:line="276" w:lineRule="auto"/>
              <w:ind w:right="-360"/>
              <w:rPr>
                <w:rFonts w:ascii="Arial" w:hAnsi="Arial" w:cs="Arial"/>
              </w:rPr>
            </w:pP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4" name="Picture 8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5" name="Picture 8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6" name="Picture 8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7" name="Picture 8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8" name="Picture 8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19" name="Picture 8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50" w:type="dxa"/>
            <w:gridSpan w:val="2"/>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3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0" name="Picture 8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1" name="Picture 8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2" name="Picture 8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72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DE4726" w:rsidRDefault="005B00C5" w:rsidP="00DE4726">
            <w:pPr>
              <w:autoSpaceDE w:val="0"/>
              <w:autoSpaceDN w:val="0"/>
              <w:adjustRightInd w:val="0"/>
              <w:spacing w:line="276" w:lineRule="auto"/>
              <w:rPr>
                <w:rFonts w:ascii="Arial" w:hAnsi="Arial" w:cs="Arial"/>
              </w:rPr>
            </w:pPr>
            <w:r w:rsidRPr="00DE4726">
              <w:rPr>
                <w:rFonts w:ascii="Arial" w:hAnsi="Arial" w:cs="Arial"/>
                <w:b/>
              </w:rPr>
              <w:t>NH&amp;EN-</w:t>
            </w:r>
            <w:proofErr w:type="gramStart"/>
            <w:r w:rsidRPr="00DE4726">
              <w:rPr>
                <w:rFonts w:ascii="Arial" w:hAnsi="Arial" w:cs="Arial"/>
                <w:b/>
              </w:rPr>
              <w:t>P3</w:t>
            </w:r>
            <w:r w:rsidRPr="00DE4726">
              <w:rPr>
                <w:rFonts w:ascii="Arial" w:hAnsi="Arial" w:cs="Arial"/>
              </w:rPr>
              <w:t xml:space="preserve">  To</w:t>
            </w:r>
            <w:proofErr w:type="gramEnd"/>
            <w:r w:rsidRPr="00DE4726">
              <w:rPr>
                <w:rFonts w:ascii="Arial" w:hAnsi="Arial" w:cs="Arial"/>
              </w:rPr>
              <w:t xml:space="preserve"> promote an understanding and awareness of Cavan’s unique natural heritage and elements of this heritage which should be conserved, managed and enhanced.</w:t>
            </w:r>
          </w:p>
          <w:p w:rsidR="00664DDD" w:rsidRPr="00DE4726" w:rsidRDefault="00664DDD" w:rsidP="00DE4726">
            <w:pPr>
              <w:autoSpaceDE w:val="0"/>
              <w:autoSpaceDN w:val="0"/>
              <w:adjustRightInd w:val="0"/>
              <w:spacing w:line="276" w:lineRule="auto"/>
              <w:rPr>
                <w:rFonts w:ascii="Arial" w:hAnsi="Arial" w:cs="Arial"/>
              </w:rPr>
            </w:pP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3" name="Picture 8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4" name="Picture 8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5" name="Picture 8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6" name="Picture 8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7" name="Picture 8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b/>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8" name="Picture 8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50" w:type="dxa"/>
            <w:gridSpan w:val="2"/>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3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29" name="Picture 8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30" name="Picture 8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0C3AF7" w:rsidP="00DE4726">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831" name="Picture 8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54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720" w:type="dxa"/>
          </w:tcPr>
          <w:p w:rsidR="00664DDD" w:rsidRPr="00DE4726" w:rsidRDefault="00664DDD" w:rsidP="00DE4726">
            <w:pPr>
              <w:spacing w:line="276" w:lineRule="auto"/>
              <w:rPr>
                <w:rFonts w:ascii="Arial" w:hAnsi="Arial" w:cs="Arial"/>
              </w:rPr>
            </w:pPr>
          </w:p>
          <w:p w:rsidR="00664DDD" w:rsidRPr="00DE4726" w:rsidRDefault="00664DDD" w:rsidP="00DE4726">
            <w:pPr>
              <w:spacing w:line="276" w:lineRule="auto"/>
              <w:rPr>
                <w:rFonts w:ascii="Arial" w:hAnsi="Arial" w:cs="Arial"/>
              </w:rPr>
            </w:pPr>
            <w:r w:rsidRPr="00DE4726">
              <w:rPr>
                <w:rFonts w:ascii="Arial" w:hAnsi="Arial" w:cs="Arial"/>
              </w:rPr>
              <w:t>---</w:t>
            </w:r>
          </w:p>
        </w:tc>
        <w:tc>
          <w:tcPr>
            <w:tcW w:w="4140" w:type="dxa"/>
          </w:tcPr>
          <w:p w:rsidR="00664DDD" w:rsidRPr="000C519E" w:rsidRDefault="00664DDD" w:rsidP="000C519E">
            <w:pPr>
              <w:spacing w:line="360" w:lineRule="auto"/>
              <w:rPr>
                <w:rFonts w:ascii="Arial" w:hAnsi="Arial" w:cs="Arial"/>
                <w:sz w:val="28"/>
                <w:szCs w:val="28"/>
              </w:rPr>
            </w:pPr>
          </w:p>
        </w:tc>
      </w:tr>
      <w:tr w:rsidR="00DE4726" w:rsidRPr="000C519E" w:rsidTr="000C519E">
        <w:tc>
          <w:tcPr>
            <w:tcW w:w="7128" w:type="dxa"/>
          </w:tcPr>
          <w:p w:rsidR="00DE4726" w:rsidRDefault="00DE4726" w:rsidP="00DE4726">
            <w:pPr>
              <w:pStyle w:val="ListParagraph"/>
              <w:spacing w:line="276" w:lineRule="auto"/>
              <w:ind w:left="34"/>
              <w:rPr>
                <w:rFonts w:ascii="Arial" w:hAnsi="Arial" w:cs="Arial"/>
              </w:rPr>
            </w:pPr>
            <w:r w:rsidRPr="009A6058">
              <w:rPr>
                <w:rFonts w:ascii="Arial" w:hAnsi="Arial" w:cs="Arial"/>
                <w:b/>
              </w:rPr>
              <w:t>NH&amp;EN</w:t>
            </w:r>
            <w:r>
              <w:rPr>
                <w:rFonts w:ascii="Arial" w:hAnsi="Arial" w:cs="Arial"/>
                <w:b/>
              </w:rPr>
              <w:t xml:space="preserve"> -P</w:t>
            </w:r>
            <w:r w:rsidRPr="009A6058">
              <w:rPr>
                <w:rFonts w:ascii="Arial" w:hAnsi="Arial" w:cs="Arial"/>
                <w:b/>
              </w:rPr>
              <w:t>4</w:t>
            </w:r>
            <w:r w:rsidRPr="009A6058">
              <w:rPr>
                <w:rFonts w:ascii="Arial" w:hAnsi="Arial" w:cs="Arial"/>
                <w:b/>
              </w:rPr>
              <w:tab/>
            </w:r>
            <w:r w:rsidRPr="00B83BC3">
              <w:rPr>
                <w:rFonts w:ascii="Arial" w:hAnsi="Arial" w:cs="Arial"/>
              </w:rPr>
              <w:t>To implement, in partnership with Cavan County Heritage Forum, relevant stakeholders and the wider community, Cavan County Heritage and Biodiversity Plans and any revisions thereof.</w:t>
            </w:r>
          </w:p>
          <w:p w:rsidR="00DE4726" w:rsidRPr="005B00C5" w:rsidRDefault="00DE4726" w:rsidP="000C519E">
            <w:pPr>
              <w:autoSpaceDE w:val="0"/>
              <w:autoSpaceDN w:val="0"/>
              <w:adjustRightInd w:val="0"/>
              <w:spacing w:line="360" w:lineRule="auto"/>
              <w:rPr>
                <w:rFonts w:ascii="Arial" w:hAnsi="Arial" w:cs="Arial"/>
                <w:b/>
                <w:sz w:val="28"/>
                <w:szCs w:val="28"/>
              </w:rPr>
            </w:pP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32" name="Picture 8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E4726" w:rsidRPr="000C519E" w:rsidRDefault="00DE4726" w:rsidP="00AD69F7">
            <w:pPr>
              <w:spacing w:line="360" w:lineRule="auto"/>
              <w:rPr>
                <w:rFonts w:ascii="Arial" w:hAnsi="Arial" w:cs="Arial"/>
                <w:b/>
                <w:sz w:val="28"/>
                <w:szCs w:val="28"/>
              </w:rPr>
            </w:pPr>
          </w:p>
          <w:p w:rsidR="00DE4726"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33" name="Picture 8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E4726" w:rsidRPr="000C519E" w:rsidRDefault="00DE4726" w:rsidP="00AD69F7">
            <w:pPr>
              <w:spacing w:line="360" w:lineRule="auto"/>
              <w:rPr>
                <w:rFonts w:ascii="Arial" w:hAnsi="Arial" w:cs="Arial"/>
                <w:b/>
                <w:sz w:val="28"/>
                <w:szCs w:val="28"/>
              </w:rPr>
            </w:pPr>
          </w:p>
          <w:p w:rsidR="00DE4726"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34" name="Picture 8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35" name="Picture 8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DE4726"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DE4726"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E4726" w:rsidRPr="000C519E" w:rsidRDefault="00DE4726" w:rsidP="00AD69F7">
            <w:pPr>
              <w:spacing w:line="360" w:lineRule="auto"/>
              <w:rPr>
                <w:rFonts w:ascii="Arial" w:hAnsi="Arial" w:cs="Arial"/>
                <w:b/>
                <w:sz w:val="28"/>
                <w:szCs w:val="28"/>
              </w:rPr>
            </w:pPr>
          </w:p>
          <w:p w:rsidR="00DE4726"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36" name="Picture 8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E4726" w:rsidRPr="000C519E" w:rsidRDefault="00DE4726" w:rsidP="00AD69F7">
            <w:pPr>
              <w:spacing w:line="360" w:lineRule="auto"/>
              <w:rPr>
                <w:rFonts w:ascii="Arial" w:hAnsi="Arial" w:cs="Arial"/>
                <w:b/>
                <w:sz w:val="28"/>
                <w:szCs w:val="28"/>
              </w:rPr>
            </w:pPr>
          </w:p>
          <w:p w:rsidR="00DE4726"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37" name="Picture 8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DE4726"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DE4726" w:rsidRPr="000C519E" w:rsidRDefault="00DE4726" w:rsidP="00AD69F7">
            <w:pPr>
              <w:spacing w:line="360" w:lineRule="auto"/>
              <w:rPr>
                <w:rFonts w:ascii="Arial" w:hAnsi="Arial" w:cs="Arial"/>
                <w:sz w:val="28"/>
                <w:szCs w:val="28"/>
              </w:rPr>
            </w:pPr>
          </w:p>
          <w:p w:rsidR="00DE4726" w:rsidRPr="000C519E" w:rsidRDefault="00DE4726"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DE4726" w:rsidRPr="000C519E" w:rsidRDefault="00DE4726" w:rsidP="00AD69F7">
            <w:pPr>
              <w:spacing w:line="360" w:lineRule="auto"/>
              <w:rPr>
                <w:rFonts w:ascii="Arial" w:hAnsi="Arial" w:cs="Arial"/>
                <w:sz w:val="28"/>
                <w:szCs w:val="28"/>
              </w:rPr>
            </w:pPr>
          </w:p>
          <w:p w:rsidR="00DE4726"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38" name="Picture 8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DE4726"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39" name="Picture 8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0" name="Picture 8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DE4726"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DE4726"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DE4726" w:rsidRPr="000C519E" w:rsidRDefault="00DE4726" w:rsidP="00AD69F7">
            <w:pPr>
              <w:spacing w:line="360" w:lineRule="auto"/>
              <w:rPr>
                <w:rFonts w:ascii="Arial" w:hAnsi="Arial" w:cs="Arial"/>
                <w:sz w:val="28"/>
                <w:szCs w:val="28"/>
              </w:rPr>
            </w:pPr>
          </w:p>
          <w:p w:rsidR="00DE4726" w:rsidRPr="000C519E" w:rsidRDefault="00DE4726"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DE4726" w:rsidRPr="000C519E" w:rsidRDefault="00DE4726" w:rsidP="00AD69F7">
            <w:pPr>
              <w:spacing w:line="360" w:lineRule="auto"/>
              <w:rPr>
                <w:rFonts w:ascii="Arial" w:hAnsi="Arial" w:cs="Arial"/>
                <w:sz w:val="28"/>
                <w:szCs w:val="28"/>
              </w:rPr>
            </w:pPr>
          </w:p>
          <w:p w:rsidR="00DE4726" w:rsidRPr="000C519E" w:rsidRDefault="00DE4726" w:rsidP="00AD69F7">
            <w:pPr>
              <w:spacing w:line="360" w:lineRule="auto"/>
              <w:rPr>
                <w:rFonts w:ascii="Arial" w:hAnsi="Arial" w:cs="Arial"/>
                <w:sz w:val="28"/>
                <w:szCs w:val="28"/>
              </w:rPr>
            </w:pPr>
            <w:r w:rsidRPr="000C519E">
              <w:rPr>
                <w:rFonts w:ascii="Arial" w:hAnsi="Arial" w:cs="Arial"/>
                <w:sz w:val="28"/>
                <w:szCs w:val="28"/>
              </w:rPr>
              <w:t>---</w:t>
            </w:r>
          </w:p>
        </w:tc>
        <w:tc>
          <w:tcPr>
            <w:tcW w:w="4140" w:type="dxa"/>
          </w:tcPr>
          <w:p w:rsidR="00DE4726" w:rsidRPr="000C519E" w:rsidRDefault="00DE4726" w:rsidP="000C519E">
            <w:pPr>
              <w:spacing w:line="360" w:lineRule="auto"/>
              <w:rPr>
                <w:rFonts w:ascii="Arial" w:hAnsi="Arial" w:cs="Arial"/>
                <w:sz w:val="28"/>
                <w:szCs w:val="28"/>
              </w:rPr>
            </w:pPr>
          </w:p>
        </w:tc>
      </w:tr>
    </w:tbl>
    <w:p w:rsidR="00664DDD" w:rsidRDefault="00664DDD" w:rsidP="00664DDD">
      <w:pPr>
        <w:spacing w:line="360" w:lineRule="auto"/>
        <w:rPr>
          <w:rFonts w:ascii="Arial" w:hAnsi="Arial" w:cs="Arial"/>
          <w:sz w:val="28"/>
          <w:szCs w:val="28"/>
        </w:rPr>
      </w:pPr>
    </w:p>
    <w:p w:rsidR="00664DDD" w:rsidRPr="006D4D0A" w:rsidRDefault="00664DDD" w:rsidP="00664DDD">
      <w:pPr>
        <w:spacing w:line="360" w:lineRule="auto"/>
        <w:rPr>
          <w:rFonts w:ascii="Arial" w:hAnsi="Arial" w:cs="Arial"/>
          <w:sz w:val="28"/>
          <w:szCs w:val="28"/>
        </w:rPr>
      </w:pPr>
    </w:p>
    <w:p w:rsidR="00F9528B" w:rsidRDefault="00F9528B">
      <w:r>
        <w:br w:type="page"/>
      </w: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lastRenderedPageBreak/>
              <w:t>Development Objectives and Policies</w:t>
            </w:r>
            <w:r w:rsidRPr="000C519E">
              <w:rPr>
                <w:rFonts w:ascii="Arial" w:hAnsi="Arial" w:cs="Arial"/>
                <w:sz w:val="28"/>
                <w:szCs w:val="28"/>
              </w:rPr>
              <w:t xml:space="preserve"> for </w:t>
            </w:r>
            <w:r w:rsidRPr="000C519E">
              <w:rPr>
                <w:rFonts w:ascii="Arial" w:hAnsi="Arial" w:cs="Arial"/>
                <w:b/>
                <w:sz w:val="28"/>
                <w:szCs w:val="28"/>
              </w:rPr>
              <w:t>Biodiversity</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267628" w:rsidRPr="009A6058" w:rsidRDefault="00664DDD" w:rsidP="00267628">
            <w:pPr>
              <w:spacing w:line="360" w:lineRule="auto"/>
              <w:rPr>
                <w:rFonts w:ascii="Arial" w:hAnsi="Arial" w:cs="Arial"/>
                <w:b/>
              </w:rPr>
            </w:pPr>
            <w:r w:rsidRPr="000C519E">
              <w:rPr>
                <w:rFonts w:ascii="Arial" w:hAnsi="Arial" w:cs="Arial"/>
                <w:sz w:val="28"/>
                <w:szCs w:val="28"/>
              </w:rPr>
              <w:t>.</w:t>
            </w:r>
            <w:r w:rsidR="00267628" w:rsidRPr="009A6058">
              <w:rPr>
                <w:rFonts w:ascii="Arial" w:hAnsi="Arial" w:cs="Arial"/>
                <w:b/>
              </w:rPr>
              <w:t xml:space="preserve"> Policies for Natural Heritage and Biodiversity:</w:t>
            </w:r>
          </w:p>
          <w:p w:rsidR="00664DDD" w:rsidRPr="000C519E" w:rsidRDefault="00267628" w:rsidP="00267628">
            <w:pPr>
              <w:spacing w:line="360" w:lineRule="auto"/>
              <w:rPr>
                <w:rFonts w:ascii="Arial" w:hAnsi="Arial" w:cs="Arial"/>
                <w:sz w:val="28"/>
                <w:szCs w:val="28"/>
              </w:rPr>
            </w:pPr>
            <w:r>
              <w:rPr>
                <w:rFonts w:ascii="Arial" w:hAnsi="Arial" w:cs="Arial"/>
                <w:b/>
              </w:rPr>
              <w:t>NH&amp;B -P</w:t>
            </w:r>
            <w:r w:rsidRPr="009A6058">
              <w:rPr>
                <w:rFonts w:ascii="Arial" w:hAnsi="Arial" w:cs="Arial"/>
                <w:b/>
              </w:rPr>
              <w:t>1</w:t>
            </w:r>
            <w:r w:rsidRPr="009A6058">
              <w:rPr>
                <w:rFonts w:ascii="Arial" w:hAnsi="Arial" w:cs="Arial"/>
                <w:b/>
              </w:rPr>
              <w:tab/>
            </w:r>
            <w:r w:rsidRPr="00B83BC3">
              <w:rPr>
                <w:rFonts w:ascii="Arial" w:hAnsi="Arial" w:cs="Arial"/>
              </w:rPr>
              <w:t>To protect, manage and conserve and seek to enhance the County’s biodiversity.</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1" name="Picture 8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2" name="Picture 8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3" name="Picture 8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4" name="Picture 8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5" name="Picture 8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6" name="Picture 8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7" name="Picture 8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8" name="Picture 8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49" name="Picture 8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0" name="Picture 8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267628" w:rsidP="00267628">
            <w:pPr>
              <w:tabs>
                <w:tab w:val="num" w:pos="720"/>
              </w:tabs>
              <w:autoSpaceDE w:val="0"/>
              <w:autoSpaceDN w:val="0"/>
              <w:adjustRightInd w:val="0"/>
              <w:spacing w:line="360" w:lineRule="auto"/>
              <w:rPr>
                <w:rFonts w:ascii="Arial" w:hAnsi="Arial" w:cs="Arial"/>
                <w:sz w:val="28"/>
                <w:szCs w:val="28"/>
              </w:rPr>
            </w:pPr>
            <w:r w:rsidRPr="009A6058">
              <w:rPr>
                <w:rFonts w:ascii="Arial" w:hAnsi="Arial" w:cs="Arial"/>
                <w:b/>
              </w:rPr>
              <w:t>NH</w:t>
            </w:r>
            <w:r>
              <w:rPr>
                <w:rFonts w:ascii="Arial" w:hAnsi="Arial" w:cs="Arial"/>
                <w:b/>
              </w:rPr>
              <w:t>&amp;B- P</w:t>
            </w:r>
            <w:r w:rsidRPr="009A6058">
              <w:rPr>
                <w:rFonts w:ascii="Arial" w:hAnsi="Arial" w:cs="Arial"/>
                <w:b/>
              </w:rPr>
              <w:t>2</w:t>
            </w:r>
            <w:r w:rsidRPr="009A6058">
              <w:rPr>
                <w:rFonts w:ascii="Arial" w:hAnsi="Arial" w:cs="Arial"/>
                <w:b/>
              </w:rPr>
              <w:tab/>
            </w:r>
            <w:r w:rsidRPr="00B83BC3">
              <w:rPr>
                <w:rFonts w:ascii="Arial" w:hAnsi="Arial" w:cs="Arial"/>
              </w:rPr>
              <w:t>To integrate biodiversity consideration into all Cavan Town Council and Cavan County Council activities through the County Biodiversity Action Plan  process</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1" name="Picture 8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2" name="Picture 8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3" name="Picture 8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4" name="Picture 8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5" name="Picture 8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6" name="Picture 8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7" name="Picture 8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8" name="Picture 8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59" name="Picture 8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0" name="Picture 8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267628" w:rsidRPr="009A6058" w:rsidRDefault="00267628" w:rsidP="00267628">
            <w:pPr>
              <w:spacing w:line="360" w:lineRule="auto"/>
              <w:rPr>
                <w:rFonts w:ascii="Arial" w:hAnsi="Arial" w:cs="Arial"/>
                <w:b/>
              </w:rPr>
            </w:pPr>
            <w:r w:rsidRPr="009A6058">
              <w:rPr>
                <w:rFonts w:ascii="Arial" w:hAnsi="Arial" w:cs="Arial"/>
                <w:b/>
              </w:rPr>
              <w:t>NH</w:t>
            </w:r>
            <w:r>
              <w:rPr>
                <w:rFonts w:ascii="Arial" w:hAnsi="Arial" w:cs="Arial"/>
                <w:b/>
              </w:rPr>
              <w:t>&amp;B- P</w:t>
            </w:r>
            <w:r w:rsidRPr="009A6058">
              <w:rPr>
                <w:rFonts w:ascii="Arial" w:hAnsi="Arial" w:cs="Arial"/>
                <w:b/>
              </w:rPr>
              <w:t>3</w:t>
            </w:r>
            <w:r w:rsidRPr="009A6058">
              <w:rPr>
                <w:rFonts w:ascii="Arial" w:hAnsi="Arial" w:cs="Arial"/>
                <w:b/>
              </w:rPr>
              <w:tab/>
            </w:r>
            <w:r w:rsidRPr="00B83BC3">
              <w:rPr>
                <w:rFonts w:ascii="Arial" w:hAnsi="Arial" w:cs="Arial"/>
              </w:rPr>
              <w:t>To ensure the protection of species of flora and fauna afforded legal protection under Irish and European Legislation</w:t>
            </w:r>
            <w:r w:rsidRPr="009A6058">
              <w:rPr>
                <w:rFonts w:ascii="Arial" w:hAnsi="Arial" w:cs="Arial"/>
                <w:b/>
              </w:rPr>
              <w:t>.</w:t>
            </w:r>
          </w:p>
          <w:p w:rsidR="00664DDD" w:rsidRPr="000C519E" w:rsidRDefault="00664DDD" w:rsidP="00267628">
            <w:pPr>
              <w:tabs>
                <w:tab w:val="num" w:pos="720"/>
              </w:tabs>
              <w:autoSpaceDE w:val="0"/>
              <w:autoSpaceDN w:val="0"/>
              <w:adjustRightInd w:val="0"/>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1" name="Picture 8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2" name="Picture 86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3" name="Picture 8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4" name="Picture 8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5" name="Picture 8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6" name="Picture 8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7" name="Picture 86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8" name="Picture 8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69" name="Picture 8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267628" w:rsidRPr="00B83BC3" w:rsidRDefault="00267628" w:rsidP="00267628">
            <w:pPr>
              <w:spacing w:line="360" w:lineRule="auto"/>
              <w:rPr>
                <w:rFonts w:ascii="Arial" w:hAnsi="Arial" w:cs="Arial"/>
              </w:rPr>
            </w:pPr>
            <w:r>
              <w:rPr>
                <w:rFonts w:ascii="Arial" w:hAnsi="Arial" w:cs="Arial"/>
                <w:b/>
              </w:rPr>
              <w:t>NH&amp;B -P</w:t>
            </w:r>
            <w:r w:rsidRPr="009A6058">
              <w:rPr>
                <w:rFonts w:ascii="Arial" w:hAnsi="Arial" w:cs="Arial"/>
                <w:b/>
              </w:rPr>
              <w:t>4</w:t>
            </w:r>
            <w:r w:rsidRPr="009A6058">
              <w:rPr>
                <w:rFonts w:ascii="Arial" w:hAnsi="Arial" w:cs="Arial"/>
                <w:b/>
              </w:rPr>
              <w:tab/>
            </w:r>
            <w:r w:rsidRPr="00B83BC3">
              <w:rPr>
                <w:rFonts w:ascii="Arial" w:hAnsi="Arial" w:cs="Arial"/>
              </w:rPr>
              <w:t xml:space="preserve">To assess the impact on biodiversity of proposals for large developments, particularly those on </w:t>
            </w:r>
            <w:proofErr w:type="spellStart"/>
            <w:r w:rsidRPr="00B83BC3">
              <w:rPr>
                <w:rFonts w:ascii="Arial" w:hAnsi="Arial" w:cs="Arial"/>
              </w:rPr>
              <w:t>greenfield</w:t>
            </w:r>
            <w:proofErr w:type="spellEnd"/>
            <w:r w:rsidRPr="00B83BC3">
              <w:rPr>
                <w:rFonts w:ascii="Arial" w:hAnsi="Arial" w:cs="Arial"/>
              </w:rPr>
              <w:t xml:space="preserve"> sites, or in environmentally sensitive areas.  Any such developments where they do occur must include measures for enhancement of biodiversity.</w:t>
            </w:r>
          </w:p>
          <w:p w:rsidR="00664DDD" w:rsidRPr="000C519E" w:rsidRDefault="00664DDD" w:rsidP="00267628">
            <w:pPr>
              <w:tabs>
                <w:tab w:val="num" w:pos="720"/>
              </w:tabs>
              <w:autoSpaceDE w:val="0"/>
              <w:autoSpaceDN w:val="0"/>
              <w:adjustRightInd w:val="0"/>
              <w:spacing w:line="360" w:lineRule="auto"/>
              <w:jc w:val="both"/>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0" name="Picture 8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1" name="Picture 87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2" name="Picture 87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3" name="Picture 87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4" name="Picture 8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5" name="Picture 87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6" name="Picture 8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7" name="Picture 8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267628" w:rsidRDefault="00267628" w:rsidP="00267628">
            <w:pPr>
              <w:spacing w:line="360" w:lineRule="auto"/>
              <w:rPr>
                <w:rFonts w:ascii="Arial" w:hAnsi="Arial" w:cs="Arial"/>
              </w:rPr>
            </w:pPr>
            <w:r w:rsidRPr="009A6058">
              <w:rPr>
                <w:rFonts w:ascii="Arial" w:hAnsi="Arial" w:cs="Arial"/>
                <w:b/>
              </w:rPr>
              <w:t>NH</w:t>
            </w:r>
            <w:r>
              <w:rPr>
                <w:rFonts w:ascii="Arial" w:hAnsi="Arial" w:cs="Arial"/>
                <w:b/>
              </w:rPr>
              <w:t>&amp;B -P</w:t>
            </w:r>
            <w:r w:rsidRPr="009A6058">
              <w:rPr>
                <w:rFonts w:ascii="Arial" w:hAnsi="Arial" w:cs="Arial"/>
                <w:b/>
              </w:rPr>
              <w:t>5</w:t>
            </w:r>
            <w:r w:rsidRPr="009A6058">
              <w:rPr>
                <w:rFonts w:ascii="Arial" w:hAnsi="Arial" w:cs="Arial"/>
                <w:b/>
              </w:rPr>
              <w:tab/>
            </w:r>
            <w:r w:rsidRPr="00B83BC3">
              <w:rPr>
                <w:rFonts w:ascii="Arial" w:hAnsi="Arial" w:cs="Arial"/>
              </w:rPr>
              <w:t>To increase public participation in biodiversity conservation through community-led initiatives.</w:t>
            </w:r>
          </w:p>
          <w:p w:rsidR="00664DDD" w:rsidRPr="000C519E" w:rsidRDefault="00664DDD" w:rsidP="00267628">
            <w:pPr>
              <w:autoSpaceDE w:val="0"/>
              <w:autoSpaceDN w:val="0"/>
              <w:adjustRightInd w:val="0"/>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8" name="Picture 8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79" name="Picture 8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0" name="Picture 8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1" name="Picture 8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2" name="Picture 88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3" name="Picture 8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4" name="Picture 8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5" name="Picture 88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267628" w:rsidRPr="00B83BC3" w:rsidRDefault="00267628" w:rsidP="00267628">
            <w:pPr>
              <w:spacing w:line="360" w:lineRule="auto"/>
              <w:rPr>
                <w:rFonts w:ascii="Arial" w:hAnsi="Arial" w:cs="Arial"/>
              </w:rPr>
            </w:pPr>
            <w:r>
              <w:rPr>
                <w:rFonts w:ascii="Arial" w:hAnsi="Arial" w:cs="Arial"/>
                <w:b/>
              </w:rPr>
              <w:t>NH&amp;B-O</w:t>
            </w:r>
            <w:r w:rsidRPr="009A6058">
              <w:rPr>
                <w:rFonts w:ascii="Arial" w:hAnsi="Arial" w:cs="Arial"/>
                <w:b/>
              </w:rPr>
              <w:t>1</w:t>
            </w:r>
            <w:r w:rsidRPr="009A6058">
              <w:rPr>
                <w:rFonts w:ascii="Arial" w:hAnsi="Arial" w:cs="Arial"/>
                <w:b/>
              </w:rPr>
              <w:tab/>
            </w:r>
            <w:r w:rsidRPr="00B83BC3">
              <w:rPr>
                <w:rFonts w:ascii="Arial" w:hAnsi="Arial" w:cs="Arial"/>
              </w:rPr>
              <w:t>To consider aims, objectives and actions identified in Cavan County Heritage and Biodiversity Plans and any revisions thereof during th</w:t>
            </w:r>
            <w:r>
              <w:rPr>
                <w:rFonts w:ascii="Arial" w:hAnsi="Arial" w:cs="Arial"/>
              </w:rPr>
              <w:t>e lifetime of Cavan Development</w:t>
            </w:r>
            <w:r w:rsidRPr="00B83BC3">
              <w:rPr>
                <w:rFonts w:ascii="Arial" w:hAnsi="Arial" w:cs="Arial"/>
              </w:rPr>
              <w:t xml:space="preserve"> Plans.</w:t>
            </w:r>
          </w:p>
          <w:p w:rsidR="00664DDD" w:rsidRPr="000C519E" w:rsidRDefault="00664DDD" w:rsidP="00267628">
            <w:pPr>
              <w:autoSpaceDE w:val="0"/>
              <w:autoSpaceDN w:val="0"/>
              <w:adjustRightInd w:val="0"/>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6" name="Picture 88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7" name="Picture 88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8" name="Picture 88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89" name="Picture 8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0" name="Picture 8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1" name="Picture 89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2" name="Picture 8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3" name="Picture 8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4" name="Picture 8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267628" w:rsidRPr="00B83BC3" w:rsidRDefault="00664DDD" w:rsidP="00267628">
            <w:pPr>
              <w:spacing w:line="360" w:lineRule="auto"/>
              <w:rPr>
                <w:rFonts w:ascii="Arial" w:hAnsi="Arial" w:cs="Arial"/>
              </w:rPr>
            </w:pPr>
            <w:r w:rsidRPr="000C519E">
              <w:rPr>
                <w:rFonts w:ascii="Arial" w:hAnsi="Arial" w:cs="Arial"/>
                <w:sz w:val="28"/>
                <w:szCs w:val="28"/>
              </w:rPr>
              <w:t>.</w:t>
            </w:r>
            <w:r w:rsidR="00267628" w:rsidRPr="009A6058">
              <w:rPr>
                <w:rFonts w:ascii="Arial" w:hAnsi="Arial" w:cs="Arial"/>
                <w:b/>
              </w:rPr>
              <w:t xml:space="preserve"> NH</w:t>
            </w:r>
            <w:r w:rsidR="00267628">
              <w:rPr>
                <w:rFonts w:ascii="Arial" w:hAnsi="Arial" w:cs="Arial"/>
                <w:b/>
              </w:rPr>
              <w:t>&amp;B-O</w:t>
            </w:r>
            <w:r w:rsidR="00267628" w:rsidRPr="009A6058">
              <w:rPr>
                <w:rFonts w:ascii="Arial" w:hAnsi="Arial" w:cs="Arial"/>
                <w:b/>
              </w:rPr>
              <w:t>2</w:t>
            </w:r>
            <w:r w:rsidR="00267628" w:rsidRPr="009A6058">
              <w:rPr>
                <w:rFonts w:ascii="Arial" w:hAnsi="Arial" w:cs="Arial"/>
                <w:b/>
              </w:rPr>
              <w:tab/>
            </w:r>
            <w:r w:rsidR="00267628">
              <w:rPr>
                <w:rFonts w:ascii="Arial" w:hAnsi="Arial" w:cs="Arial"/>
              </w:rPr>
              <w:t>To</w:t>
            </w:r>
            <w:r w:rsidR="00267628" w:rsidRPr="00B83BC3">
              <w:rPr>
                <w:rFonts w:ascii="Arial" w:hAnsi="Arial" w:cs="Arial"/>
              </w:rPr>
              <w:t xml:space="preserve"> promote the conservation of biodiversity outside of designated areas, including features such as wetlands, woodlands, hedgerows and uplands.</w:t>
            </w:r>
          </w:p>
          <w:p w:rsidR="00664DDD" w:rsidRPr="000C519E" w:rsidRDefault="00664DDD" w:rsidP="000C519E">
            <w:pPr>
              <w:autoSpaceDE w:val="0"/>
              <w:autoSpaceDN w:val="0"/>
              <w:adjustRightInd w:val="0"/>
              <w:spacing w:line="360" w:lineRule="auto"/>
              <w:rPr>
                <w:rFonts w:ascii="Arial" w:hAnsi="Arial" w:cs="Arial"/>
                <w:sz w:val="28"/>
                <w:szCs w:val="28"/>
              </w:rPr>
            </w:pPr>
          </w:p>
          <w:p w:rsidR="00664DDD" w:rsidRPr="000C519E" w:rsidRDefault="00664DDD" w:rsidP="000C519E">
            <w:pPr>
              <w:autoSpaceDE w:val="0"/>
              <w:autoSpaceDN w:val="0"/>
              <w:adjustRightInd w:val="0"/>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5" name="Picture 89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6" name="Picture 8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7" name="Picture 8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8" name="Picture 8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899" name="Picture 8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00" name="Picture 9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01" name="Picture 9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02" name="Picture 9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03" name="Picture 9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267628" w:rsidRDefault="00267628" w:rsidP="00267628">
            <w:pPr>
              <w:spacing w:line="360" w:lineRule="auto"/>
              <w:rPr>
                <w:rFonts w:ascii="Arial" w:hAnsi="Arial" w:cs="Arial"/>
              </w:rPr>
            </w:pPr>
            <w:r>
              <w:rPr>
                <w:rFonts w:ascii="Arial" w:hAnsi="Arial" w:cs="Arial"/>
                <w:b/>
              </w:rPr>
              <w:t>NH&amp;B-O</w:t>
            </w:r>
            <w:r w:rsidRPr="009A6058">
              <w:rPr>
                <w:rFonts w:ascii="Arial" w:hAnsi="Arial" w:cs="Arial"/>
                <w:b/>
              </w:rPr>
              <w:t>3</w:t>
            </w:r>
            <w:r w:rsidRPr="009A6058">
              <w:rPr>
                <w:rFonts w:ascii="Arial" w:hAnsi="Arial" w:cs="Arial"/>
                <w:b/>
              </w:rPr>
              <w:tab/>
            </w:r>
            <w:r w:rsidRPr="00B83BC3">
              <w:rPr>
                <w:rFonts w:ascii="Arial" w:hAnsi="Arial" w:cs="Arial"/>
              </w:rPr>
              <w:t xml:space="preserve">To Protect and enhance important landscape </w:t>
            </w:r>
            <w:r w:rsidRPr="00B83BC3">
              <w:rPr>
                <w:rFonts w:ascii="Arial" w:hAnsi="Arial" w:cs="Arial"/>
              </w:rPr>
              <w:lastRenderedPageBreak/>
              <w:t xml:space="preserve">features including streams, rivers, canals, lakes, and associated wetlands such as </w:t>
            </w:r>
            <w:proofErr w:type="spellStart"/>
            <w:r w:rsidRPr="00B83BC3">
              <w:rPr>
                <w:rFonts w:ascii="Arial" w:hAnsi="Arial" w:cs="Arial"/>
              </w:rPr>
              <w:t>reedbeds</w:t>
            </w:r>
            <w:proofErr w:type="spellEnd"/>
            <w:r w:rsidRPr="00B83BC3">
              <w:rPr>
                <w:rFonts w:ascii="Arial" w:hAnsi="Arial" w:cs="Arial"/>
              </w:rPr>
              <w:t xml:space="preserve"> and swamps; ponds, springs, bogs, fens, trees, woodland and scrub, wildlife and riparian corridors, hedgerows and other boundary types such as stone walls and ditches which are of importance for wild flora and fauna.</w:t>
            </w:r>
          </w:p>
          <w:p w:rsidR="00664DDD" w:rsidRPr="000C519E" w:rsidRDefault="00664DDD" w:rsidP="00267628">
            <w:pPr>
              <w:tabs>
                <w:tab w:val="num" w:pos="720"/>
              </w:tabs>
              <w:autoSpaceDE w:val="0"/>
              <w:autoSpaceDN w:val="0"/>
              <w:adjustRightInd w:val="0"/>
              <w:spacing w:line="360" w:lineRule="auto"/>
              <w:jc w:val="both"/>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04" name="Picture 9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05" name="Picture 9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06" name="Picture 9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07" name="Picture 9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08" name="Picture 90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09" name="Picture 90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10" name="Picture 9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11" name="Picture 9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12" name="Picture 9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4140" w:type="dxa"/>
          </w:tcPr>
          <w:p w:rsidR="00664DDD" w:rsidRPr="000C519E" w:rsidRDefault="00664DDD" w:rsidP="000C519E">
            <w:pPr>
              <w:spacing w:line="360" w:lineRule="auto"/>
              <w:rPr>
                <w:rFonts w:ascii="Arial" w:hAnsi="Arial" w:cs="Arial"/>
                <w:sz w:val="28"/>
                <w:szCs w:val="28"/>
              </w:rPr>
            </w:pPr>
          </w:p>
        </w:tc>
      </w:tr>
    </w:tbl>
    <w:p w:rsidR="00664DDD" w:rsidRDefault="00664DDD" w:rsidP="00664DDD"/>
    <w:p w:rsidR="00664DDD" w:rsidRPr="006D4D0A" w:rsidRDefault="00664DDD" w:rsidP="00664DDD">
      <w:pPr>
        <w:autoSpaceDE w:val="0"/>
        <w:autoSpaceDN w:val="0"/>
        <w:adjustRightInd w:val="0"/>
        <w:spacing w:line="360" w:lineRule="auto"/>
        <w:rPr>
          <w:rFonts w:ascii="Arial" w:hAnsi="Arial" w:cs="Arial"/>
          <w:b/>
          <w:bCs/>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006916F5">
              <w:rPr>
                <w:rFonts w:ascii="Arial" w:hAnsi="Arial" w:cs="Arial"/>
                <w:b/>
                <w:sz w:val="28"/>
                <w:szCs w:val="28"/>
              </w:rPr>
              <w:t>Designated Sites</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916F5" w:rsidRPr="009A6058" w:rsidRDefault="006916F5" w:rsidP="006916F5">
            <w:pPr>
              <w:spacing w:line="360" w:lineRule="auto"/>
              <w:ind w:firstLine="720"/>
              <w:rPr>
                <w:rFonts w:ascii="Arial" w:hAnsi="Arial" w:cs="Arial"/>
                <w:b/>
              </w:rPr>
            </w:pPr>
            <w:r>
              <w:rPr>
                <w:rFonts w:ascii="Arial" w:hAnsi="Arial" w:cs="Arial"/>
                <w:b/>
              </w:rPr>
              <w:t xml:space="preserve">Designated Sites </w:t>
            </w:r>
            <w:r w:rsidRPr="009A6058">
              <w:rPr>
                <w:rFonts w:ascii="Arial" w:hAnsi="Arial" w:cs="Arial"/>
                <w:b/>
              </w:rPr>
              <w:t>Policies:</w:t>
            </w:r>
          </w:p>
          <w:p w:rsidR="006916F5" w:rsidRPr="00B83BC3" w:rsidRDefault="006916F5" w:rsidP="006916F5">
            <w:pPr>
              <w:pStyle w:val="ListParagraph"/>
              <w:spacing w:line="360" w:lineRule="auto"/>
              <w:rPr>
                <w:rFonts w:ascii="Arial" w:hAnsi="Arial" w:cs="Arial"/>
              </w:rPr>
            </w:pPr>
            <w:r>
              <w:rPr>
                <w:rFonts w:ascii="Arial" w:hAnsi="Arial" w:cs="Arial"/>
                <w:b/>
              </w:rPr>
              <w:t>DS -P1</w:t>
            </w:r>
            <w:r w:rsidRPr="009A6058">
              <w:rPr>
                <w:rFonts w:ascii="Arial" w:hAnsi="Arial" w:cs="Arial"/>
                <w:b/>
              </w:rPr>
              <w:tab/>
            </w:r>
            <w:r w:rsidRPr="00B83BC3">
              <w:rPr>
                <w:rFonts w:ascii="Arial" w:hAnsi="Arial" w:cs="Arial"/>
              </w:rPr>
              <w:t>Development on or adjacent to National or European designated sites or proposed designated sites during the lifetime of this plan will be permitted only where an assessment has being carried out to the satisfaction of Cavan County Council, in consultation with National Parks and Wildlife Service and indicates that the overall integrity of the site will not be compromised or adversely affected.</w:t>
            </w:r>
          </w:p>
          <w:p w:rsidR="006916F5" w:rsidRPr="00B83BC3" w:rsidRDefault="006916F5" w:rsidP="006916F5">
            <w:pPr>
              <w:pStyle w:val="ListParagraph"/>
              <w:spacing w:line="360" w:lineRule="auto"/>
              <w:rPr>
                <w:rFonts w:ascii="Arial" w:hAnsi="Arial" w:cs="Arial"/>
              </w:rPr>
            </w:pPr>
          </w:p>
          <w:p w:rsidR="00664DDD" w:rsidRPr="000C519E" w:rsidRDefault="00664DDD" w:rsidP="006916F5">
            <w:pPr>
              <w:pStyle w:val="ListParagraph"/>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13" name="Picture 9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14" name="Picture 9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15" name="Picture 9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16" name="Picture 9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17" name="Picture 9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18" name="Picture 9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0C519E">
            <w:pPr>
              <w:spacing w:line="360" w:lineRule="auto"/>
              <w:rPr>
                <w:rFonts w:ascii="Arial" w:hAnsi="Arial" w:cs="Arial"/>
                <w:sz w:val="28"/>
                <w:szCs w:val="28"/>
              </w:rPr>
            </w:pPr>
          </w:p>
        </w:tc>
      </w:tr>
      <w:tr w:rsidR="006916F5" w:rsidRPr="000C519E" w:rsidTr="000C519E">
        <w:tc>
          <w:tcPr>
            <w:tcW w:w="7128" w:type="dxa"/>
          </w:tcPr>
          <w:p w:rsidR="006916F5" w:rsidRPr="00B83BC3" w:rsidRDefault="006916F5" w:rsidP="006916F5">
            <w:pPr>
              <w:pStyle w:val="ListParagraph"/>
              <w:spacing w:line="360" w:lineRule="auto"/>
              <w:rPr>
                <w:rFonts w:ascii="Arial" w:hAnsi="Arial" w:cs="Arial"/>
              </w:rPr>
            </w:pPr>
            <w:r>
              <w:rPr>
                <w:rFonts w:ascii="Arial" w:hAnsi="Arial" w:cs="Arial"/>
                <w:b/>
              </w:rPr>
              <w:t xml:space="preserve">DS-P2 </w:t>
            </w:r>
            <w:r w:rsidRPr="009A6058">
              <w:rPr>
                <w:rFonts w:ascii="Arial" w:hAnsi="Arial" w:cs="Arial"/>
                <w:b/>
              </w:rPr>
              <w:tab/>
            </w:r>
            <w:r w:rsidRPr="00B83BC3">
              <w:rPr>
                <w:rFonts w:ascii="Arial" w:hAnsi="Arial" w:cs="Arial"/>
              </w:rPr>
              <w:t xml:space="preserve">To have regard to the views of the National Parks and </w:t>
            </w:r>
            <w:proofErr w:type="gramStart"/>
            <w:r w:rsidRPr="00B83BC3">
              <w:rPr>
                <w:rFonts w:ascii="Arial" w:hAnsi="Arial" w:cs="Arial"/>
              </w:rPr>
              <w:t>Wildlife  Service</w:t>
            </w:r>
            <w:proofErr w:type="gramEnd"/>
            <w:r w:rsidRPr="00B83BC3">
              <w:rPr>
                <w:rFonts w:ascii="Arial" w:hAnsi="Arial" w:cs="Arial"/>
              </w:rPr>
              <w:t xml:space="preserve"> in respect of proposed development where such development may have an impact on a designated National or European site or proposed site for designation.  </w:t>
            </w:r>
          </w:p>
          <w:p w:rsidR="006916F5" w:rsidRPr="000C519E" w:rsidRDefault="006916F5" w:rsidP="000C519E">
            <w:pPr>
              <w:autoSpaceDE w:val="0"/>
              <w:autoSpaceDN w:val="0"/>
              <w:adjustRightInd w:val="0"/>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19" name="Picture 9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0" name="Picture 9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1" name="Picture 9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2" name="Picture 9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3" name="Picture 9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4" name="Picture 9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5" name="Picture 9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6" name="Picture 9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7" name="Picture 9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p w:rsidR="006916F5" w:rsidRPr="000C519E" w:rsidRDefault="006916F5" w:rsidP="00AD69F7">
            <w:pPr>
              <w:spacing w:line="360" w:lineRule="auto"/>
              <w:rPr>
                <w:rFonts w:ascii="Arial" w:hAnsi="Arial" w:cs="Arial"/>
                <w:sz w:val="28"/>
                <w:szCs w:val="28"/>
              </w:rPr>
            </w:pPr>
          </w:p>
        </w:tc>
        <w:tc>
          <w:tcPr>
            <w:tcW w:w="4140" w:type="dxa"/>
          </w:tcPr>
          <w:p w:rsidR="006916F5" w:rsidRPr="000C519E" w:rsidRDefault="006916F5" w:rsidP="000C519E">
            <w:pPr>
              <w:spacing w:line="360" w:lineRule="auto"/>
              <w:rPr>
                <w:rFonts w:ascii="Arial" w:hAnsi="Arial" w:cs="Arial"/>
                <w:sz w:val="28"/>
                <w:szCs w:val="28"/>
              </w:rPr>
            </w:pPr>
          </w:p>
        </w:tc>
      </w:tr>
      <w:tr w:rsidR="006916F5" w:rsidRPr="000C519E" w:rsidTr="000C519E">
        <w:tc>
          <w:tcPr>
            <w:tcW w:w="7128" w:type="dxa"/>
          </w:tcPr>
          <w:p w:rsidR="006916F5" w:rsidRDefault="006916F5" w:rsidP="006916F5">
            <w:pPr>
              <w:pStyle w:val="ListParagraph"/>
              <w:spacing w:line="360" w:lineRule="auto"/>
              <w:rPr>
                <w:rFonts w:ascii="Arial" w:hAnsi="Arial" w:cs="Arial"/>
              </w:rPr>
            </w:pPr>
            <w:r>
              <w:rPr>
                <w:rFonts w:ascii="Arial" w:hAnsi="Arial" w:cs="Arial"/>
                <w:b/>
              </w:rPr>
              <w:t xml:space="preserve">DS-P3 </w:t>
            </w:r>
            <w:r w:rsidRPr="009A6058">
              <w:rPr>
                <w:rFonts w:ascii="Arial" w:hAnsi="Arial" w:cs="Arial"/>
                <w:b/>
              </w:rPr>
              <w:tab/>
            </w:r>
            <w:r w:rsidRPr="00B83BC3">
              <w:rPr>
                <w:rFonts w:ascii="Arial" w:hAnsi="Arial" w:cs="Arial"/>
              </w:rPr>
              <w:t xml:space="preserve">To continue to undertake surveys and collect data that will assist Cavan Town Council and Cavan County Council in building its knowledge base and meeting its obligations under Article 6 of the Habitat Directives.  </w:t>
            </w:r>
          </w:p>
          <w:p w:rsidR="006916F5" w:rsidRPr="000C519E" w:rsidRDefault="006916F5" w:rsidP="000C519E">
            <w:pPr>
              <w:spacing w:line="360" w:lineRule="auto"/>
              <w:rPr>
                <w:rFonts w:ascii="Arial" w:hAnsi="Arial" w:cs="Arial"/>
                <w:sz w:val="28"/>
                <w:szCs w:val="28"/>
              </w:rPr>
            </w:pP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8" name="Picture 9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29" name="Picture 9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30" name="Picture 9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31" name="Picture 9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32" name="Picture 9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33" name="Picture 9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34" name="Picture 9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35" name="Picture 9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p w:rsidR="006916F5" w:rsidRPr="000C519E" w:rsidRDefault="006916F5" w:rsidP="000C519E">
            <w:pPr>
              <w:spacing w:line="360" w:lineRule="auto"/>
              <w:rPr>
                <w:rFonts w:ascii="Arial" w:hAnsi="Arial" w:cs="Arial"/>
                <w:sz w:val="28"/>
                <w:szCs w:val="28"/>
              </w:rPr>
            </w:pPr>
          </w:p>
        </w:tc>
        <w:tc>
          <w:tcPr>
            <w:tcW w:w="4140" w:type="dxa"/>
          </w:tcPr>
          <w:p w:rsidR="006916F5" w:rsidRPr="000C519E" w:rsidRDefault="006916F5" w:rsidP="000C519E">
            <w:pPr>
              <w:spacing w:line="360" w:lineRule="auto"/>
              <w:rPr>
                <w:rFonts w:ascii="Arial" w:hAnsi="Arial" w:cs="Arial"/>
                <w:sz w:val="28"/>
                <w:szCs w:val="28"/>
              </w:rPr>
            </w:pPr>
          </w:p>
        </w:tc>
      </w:tr>
      <w:tr w:rsidR="006916F5" w:rsidRPr="000C519E" w:rsidTr="000C519E">
        <w:tc>
          <w:tcPr>
            <w:tcW w:w="7128" w:type="dxa"/>
          </w:tcPr>
          <w:p w:rsidR="0070720E" w:rsidRDefault="0070720E" w:rsidP="006916F5">
            <w:pPr>
              <w:pStyle w:val="ListParagraph"/>
              <w:spacing w:line="360" w:lineRule="auto"/>
              <w:rPr>
                <w:rFonts w:ascii="Arial" w:hAnsi="Arial" w:cs="Arial"/>
                <w:b/>
              </w:rPr>
            </w:pPr>
          </w:p>
          <w:p w:rsidR="006916F5" w:rsidRPr="009A6058" w:rsidRDefault="006916F5" w:rsidP="006916F5">
            <w:pPr>
              <w:pStyle w:val="ListParagraph"/>
              <w:spacing w:line="360" w:lineRule="auto"/>
              <w:rPr>
                <w:rFonts w:ascii="Arial" w:hAnsi="Arial" w:cs="Arial"/>
                <w:b/>
              </w:rPr>
            </w:pPr>
            <w:r>
              <w:rPr>
                <w:rFonts w:ascii="Arial" w:hAnsi="Arial" w:cs="Arial"/>
                <w:b/>
              </w:rPr>
              <w:t xml:space="preserve">Designated Sites </w:t>
            </w:r>
            <w:r w:rsidRPr="009A6058">
              <w:rPr>
                <w:rFonts w:ascii="Arial" w:hAnsi="Arial" w:cs="Arial"/>
                <w:b/>
              </w:rPr>
              <w:t>Objectives:</w:t>
            </w:r>
          </w:p>
          <w:p w:rsidR="006916F5" w:rsidRPr="009A6058" w:rsidRDefault="006916F5" w:rsidP="006916F5">
            <w:pPr>
              <w:pStyle w:val="ListParagraph"/>
              <w:spacing w:line="360" w:lineRule="auto"/>
              <w:rPr>
                <w:rFonts w:ascii="Arial" w:hAnsi="Arial" w:cs="Arial"/>
                <w:b/>
              </w:rPr>
            </w:pPr>
            <w:r>
              <w:rPr>
                <w:rFonts w:ascii="Arial" w:hAnsi="Arial" w:cs="Arial"/>
                <w:b/>
              </w:rPr>
              <w:lastRenderedPageBreak/>
              <w:t>DS-O1</w:t>
            </w:r>
            <w:r w:rsidRPr="009A6058">
              <w:rPr>
                <w:rFonts w:ascii="Arial" w:hAnsi="Arial" w:cs="Arial"/>
                <w:b/>
              </w:rPr>
              <w:tab/>
            </w:r>
            <w:r w:rsidRPr="00B83BC3">
              <w:rPr>
                <w:rFonts w:ascii="Arial" w:hAnsi="Arial" w:cs="Arial"/>
              </w:rPr>
              <w:t xml:space="preserve">To ensure an Appropriate Assessment in accordance with Article 6(3) and Article 6(4) of the Habitats Directive, and in accordance with the Department of the Environment, Heritage and Local Government </w:t>
            </w:r>
            <w:r w:rsidRPr="00B83BC3">
              <w:rPr>
                <w:rFonts w:ascii="Arial" w:hAnsi="Arial" w:cs="Arial"/>
                <w:i/>
              </w:rPr>
              <w:t>Appropriate Assessment of Plans and Projects in Ireland – Guidance for Planning Authorities, 2009</w:t>
            </w:r>
            <w:r w:rsidRPr="00B83BC3">
              <w:rPr>
                <w:rFonts w:ascii="Arial" w:hAnsi="Arial" w:cs="Arial"/>
              </w:rPr>
              <w:t xml:space="preserve"> and relevant</w:t>
            </w:r>
            <w:r w:rsidRPr="009A6058">
              <w:rPr>
                <w:rFonts w:ascii="Arial" w:hAnsi="Arial" w:cs="Arial"/>
                <w:b/>
              </w:rPr>
              <w:t xml:space="preserve"> </w:t>
            </w:r>
            <w:r w:rsidRPr="00B83BC3">
              <w:rPr>
                <w:rFonts w:ascii="Arial" w:hAnsi="Arial" w:cs="Arial"/>
              </w:rPr>
              <w:t xml:space="preserve">EPA and European Commission guidance documents, is carried out in respect of any Plan or Project not directly connected with or necessary to the management of the site but likely to have significant effect on a </w:t>
            </w:r>
            <w:proofErr w:type="spellStart"/>
            <w:r w:rsidRPr="00B83BC3">
              <w:rPr>
                <w:rFonts w:ascii="Arial" w:hAnsi="Arial" w:cs="Arial"/>
              </w:rPr>
              <w:t>Natura</w:t>
            </w:r>
            <w:proofErr w:type="spellEnd"/>
            <w:r w:rsidRPr="00B83BC3">
              <w:rPr>
                <w:rFonts w:ascii="Arial" w:hAnsi="Arial" w:cs="Arial"/>
              </w:rPr>
              <w:t xml:space="preserve"> 2000 site(s), either individually or in combination with other plans or projects, in view of the site’s conservation objectives. (Buffer Map)</w:t>
            </w:r>
          </w:p>
          <w:p w:rsidR="006916F5" w:rsidRPr="000C519E" w:rsidRDefault="006916F5" w:rsidP="000C519E">
            <w:pPr>
              <w:spacing w:line="360" w:lineRule="auto"/>
              <w:rPr>
                <w:rFonts w:ascii="Arial" w:hAnsi="Arial" w:cs="Arial"/>
                <w:sz w:val="28"/>
                <w:szCs w:val="28"/>
              </w:rPr>
            </w:pP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36" name="Picture 9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37" name="Picture 9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38" name="Picture 9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39" name="Picture 9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940" name="Picture 9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50" w:type="dxa"/>
            <w:gridSpan w:val="2"/>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3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p w:rsidR="006916F5" w:rsidRPr="000C519E" w:rsidRDefault="006916F5" w:rsidP="000C519E">
            <w:pPr>
              <w:spacing w:line="360" w:lineRule="auto"/>
              <w:rPr>
                <w:rFonts w:ascii="Arial" w:hAnsi="Arial" w:cs="Arial"/>
                <w:sz w:val="28"/>
                <w:szCs w:val="28"/>
              </w:rPr>
            </w:pP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p w:rsidR="006916F5" w:rsidRPr="000C519E" w:rsidRDefault="006916F5" w:rsidP="000C519E">
            <w:pPr>
              <w:spacing w:line="360" w:lineRule="auto"/>
              <w:rPr>
                <w:rFonts w:ascii="Arial" w:hAnsi="Arial" w:cs="Arial"/>
                <w:sz w:val="28"/>
                <w:szCs w:val="28"/>
              </w:rPr>
            </w:pP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72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lastRenderedPageBreak/>
              <w:t>---</w:t>
            </w:r>
          </w:p>
          <w:p w:rsidR="006916F5" w:rsidRPr="000C519E" w:rsidRDefault="006916F5" w:rsidP="000C519E">
            <w:pPr>
              <w:spacing w:line="360" w:lineRule="auto"/>
              <w:rPr>
                <w:rFonts w:ascii="Arial" w:hAnsi="Arial" w:cs="Arial"/>
                <w:sz w:val="28"/>
                <w:szCs w:val="28"/>
              </w:rPr>
            </w:pPr>
          </w:p>
        </w:tc>
        <w:tc>
          <w:tcPr>
            <w:tcW w:w="4140" w:type="dxa"/>
          </w:tcPr>
          <w:p w:rsidR="006916F5" w:rsidRPr="000C519E" w:rsidRDefault="006916F5" w:rsidP="000C519E">
            <w:pPr>
              <w:spacing w:line="360" w:lineRule="auto"/>
              <w:rPr>
                <w:rFonts w:ascii="Arial" w:hAnsi="Arial" w:cs="Arial"/>
                <w:sz w:val="28"/>
                <w:szCs w:val="28"/>
              </w:rPr>
            </w:pPr>
          </w:p>
        </w:tc>
      </w:tr>
      <w:tr w:rsidR="006916F5" w:rsidRPr="000C519E" w:rsidTr="000C519E">
        <w:tc>
          <w:tcPr>
            <w:tcW w:w="7128" w:type="dxa"/>
          </w:tcPr>
          <w:p w:rsidR="006916F5" w:rsidRPr="000C519E" w:rsidRDefault="006916F5" w:rsidP="000C519E">
            <w:pPr>
              <w:spacing w:line="360" w:lineRule="auto"/>
              <w:rPr>
                <w:rFonts w:ascii="Arial" w:hAnsi="Arial" w:cs="Arial"/>
                <w:sz w:val="28"/>
                <w:szCs w:val="28"/>
              </w:rPr>
            </w:pPr>
            <w:r>
              <w:rPr>
                <w:rFonts w:ascii="Arial" w:hAnsi="Arial" w:cs="Arial"/>
                <w:b/>
              </w:rPr>
              <w:lastRenderedPageBreak/>
              <w:t xml:space="preserve">DS-O2 </w:t>
            </w:r>
            <w:r w:rsidRPr="009A6058">
              <w:rPr>
                <w:rFonts w:ascii="Arial" w:hAnsi="Arial" w:cs="Arial"/>
                <w:b/>
              </w:rPr>
              <w:tab/>
            </w:r>
            <w:r w:rsidRPr="00B83BC3">
              <w:rPr>
                <w:rFonts w:ascii="Arial" w:hAnsi="Arial" w:cs="Arial"/>
              </w:rPr>
              <w:t xml:space="preserve">To protect and conserve the conservation value of Special Protection Areas, Special Areas of Conservation, Natural Heritage Areas and proposed Natural Heritage Areas as identified by the Minister for Arts, Heritage and the </w:t>
            </w:r>
            <w:proofErr w:type="spellStart"/>
            <w:r w:rsidRPr="00B83BC3">
              <w:rPr>
                <w:rFonts w:ascii="Arial" w:hAnsi="Arial" w:cs="Arial"/>
              </w:rPr>
              <w:t>Gaeltacht</w:t>
            </w:r>
            <w:proofErr w:type="spellEnd"/>
            <w:r w:rsidRPr="00B83BC3">
              <w:rPr>
                <w:rFonts w:ascii="Arial" w:hAnsi="Arial" w:cs="Arial"/>
              </w:rPr>
              <w:t xml:space="preserve"> and any other sites that may be proposed for designation during the lifetime of this plan</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41" name="Picture 9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42" name="Picture 9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43" name="Picture 9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44" name="Picture 9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45" name="Picture 9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b/>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46" name="Picture 9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3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47" name="Picture 9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48" name="Picture 9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49" name="Picture 9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916F5" w:rsidRPr="000C519E" w:rsidRDefault="006916F5" w:rsidP="000C519E">
            <w:pPr>
              <w:spacing w:line="360" w:lineRule="auto"/>
              <w:rPr>
                <w:rFonts w:ascii="Arial" w:hAnsi="Arial" w:cs="Arial"/>
                <w:sz w:val="28"/>
                <w:szCs w:val="28"/>
              </w:rPr>
            </w:pPr>
          </w:p>
          <w:p w:rsidR="006916F5" w:rsidRPr="000C519E" w:rsidRDefault="006916F5" w:rsidP="000C519E">
            <w:pPr>
              <w:spacing w:line="360" w:lineRule="auto"/>
              <w:rPr>
                <w:rFonts w:ascii="Arial" w:hAnsi="Arial" w:cs="Arial"/>
                <w:sz w:val="28"/>
                <w:szCs w:val="28"/>
              </w:rPr>
            </w:pPr>
            <w:r w:rsidRPr="000C519E">
              <w:rPr>
                <w:rFonts w:ascii="Arial" w:hAnsi="Arial" w:cs="Arial"/>
                <w:sz w:val="28"/>
                <w:szCs w:val="28"/>
              </w:rPr>
              <w:t>---</w:t>
            </w:r>
          </w:p>
          <w:p w:rsidR="006916F5" w:rsidRPr="000C519E" w:rsidRDefault="006916F5" w:rsidP="000C519E">
            <w:pPr>
              <w:spacing w:line="360" w:lineRule="auto"/>
              <w:rPr>
                <w:rFonts w:ascii="Arial" w:hAnsi="Arial" w:cs="Arial"/>
                <w:sz w:val="28"/>
                <w:szCs w:val="28"/>
              </w:rPr>
            </w:pPr>
          </w:p>
        </w:tc>
        <w:tc>
          <w:tcPr>
            <w:tcW w:w="4140" w:type="dxa"/>
          </w:tcPr>
          <w:p w:rsidR="006916F5" w:rsidRPr="000C519E" w:rsidRDefault="006916F5" w:rsidP="000C519E">
            <w:pPr>
              <w:spacing w:line="360" w:lineRule="auto"/>
              <w:rPr>
                <w:rFonts w:ascii="Arial" w:hAnsi="Arial" w:cs="Arial"/>
                <w:sz w:val="28"/>
                <w:szCs w:val="28"/>
              </w:rPr>
            </w:pPr>
          </w:p>
        </w:tc>
      </w:tr>
    </w:tbl>
    <w:p w:rsidR="006916F5" w:rsidRDefault="006916F5" w:rsidP="006916F5"/>
    <w:p w:rsidR="006916F5" w:rsidRDefault="006916F5" w:rsidP="006916F5"/>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916F5" w:rsidRPr="000C519E" w:rsidTr="00AD69F7">
        <w:tc>
          <w:tcPr>
            <w:tcW w:w="7128" w:type="dxa"/>
          </w:tcPr>
          <w:p w:rsidR="006916F5" w:rsidRPr="000C519E" w:rsidRDefault="006916F5" w:rsidP="006916F5">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roofErr w:type="spellStart"/>
            <w:r>
              <w:rPr>
                <w:rFonts w:ascii="Arial" w:hAnsi="Arial" w:cs="Arial"/>
                <w:sz w:val="28"/>
                <w:szCs w:val="28"/>
              </w:rPr>
              <w:t>Geopark</w:t>
            </w:r>
            <w:proofErr w:type="spellEnd"/>
          </w:p>
        </w:tc>
        <w:tc>
          <w:tcPr>
            <w:tcW w:w="1620" w:type="dxa"/>
            <w:gridSpan w:val="3"/>
          </w:tcPr>
          <w:p w:rsidR="006916F5" w:rsidRPr="000C519E" w:rsidRDefault="006916F5" w:rsidP="00AD69F7">
            <w:pPr>
              <w:spacing w:line="360" w:lineRule="auto"/>
              <w:rPr>
                <w:rFonts w:ascii="Arial" w:hAnsi="Arial" w:cs="Arial"/>
              </w:rPr>
            </w:pPr>
            <w:r w:rsidRPr="000C519E">
              <w:rPr>
                <w:rFonts w:ascii="Arial" w:hAnsi="Arial" w:cs="Arial"/>
              </w:rPr>
              <w:t>Biodiversity, Flora and Fauna</w:t>
            </w:r>
          </w:p>
          <w:p w:rsidR="006916F5" w:rsidRPr="000C519E" w:rsidRDefault="006916F5" w:rsidP="00AD69F7">
            <w:pPr>
              <w:spacing w:line="360" w:lineRule="auto"/>
              <w:rPr>
                <w:rFonts w:ascii="Arial" w:hAnsi="Arial" w:cs="Arial"/>
                <w:b/>
              </w:rPr>
            </w:pPr>
            <w:r w:rsidRPr="000C519E">
              <w:rPr>
                <w:rFonts w:ascii="Arial" w:hAnsi="Arial" w:cs="Arial"/>
                <w:b/>
              </w:rPr>
              <w:t>B1  B2   B3</w:t>
            </w:r>
          </w:p>
        </w:tc>
        <w:tc>
          <w:tcPr>
            <w:tcW w:w="1620" w:type="dxa"/>
            <w:gridSpan w:val="3"/>
          </w:tcPr>
          <w:p w:rsidR="006916F5" w:rsidRPr="000C519E" w:rsidRDefault="006916F5" w:rsidP="00AD69F7">
            <w:pPr>
              <w:spacing w:line="360" w:lineRule="auto"/>
              <w:rPr>
                <w:rFonts w:ascii="Arial" w:hAnsi="Arial" w:cs="Arial"/>
              </w:rPr>
            </w:pPr>
            <w:r w:rsidRPr="000C519E">
              <w:rPr>
                <w:rFonts w:ascii="Arial" w:hAnsi="Arial" w:cs="Arial"/>
              </w:rPr>
              <w:t>Population and Human Health</w:t>
            </w:r>
          </w:p>
          <w:p w:rsidR="006916F5" w:rsidRPr="000C519E" w:rsidRDefault="006916F5" w:rsidP="00AD69F7">
            <w:pPr>
              <w:spacing w:line="360" w:lineRule="auto"/>
              <w:rPr>
                <w:rFonts w:ascii="Arial" w:hAnsi="Arial" w:cs="Arial"/>
                <w:b/>
              </w:rPr>
            </w:pPr>
            <w:r w:rsidRPr="000C519E">
              <w:rPr>
                <w:rFonts w:ascii="Arial" w:hAnsi="Arial" w:cs="Arial"/>
                <w:b/>
              </w:rPr>
              <w:t>P1  P2   H1</w:t>
            </w:r>
          </w:p>
        </w:tc>
        <w:tc>
          <w:tcPr>
            <w:tcW w:w="2160" w:type="dxa"/>
            <w:gridSpan w:val="4"/>
          </w:tcPr>
          <w:p w:rsidR="006916F5" w:rsidRPr="000C519E" w:rsidRDefault="006916F5" w:rsidP="00AD69F7">
            <w:pPr>
              <w:spacing w:line="360" w:lineRule="auto"/>
              <w:rPr>
                <w:rFonts w:ascii="Arial" w:hAnsi="Arial" w:cs="Arial"/>
              </w:rPr>
            </w:pPr>
            <w:r w:rsidRPr="000C519E">
              <w:rPr>
                <w:rFonts w:ascii="Arial" w:hAnsi="Arial" w:cs="Arial"/>
              </w:rPr>
              <w:t>Landscape and Soils (including minerals)</w:t>
            </w:r>
          </w:p>
          <w:p w:rsidR="006916F5" w:rsidRPr="000C519E" w:rsidRDefault="006916F5" w:rsidP="00AD69F7">
            <w:pPr>
              <w:spacing w:line="360" w:lineRule="auto"/>
              <w:rPr>
                <w:rFonts w:ascii="Arial" w:hAnsi="Arial" w:cs="Arial"/>
                <w:b/>
              </w:rPr>
            </w:pPr>
            <w:r w:rsidRPr="000C519E">
              <w:rPr>
                <w:rFonts w:ascii="Arial" w:hAnsi="Arial" w:cs="Arial"/>
                <w:b/>
              </w:rPr>
              <w:t>L1   L2   S1   S2</w:t>
            </w:r>
          </w:p>
        </w:tc>
        <w:tc>
          <w:tcPr>
            <w:tcW w:w="1620" w:type="dxa"/>
            <w:gridSpan w:val="4"/>
          </w:tcPr>
          <w:p w:rsidR="006916F5" w:rsidRPr="000C519E" w:rsidRDefault="006916F5" w:rsidP="00AD69F7">
            <w:pPr>
              <w:spacing w:line="360" w:lineRule="auto"/>
              <w:rPr>
                <w:rFonts w:ascii="Arial" w:hAnsi="Arial" w:cs="Arial"/>
              </w:rPr>
            </w:pPr>
            <w:r w:rsidRPr="000C519E">
              <w:rPr>
                <w:rFonts w:ascii="Arial" w:hAnsi="Arial" w:cs="Arial"/>
              </w:rPr>
              <w:t>Water</w:t>
            </w:r>
          </w:p>
          <w:p w:rsidR="006916F5" w:rsidRPr="000C519E" w:rsidRDefault="006916F5" w:rsidP="00AD69F7">
            <w:pPr>
              <w:spacing w:line="360" w:lineRule="auto"/>
              <w:rPr>
                <w:rFonts w:ascii="Arial" w:hAnsi="Arial" w:cs="Arial"/>
              </w:rPr>
            </w:pPr>
          </w:p>
          <w:p w:rsidR="006916F5" w:rsidRPr="000C519E" w:rsidRDefault="006916F5" w:rsidP="00AD69F7">
            <w:pPr>
              <w:spacing w:line="360" w:lineRule="auto"/>
              <w:rPr>
                <w:rFonts w:ascii="Arial" w:hAnsi="Arial" w:cs="Arial"/>
              </w:rPr>
            </w:pPr>
          </w:p>
          <w:p w:rsidR="006916F5" w:rsidRPr="000C519E" w:rsidRDefault="006916F5" w:rsidP="00AD69F7">
            <w:pPr>
              <w:spacing w:line="360" w:lineRule="auto"/>
              <w:rPr>
                <w:rFonts w:ascii="Arial" w:hAnsi="Arial" w:cs="Arial"/>
                <w:b/>
              </w:rPr>
            </w:pPr>
            <w:r w:rsidRPr="000C519E">
              <w:rPr>
                <w:rFonts w:ascii="Arial" w:hAnsi="Arial" w:cs="Arial"/>
                <w:b/>
              </w:rPr>
              <w:t>W1 W2 W3</w:t>
            </w:r>
          </w:p>
        </w:tc>
        <w:tc>
          <w:tcPr>
            <w:tcW w:w="1080" w:type="dxa"/>
            <w:gridSpan w:val="2"/>
          </w:tcPr>
          <w:p w:rsidR="006916F5" w:rsidRPr="000C519E" w:rsidRDefault="006916F5" w:rsidP="00AD69F7">
            <w:pPr>
              <w:spacing w:line="360" w:lineRule="auto"/>
              <w:rPr>
                <w:rFonts w:ascii="Arial" w:hAnsi="Arial" w:cs="Arial"/>
              </w:rPr>
            </w:pPr>
            <w:r w:rsidRPr="000C519E">
              <w:rPr>
                <w:rFonts w:ascii="Arial" w:hAnsi="Arial" w:cs="Arial"/>
              </w:rPr>
              <w:t xml:space="preserve">Air &amp; Climatic </w:t>
            </w:r>
          </w:p>
          <w:p w:rsidR="006916F5" w:rsidRPr="000C519E" w:rsidRDefault="006916F5" w:rsidP="00AD69F7">
            <w:pPr>
              <w:spacing w:line="360" w:lineRule="auto"/>
              <w:rPr>
                <w:rFonts w:ascii="Arial" w:hAnsi="Arial" w:cs="Arial"/>
              </w:rPr>
            </w:pPr>
          </w:p>
          <w:p w:rsidR="006916F5" w:rsidRPr="000C519E" w:rsidRDefault="006916F5" w:rsidP="00AD69F7">
            <w:pPr>
              <w:spacing w:line="360" w:lineRule="auto"/>
              <w:rPr>
                <w:rFonts w:ascii="Arial" w:hAnsi="Arial" w:cs="Arial"/>
                <w:b/>
              </w:rPr>
            </w:pPr>
            <w:r w:rsidRPr="000C519E">
              <w:rPr>
                <w:rFonts w:ascii="Arial" w:hAnsi="Arial" w:cs="Arial"/>
                <w:b/>
              </w:rPr>
              <w:t>A1  A2</w:t>
            </w:r>
          </w:p>
        </w:tc>
        <w:tc>
          <w:tcPr>
            <w:tcW w:w="1080" w:type="dxa"/>
            <w:gridSpan w:val="2"/>
          </w:tcPr>
          <w:p w:rsidR="006916F5" w:rsidRPr="000C519E" w:rsidRDefault="006916F5" w:rsidP="00AD69F7">
            <w:pPr>
              <w:spacing w:line="360" w:lineRule="auto"/>
              <w:rPr>
                <w:rFonts w:ascii="Arial" w:hAnsi="Arial" w:cs="Arial"/>
              </w:rPr>
            </w:pPr>
            <w:r w:rsidRPr="000C519E">
              <w:rPr>
                <w:rFonts w:ascii="Arial" w:hAnsi="Arial" w:cs="Arial"/>
              </w:rPr>
              <w:t>Material Assets</w:t>
            </w:r>
          </w:p>
          <w:p w:rsidR="006916F5" w:rsidRPr="000C519E" w:rsidRDefault="006916F5" w:rsidP="00AD69F7">
            <w:pPr>
              <w:spacing w:line="360" w:lineRule="auto"/>
              <w:rPr>
                <w:rFonts w:ascii="Arial" w:hAnsi="Arial" w:cs="Arial"/>
              </w:rPr>
            </w:pPr>
          </w:p>
          <w:p w:rsidR="006916F5" w:rsidRPr="000C519E" w:rsidRDefault="006916F5" w:rsidP="00AD69F7">
            <w:pPr>
              <w:spacing w:line="360" w:lineRule="auto"/>
              <w:rPr>
                <w:rFonts w:ascii="Arial" w:hAnsi="Arial" w:cs="Arial"/>
                <w:b/>
              </w:rPr>
            </w:pPr>
            <w:r w:rsidRPr="000C519E">
              <w:rPr>
                <w:rFonts w:ascii="Arial" w:hAnsi="Arial" w:cs="Arial"/>
                <w:b/>
              </w:rPr>
              <w:t>M1 M2</w:t>
            </w:r>
          </w:p>
        </w:tc>
        <w:tc>
          <w:tcPr>
            <w:tcW w:w="720" w:type="dxa"/>
          </w:tcPr>
          <w:p w:rsidR="006916F5" w:rsidRPr="000C519E" w:rsidRDefault="006916F5" w:rsidP="00AD69F7">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916F5" w:rsidRPr="000C519E" w:rsidRDefault="006916F5" w:rsidP="00AD69F7">
            <w:pPr>
              <w:spacing w:line="360" w:lineRule="auto"/>
              <w:ind w:right="-108"/>
              <w:rPr>
                <w:rFonts w:ascii="Arial" w:hAnsi="Arial" w:cs="Arial"/>
              </w:rPr>
            </w:pPr>
          </w:p>
          <w:p w:rsidR="006916F5" w:rsidRPr="000C519E" w:rsidRDefault="006916F5" w:rsidP="00AD69F7">
            <w:pPr>
              <w:spacing w:line="360" w:lineRule="auto"/>
              <w:ind w:right="-108"/>
              <w:rPr>
                <w:rFonts w:ascii="Arial" w:hAnsi="Arial" w:cs="Arial"/>
                <w:b/>
              </w:rPr>
            </w:pPr>
            <w:r w:rsidRPr="000C519E">
              <w:rPr>
                <w:rFonts w:ascii="Arial" w:hAnsi="Arial" w:cs="Arial"/>
                <w:b/>
              </w:rPr>
              <w:t>C1</w:t>
            </w:r>
          </w:p>
        </w:tc>
        <w:tc>
          <w:tcPr>
            <w:tcW w:w="4140" w:type="dxa"/>
          </w:tcPr>
          <w:p w:rsidR="006916F5" w:rsidRPr="000C519E" w:rsidRDefault="006916F5" w:rsidP="00AD69F7">
            <w:pPr>
              <w:spacing w:line="360" w:lineRule="auto"/>
              <w:rPr>
                <w:rFonts w:ascii="Arial" w:hAnsi="Arial" w:cs="Arial"/>
              </w:rPr>
            </w:pPr>
            <w:r w:rsidRPr="000C519E">
              <w:rPr>
                <w:rFonts w:ascii="Arial" w:hAnsi="Arial" w:cs="Arial"/>
              </w:rPr>
              <w:t>Commentary</w:t>
            </w:r>
          </w:p>
          <w:p w:rsidR="006916F5" w:rsidRPr="000C519E" w:rsidRDefault="006916F5" w:rsidP="00AD69F7">
            <w:pPr>
              <w:spacing w:line="360" w:lineRule="auto"/>
              <w:rPr>
                <w:rFonts w:ascii="Arial" w:hAnsi="Arial" w:cs="Arial"/>
              </w:rPr>
            </w:pPr>
            <w:r w:rsidRPr="000C519E">
              <w:rPr>
                <w:rFonts w:ascii="Arial" w:hAnsi="Arial" w:cs="Arial"/>
              </w:rPr>
              <w:t>Key Success Factors/ Mitigation</w:t>
            </w:r>
          </w:p>
        </w:tc>
      </w:tr>
      <w:tr w:rsidR="006916F5" w:rsidRPr="000C519E" w:rsidTr="00AD69F7">
        <w:tc>
          <w:tcPr>
            <w:tcW w:w="7128" w:type="dxa"/>
          </w:tcPr>
          <w:p w:rsidR="006916F5" w:rsidRPr="009A6058" w:rsidRDefault="006916F5" w:rsidP="006916F5">
            <w:pPr>
              <w:spacing w:line="360" w:lineRule="auto"/>
              <w:ind w:left="720"/>
              <w:rPr>
                <w:rFonts w:ascii="Arial" w:hAnsi="Arial" w:cs="Arial"/>
                <w:b/>
              </w:rPr>
            </w:pPr>
            <w:proofErr w:type="spellStart"/>
            <w:r>
              <w:rPr>
                <w:rFonts w:ascii="Arial" w:hAnsi="Arial" w:cs="Arial"/>
                <w:b/>
              </w:rPr>
              <w:t>Geopark</w:t>
            </w:r>
            <w:proofErr w:type="spellEnd"/>
            <w:r>
              <w:rPr>
                <w:rFonts w:ascii="Arial" w:hAnsi="Arial" w:cs="Arial"/>
                <w:b/>
              </w:rPr>
              <w:t xml:space="preserve"> </w:t>
            </w:r>
            <w:r w:rsidRPr="009A6058">
              <w:rPr>
                <w:rFonts w:ascii="Arial" w:hAnsi="Arial" w:cs="Arial"/>
                <w:b/>
              </w:rPr>
              <w:t>Policy:</w:t>
            </w:r>
          </w:p>
          <w:p w:rsidR="006916F5" w:rsidRDefault="006916F5" w:rsidP="006916F5">
            <w:pPr>
              <w:spacing w:line="360" w:lineRule="auto"/>
              <w:ind w:left="720"/>
              <w:rPr>
                <w:rFonts w:ascii="Arial" w:hAnsi="Arial" w:cs="Arial"/>
              </w:rPr>
            </w:pPr>
            <w:r>
              <w:rPr>
                <w:rFonts w:ascii="Arial" w:hAnsi="Arial" w:cs="Arial"/>
                <w:b/>
              </w:rPr>
              <w:t>GP-P</w:t>
            </w:r>
            <w:r w:rsidRPr="009A6058">
              <w:rPr>
                <w:rFonts w:ascii="Arial" w:hAnsi="Arial" w:cs="Arial"/>
                <w:b/>
              </w:rPr>
              <w:t>1</w:t>
            </w:r>
            <w:r w:rsidRPr="009A6058">
              <w:rPr>
                <w:rFonts w:ascii="Arial" w:hAnsi="Arial" w:cs="Arial"/>
                <w:b/>
              </w:rPr>
              <w:tab/>
            </w:r>
            <w:r w:rsidRPr="00B83BC3">
              <w:rPr>
                <w:rFonts w:ascii="Arial" w:hAnsi="Arial" w:cs="Arial"/>
              </w:rPr>
              <w:t>To conserve and manage the geological resources of a discrete area to develop sustainable tourism, enterprise and community life.</w:t>
            </w:r>
          </w:p>
          <w:p w:rsidR="006916F5" w:rsidRPr="000C519E" w:rsidRDefault="006916F5" w:rsidP="006916F5">
            <w:pPr>
              <w:spacing w:line="360" w:lineRule="auto"/>
              <w:ind w:left="720"/>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0" name="Picture 9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1" name="Picture 9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2" name="Picture 9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3" name="Picture 9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4" name="Picture 9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5" name="Picture 9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6" name="Picture 9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4140" w:type="dxa"/>
          </w:tcPr>
          <w:p w:rsidR="006916F5" w:rsidRPr="000C519E" w:rsidRDefault="006916F5" w:rsidP="00AD69F7">
            <w:pPr>
              <w:spacing w:line="360" w:lineRule="auto"/>
              <w:rPr>
                <w:rFonts w:ascii="Arial" w:hAnsi="Arial" w:cs="Arial"/>
                <w:sz w:val="28"/>
                <w:szCs w:val="28"/>
              </w:rPr>
            </w:pPr>
          </w:p>
        </w:tc>
      </w:tr>
      <w:tr w:rsidR="006916F5" w:rsidRPr="000C519E" w:rsidTr="00AD69F7">
        <w:tc>
          <w:tcPr>
            <w:tcW w:w="7128" w:type="dxa"/>
          </w:tcPr>
          <w:p w:rsidR="006916F5" w:rsidRPr="00B83BC3" w:rsidRDefault="006916F5" w:rsidP="006916F5">
            <w:pPr>
              <w:spacing w:line="360" w:lineRule="auto"/>
              <w:ind w:left="720"/>
              <w:rPr>
                <w:rFonts w:ascii="Arial" w:hAnsi="Arial" w:cs="Arial"/>
              </w:rPr>
            </w:pPr>
            <w:r>
              <w:rPr>
                <w:rFonts w:ascii="Arial" w:hAnsi="Arial" w:cs="Arial"/>
                <w:b/>
              </w:rPr>
              <w:t>GP-O</w:t>
            </w:r>
            <w:r w:rsidRPr="009A6058">
              <w:rPr>
                <w:rFonts w:ascii="Arial" w:hAnsi="Arial" w:cs="Arial"/>
                <w:b/>
              </w:rPr>
              <w:t>1</w:t>
            </w:r>
            <w:r w:rsidRPr="009A6058">
              <w:rPr>
                <w:rFonts w:ascii="Arial" w:hAnsi="Arial" w:cs="Arial"/>
                <w:b/>
              </w:rPr>
              <w:tab/>
            </w:r>
            <w:r w:rsidRPr="00B83BC3">
              <w:rPr>
                <w:rFonts w:ascii="Arial" w:hAnsi="Arial" w:cs="Arial"/>
              </w:rPr>
              <w:t xml:space="preserve">To increase the </w:t>
            </w:r>
            <w:proofErr w:type="spellStart"/>
            <w:r w:rsidRPr="00B83BC3">
              <w:rPr>
                <w:rFonts w:ascii="Arial" w:hAnsi="Arial" w:cs="Arial"/>
              </w:rPr>
              <w:t>geotourism</w:t>
            </w:r>
            <w:proofErr w:type="spellEnd"/>
            <w:r w:rsidRPr="00B83BC3">
              <w:rPr>
                <w:rFonts w:ascii="Arial" w:hAnsi="Arial" w:cs="Arial"/>
              </w:rPr>
              <w:t xml:space="preserve"> and recreational potential of Cavan Town &amp; Environs and County Cavan through increased social use of the landscape, with attendant conservation, economic, social and community benefits within the region.</w:t>
            </w:r>
          </w:p>
          <w:p w:rsidR="006916F5" w:rsidRPr="000C519E" w:rsidRDefault="006916F5" w:rsidP="006916F5">
            <w:pPr>
              <w:spacing w:line="360" w:lineRule="auto"/>
              <w:ind w:left="720"/>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7" name="Picture 9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8" name="Picture 9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59" name="Picture 9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0" name="Picture 9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1" name="Picture 9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2" name="Picture 96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3" name="Picture 9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4" name="Picture 9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5" name="Picture 9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6" name="Picture 9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16F5" w:rsidRPr="000C519E" w:rsidRDefault="006916F5" w:rsidP="00AD69F7">
            <w:pPr>
              <w:spacing w:line="360" w:lineRule="auto"/>
              <w:rPr>
                <w:rFonts w:ascii="Arial" w:hAnsi="Arial" w:cs="Arial"/>
                <w:sz w:val="28"/>
                <w:szCs w:val="28"/>
              </w:rPr>
            </w:pPr>
          </w:p>
        </w:tc>
      </w:tr>
      <w:tr w:rsidR="006916F5" w:rsidRPr="000C519E" w:rsidTr="00AD69F7">
        <w:tc>
          <w:tcPr>
            <w:tcW w:w="7128" w:type="dxa"/>
          </w:tcPr>
          <w:p w:rsidR="006916F5" w:rsidRPr="00B83BC3" w:rsidRDefault="006916F5" w:rsidP="006916F5">
            <w:pPr>
              <w:spacing w:line="360" w:lineRule="auto"/>
              <w:ind w:left="720"/>
              <w:rPr>
                <w:rFonts w:ascii="Arial" w:hAnsi="Arial" w:cs="Arial"/>
              </w:rPr>
            </w:pPr>
            <w:r w:rsidRPr="009A6058">
              <w:rPr>
                <w:rFonts w:ascii="Arial" w:hAnsi="Arial" w:cs="Arial"/>
                <w:b/>
              </w:rPr>
              <w:lastRenderedPageBreak/>
              <w:t>GP</w:t>
            </w:r>
            <w:r>
              <w:rPr>
                <w:rFonts w:ascii="Arial" w:hAnsi="Arial" w:cs="Arial"/>
                <w:b/>
              </w:rPr>
              <w:t>-O</w:t>
            </w:r>
            <w:r w:rsidRPr="009A6058">
              <w:rPr>
                <w:rFonts w:ascii="Arial" w:hAnsi="Arial" w:cs="Arial"/>
                <w:b/>
              </w:rPr>
              <w:t>2</w:t>
            </w:r>
            <w:r w:rsidRPr="009A6058">
              <w:rPr>
                <w:rFonts w:ascii="Arial" w:hAnsi="Arial" w:cs="Arial"/>
                <w:b/>
              </w:rPr>
              <w:tab/>
            </w:r>
            <w:r w:rsidRPr="00B83BC3">
              <w:rPr>
                <w:rFonts w:ascii="Arial" w:hAnsi="Arial" w:cs="Arial"/>
              </w:rPr>
              <w:t>To co-ordinate the continuing development of strategic walking routes, trails and other countryside recreational opportunities.</w:t>
            </w:r>
          </w:p>
          <w:p w:rsidR="006916F5" w:rsidRPr="000C519E" w:rsidRDefault="006916F5" w:rsidP="00AD69F7">
            <w:pPr>
              <w:autoSpaceDE w:val="0"/>
              <w:autoSpaceDN w:val="0"/>
              <w:adjustRightInd w:val="0"/>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b/>
                <w:sz w:val="28"/>
                <w:szCs w:val="28"/>
              </w:rPr>
            </w:pPr>
          </w:p>
        </w:tc>
        <w:tc>
          <w:tcPr>
            <w:tcW w:w="540" w:type="dxa"/>
          </w:tcPr>
          <w:p w:rsidR="006916F5" w:rsidRPr="000C519E" w:rsidRDefault="006916F5" w:rsidP="00AD69F7">
            <w:pPr>
              <w:spacing w:line="360" w:lineRule="auto"/>
              <w:rPr>
                <w:rFonts w:ascii="Arial" w:hAnsi="Arial" w:cs="Arial"/>
                <w:b/>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b/>
                <w:sz w:val="28"/>
                <w:szCs w:val="28"/>
              </w:rPr>
            </w:pPr>
          </w:p>
        </w:tc>
        <w:tc>
          <w:tcPr>
            <w:tcW w:w="540" w:type="dxa"/>
          </w:tcPr>
          <w:p w:rsidR="006916F5" w:rsidRPr="000C519E" w:rsidRDefault="006916F5" w:rsidP="00AD69F7">
            <w:pPr>
              <w:spacing w:line="360" w:lineRule="auto"/>
              <w:rPr>
                <w:rFonts w:ascii="Arial" w:hAnsi="Arial" w:cs="Arial"/>
                <w:b/>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50" w:type="dxa"/>
            <w:gridSpan w:val="2"/>
          </w:tcPr>
          <w:p w:rsidR="006916F5" w:rsidRPr="000C519E" w:rsidRDefault="006916F5" w:rsidP="00AD69F7">
            <w:pPr>
              <w:spacing w:line="360" w:lineRule="auto"/>
              <w:rPr>
                <w:rFonts w:ascii="Arial" w:hAnsi="Arial" w:cs="Arial"/>
                <w:sz w:val="28"/>
                <w:szCs w:val="28"/>
              </w:rPr>
            </w:pPr>
          </w:p>
        </w:tc>
        <w:tc>
          <w:tcPr>
            <w:tcW w:w="53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720" w:type="dxa"/>
          </w:tcPr>
          <w:p w:rsidR="006916F5" w:rsidRPr="000C519E" w:rsidRDefault="006916F5" w:rsidP="00AD69F7">
            <w:pPr>
              <w:spacing w:line="360" w:lineRule="auto"/>
              <w:rPr>
                <w:rFonts w:ascii="Arial" w:hAnsi="Arial" w:cs="Arial"/>
                <w:sz w:val="28"/>
                <w:szCs w:val="28"/>
              </w:rPr>
            </w:pPr>
          </w:p>
        </w:tc>
        <w:tc>
          <w:tcPr>
            <w:tcW w:w="4140" w:type="dxa"/>
          </w:tcPr>
          <w:p w:rsidR="006916F5" w:rsidRPr="000C519E" w:rsidRDefault="006916F5" w:rsidP="00AD69F7">
            <w:pPr>
              <w:spacing w:line="360" w:lineRule="auto"/>
              <w:rPr>
                <w:rFonts w:ascii="Arial" w:hAnsi="Arial" w:cs="Arial"/>
                <w:sz w:val="28"/>
                <w:szCs w:val="28"/>
              </w:rPr>
            </w:pPr>
          </w:p>
        </w:tc>
      </w:tr>
      <w:tr w:rsidR="006916F5" w:rsidRPr="000C519E" w:rsidTr="00AD69F7">
        <w:tc>
          <w:tcPr>
            <w:tcW w:w="7128" w:type="dxa"/>
          </w:tcPr>
          <w:p w:rsidR="006916F5" w:rsidRPr="009A6058" w:rsidRDefault="006916F5" w:rsidP="006916F5">
            <w:pPr>
              <w:spacing w:line="360" w:lineRule="auto"/>
              <w:ind w:left="720"/>
              <w:rPr>
                <w:rFonts w:ascii="Arial" w:hAnsi="Arial" w:cs="Arial"/>
                <w:b/>
              </w:rPr>
            </w:pPr>
            <w:r>
              <w:rPr>
                <w:rFonts w:ascii="Arial" w:hAnsi="Arial" w:cs="Arial"/>
                <w:b/>
              </w:rPr>
              <w:t>GP-O</w:t>
            </w:r>
            <w:r w:rsidRPr="009A6058">
              <w:rPr>
                <w:rFonts w:ascii="Arial" w:hAnsi="Arial" w:cs="Arial"/>
                <w:b/>
              </w:rPr>
              <w:t>3</w:t>
            </w:r>
            <w:r w:rsidRPr="009A6058">
              <w:rPr>
                <w:rFonts w:ascii="Arial" w:hAnsi="Arial" w:cs="Arial"/>
                <w:b/>
              </w:rPr>
              <w:tab/>
            </w:r>
            <w:r w:rsidRPr="00B83BC3">
              <w:rPr>
                <w:rFonts w:ascii="Arial" w:hAnsi="Arial" w:cs="Arial"/>
              </w:rPr>
              <w:t xml:space="preserve">To enhance the </w:t>
            </w:r>
            <w:proofErr w:type="spellStart"/>
            <w:r w:rsidRPr="00B83BC3">
              <w:rPr>
                <w:rFonts w:ascii="Arial" w:hAnsi="Arial" w:cs="Arial"/>
              </w:rPr>
              <w:t>geodiversity</w:t>
            </w:r>
            <w:proofErr w:type="spellEnd"/>
            <w:r w:rsidRPr="00B83BC3">
              <w:rPr>
                <w:rFonts w:ascii="Arial" w:hAnsi="Arial" w:cs="Arial"/>
              </w:rPr>
              <w:t xml:space="preserve">, biodiversity and natural environments of the region including additional measures to conserve </w:t>
            </w:r>
            <w:proofErr w:type="spellStart"/>
            <w:r w:rsidRPr="00B83BC3">
              <w:rPr>
                <w:rFonts w:ascii="Arial" w:hAnsi="Arial" w:cs="Arial"/>
              </w:rPr>
              <w:t>geosites</w:t>
            </w:r>
            <w:proofErr w:type="spellEnd"/>
            <w:r w:rsidRPr="00B83BC3">
              <w:rPr>
                <w:rFonts w:ascii="Arial" w:hAnsi="Arial" w:cs="Arial"/>
              </w:rPr>
              <w:t xml:space="preserve"> and natural habitats where appropriate</w:t>
            </w:r>
            <w:r w:rsidRPr="009A6058">
              <w:rPr>
                <w:rFonts w:ascii="Arial" w:hAnsi="Arial" w:cs="Arial"/>
                <w:b/>
              </w:rPr>
              <w:t>.</w:t>
            </w:r>
          </w:p>
          <w:p w:rsidR="006916F5" w:rsidRPr="000C519E" w:rsidRDefault="006916F5" w:rsidP="00AD69F7">
            <w:pPr>
              <w:pStyle w:val="ListParagraph"/>
              <w:spacing w:line="360" w:lineRule="auto"/>
              <w:ind w:left="360"/>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7" name="Picture 96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8" name="Picture 9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69" name="Picture 9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0" name="Picture 9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1" name="Picture 97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2" name="Picture 97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3" name="Picture 97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4140" w:type="dxa"/>
          </w:tcPr>
          <w:p w:rsidR="006916F5" w:rsidRPr="000C519E" w:rsidRDefault="006916F5" w:rsidP="00AD69F7">
            <w:pPr>
              <w:spacing w:line="360" w:lineRule="auto"/>
              <w:rPr>
                <w:rFonts w:ascii="Arial" w:hAnsi="Arial" w:cs="Arial"/>
                <w:sz w:val="28"/>
                <w:szCs w:val="28"/>
              </w:rPr>
            </w:pPr>
          </w:p>
        </w:tc>
      </w:tr>
      <w:tr w:rsidR="006916F5" w:rsidRPr="000C519E" w:rsidTr="00AD69F7">
        <w:tc>
          <w:tcPr>
            <w:tcW w:w="7128" w:type="dxa"/>
          </w:tcPr>
          <w:p w:rsidR="006916F5" w:rsidRPr="00B83BC3" w:rsidRDefault="006916F5" w:rsidP="006916F5">
            <w:pPr>
              <w:spacing w:line="360" w:lineRule="auto"/>
              <w:ind w:left="720"/>
              <w:rPr>
                <w:rFonts w:ascii="Arial" w:hAnsi="Arial" w:cs="Arial"/>
              </w:rPr>
            </w:pPr>
            <w:r>
              <w:rPr>
                <w:rFonts w:ascii="Arial" w:hAnsi="Arial" w:cs="Arial"/>
                <w:b/>
              </w:rPr>
              <w:t>GP-O</w:t>
            </w:r>
            <w:r w:rsidRPr="009A6058">
              <w:rPr>
                <w:rFonts w:ascii="Arial" w:hAnsi="Arial" w:cs="Arial"/>
                <w:b/>
              </w:rPr>
              <w:t>4</w:t>
            </w:r>
            <w:r w:rsidRPr="009A6058">
              <w:rPr>
                <w:rFonts w:ascii="Arial" w:hAnsi="Arial" w:cs="Arial"/>
                <w:b/>
              </w:rPr>
              <w:tab/>
            </w:r>
            <w:r w:rsidRPr="00B83BC3">
              <w:rPr>
                <w:rFonts w:ascii="Arial" w:hAnsi="Arial" w:cs="Arial"/>
              </w:rPr>
              <w:t xml:space="preserve">To develop knowledge and understanding of </w:t>
            </w:r>
            <w:proofErr w:type="gramStart"/>
            <w:r w:rsidRPr="00B83BC3">
              <w:rPr>
                <w:rFonts w:ascii="Arial" w:hAnsi="Arial" w:cs="Arial"/>
              </w:rPr>
              <w:t>geology,</w:t>
            </w:r>
            <w:proofErr w:type="gramEnd"/>
            <w:r w:rsidRPr="00B83BC3">
              <w:rPr>
                <w:rFonts w:ascii="Arial" w:hAnsi="Arial" w:cs="Arial"/>
              </w:rPr>
              <w:t xml:space="preserve"> related Earth Sciences, endangered habitats and associated environmental issues through education and research programmes.</w:t>
            </w:r>
          </w:p>
          <w:p w:rsidR="006916F5" w:rsidRPr="000C519E" w:rsidRDefault="006916F5" w:rsidP="00AD69F7">
            <w:pPr>
              <w:autoSpaceDE w:val="0"/>
              <w:autoSpaceDN w:val="0"/>
              <w:adjustRightInd w:val="0"/>
              <w:spacing w:line="360" w:lineRule="auto"/>
              <w:ind w:right="-360"/>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4" name="Picture 9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5" name="Picture 97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6" name="Picture 9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7" name="Picture 9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8" name="Picture 9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b/>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79" name="Picture 9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80" name="Picture 9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81" name="Picture 9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82" name="Picture 98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6916F5" w:rsidRPr="000C519E" w:rsidRDefault="006916F5" w:rsidP="00AD69F7">
            <w:pPr>
              <w:spacing w:line="360" w:lineRule="auto"/>
              <w:rPr>
                <w:rFonts w:ascii="Arial" w:hAnsi="Arial" w:cs="Arial"/>
                <w:sz w:val="28"/>
                <w:szCs w:val="28"/>
              </w:rPr>
            </w:pPr>
          </w:p>
          <w:p w:rsidR="006916F5" w:rsidRPr="000C519E" w:rsidRDefault="006916F5"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6916F5" w:rsidRPr="000C519E" w:rsidRDefault="006916F5" w:rsidP="00AD69F7">
            <w:pPr>
              <w:spacing w:line="360" w:lineRule="auto"/>
              <w:rPr>
                <w:rFonts w:ascii="Arial" w:hAnsi="Arial" w:cs="Arial"/>
                <w:sz w:val="28"/>
                <w:szCs w:val="28"/>
              </w:rPr>
            </w:pPr>
          </w:p>
          <w:p w:rsidR="006916F5"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983" name="Picture 9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916F5" w:rsidRPr="000C519E" w:rsidRDefault="006916F5" w:rsidP="00AD69F7">
            <w:pPr>
              <w:spacing w:line="360" w:lineRule="auto"/>
              <w:rPr>
                <w:rFonts w:ascii="Arial" w:hAnsi="Arial" w:cs="Arial"/>
                <w:sz w:val="28"/>
                <w:szCs w:val="28"/>
              </w:rPr>
            </w:pPr>
          </w:p>
        </w:tc>
      </w:tr>
      <w:tr w:rsidR="006916F5" w:rsidRPr="000C519E" w:rsidTr="00AD69F7">
        <w:tc>
          <w:tcPr>
            <w:tcW w:w="7128" w:type="dxa"/>
          </w:tcPr>
          <w:p w:rsidR="006916F5" w:rsidRPr="009A6058" w:rsidRDefault="006916F5" w:rsidP="006916F5">
            <w:pPr>
              <w:spacing w:line="360" w:lineRule="auto"/>
              <w:ind w:left="720"/>
              <w:rPr>
                <w:rFonts w:ascii="Arial" w:hAnsi="Arial" w:cs="Arial"/>
                <w:b/>
              </w:rPr>
            </w:pPr>
            <w:r>
              <w:rPr>
                <w:rFonts w:ascii="Arial" w:hAnsi="Arial" w:cs="Arial"/>
                <w:b/>
              </w:rPr>
              <w:t>GP-O</w:t>
            </w:r>
            <w:r w:rsidRPr="009A6058">
              <w:rPr>
                <w:rFonts w:ascii="Arial" w:hAnsi="Arial" w:cs="Arial"/>
                <w:b/>
              </w:rPr>
              <w:t>5</w:t>
            </w:r>
            <w:r w:rsidRPr="009A6058">
              <w:rPr>
                <w:rFonts w:ascii="Arial" w:hAnsi="Arial" w:cs="Arial"/>
                <w:b/>
              </w:rPr>
              <w:tab/>
            </w:r>
            <w:r w:rsidRPr="00B83BC3">
              <w:rPr>
                <w:rFonts w:ascii="Arial" w:hAnsi="Arial" w:cs="Arial"/>
              </w:rPr>
              <w:t>To encourage enquiry through fieldwork and inspire scientific research through education and research programmes</w:t>
            </w:r>
            <w:r w:rsidRPr="009A6058">
              <w:rPr>
                <w:rFonts w:ascii="Arial" w:hAnsi="Arial" w:cs="Arial"/>
                <w:b/>
              </w:rPr>
              <w:t>.</w:t>
            </w:r>
          </w:p>
          <w:p w:rsidR="006916F5" w:rsidRPr="000C519E" w:rsidRDefault="006916F5" w:rsidP="00AD69F7">
            <w:pPr>
              <w:autoSpaceDE w:val="0"/>
              <w:autoSpaceDN w:val="0"/>
              <w:adjustRightInd w:val="0"/>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b/>
                <w:sz w:val="28"/>
                <w:szCs w:val="28"/>
              </w:rPr>
            </w:pPr>
          </w:p>
        </w:tc>
        <w:tc>
          <w:tcPr>
            <w:tcW w:w="540" w:type="dxa"/>
          </w:tcPr>
          <w:p w:rsidR="006916F5" w:rsidRPr="000C519E" w:rsidRDefault="006916F5" w:rsidP="00AD69F7">
            <w:pPr>
              <w:spacing w:line="360" w:lineRule="auto"/>
              <w:rPr>
                <w:rFonts w:ascii="Arial" w:hAnsi="Arial" w:cs="Arial"/>
                <w:b/>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b/>
                <w:sz w:val="28"/>
                <w:szCs w:val="28"/>
              </w:rPr>
            </w:pPr>
          </w:p>
        </w:tc>
        <w:tc>
          <w:tcPr>
            <w:tcW w:w="540" w:type="dxa"/>
          </w:tcPr>
          <w:p w:rsidR="006916F5" w:rsidRPr="000C519E" w:rsidRDefault="006916F5" w:rsidP="00AD69F7">
            <w:pPr>
              <w:spacing w:line="360" w:lineRule="auto"/>
              <w:rPr>
                <w:rFonts w:ascii="Arial" w:hAnsi="Arial" w:cs="Arial"/>
                <w:b/>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50" w:type="dxa"/>
            <w:gridSpan w:val="2"/>
          </w:tcPr>
          <w:p w:rsidR="006916F5" w:rsidRPr="000C519E" w:rsidRDefault="006916F5" w:rsidP="00AD69F7">
            <w:pPr>
              <w:spacing w:line="360" w:lineRule="auto"/>
              <w:rPr>
                <w:rFonts w:ascii="Arial" w:hAnsi="Arial" w:cs="Arial"/>
                <w:sz w:val="28"/>
                <w:szCs w:val="28"/>
              </w:rPr>
            </w:pPr>
          </w:p>
        </w:tc>
        <w:tc>
          <w:tcPr>
            <w:tcW w:w="53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540" w:type="dxa"/>
          </w:tcPr>
          <w:p w:rsidR="006916F5" w:rsidRPr="000C519E" w:rsidRDefault="006916F5" w:rsidP="00AD69F7">
            <w:pPr>
              <w:spacing w:line="360" w:lineRule="auto"/>
              <w:rPr>
                <w:rFonts w:ascii="Arial" w:hAnsi="Arial" w:cs="Arial"/>
                <w:sz w:val="28"/>
                <w:szCs w:val="28"/>
              </w:rPr>
            </w:pPr>
          </w:p>
        </w:tc>
        <w:tc>
          <w:tcPr>
            <w:tcW w:w="720" w:type="dxa"/>
          </w:tcPr>
          <w:p w:rsidR="006916F5" w:rsidRPr="000C519E" w:rsidRDefault="006916F5" w:rsidP="00AD69F7">
            <w:pPr>
              <w:spacing w:line="360" w:lineRule="auto"/>
              <w:rPr>
                <w:rFonts w:ascii="Arial" w:hAnsi="Arial" w:cs="Arial"/>
                <w:sz w:val="28"/>
                <w:szCs w:val="28"/>
              </w:rPr>
            </w:pPr>
          </w:p>
        </w:tc>
        <w:tc>
          <w:tcPr>
            <w:tcW w:w="4140" w:type="dxa"/>
          </w:tcPr>
          <w:p w:rsidR="006916F5" w:rsidRPr="000C519E" w:rsidRDefault="006916F5" w:rsidP="00AD69F7">
            <w:pPr>
              <w:spacing w:line="360" w:lineRule="auto"/>
              <w:rPr>
                <w:rFonts w:ascii="Arial" w:hAnsi="Arial" w:cs="Arial"/>
                <w:sz w:val="28"/>
                <w:szCs w:val="28"/>
              </w:rPr>
            </w:pPr>
          </w:p>
        </w:tc>
      </w:tr>
    </w:tbl>
    <w:p w:rsidR="006916F5" w:rsidRPr="006D4D0A" w:rsidRDefault="006916F5" w:rsidP="006916F5">
      <w:pPr>
        <w:autoSpaceDE w:val="0"/>
        <w:autoSpaceDN w:val="0"/>
        <w:adjustRightInd w:val="0"/>
        <w:spacing w:line="360" w:lineRule="auto"/>
        <w:rPr>
          <w:rFonts w:ascii="Arial" w:hAnsi="Arial" w:cs="Arial"/>
          <w:sz w:val="28"/>
          <w:szCs w:val="28"/>
        </w:rPr>
      </w:pPr>
    </w:p>
    <w:p w:rsidR="00B17272" w:rsidRPr="00AD613F" w:rsidRDefault="00B17272" w:rsidP="00B17272">
      <w:pPr>
        <w:tabs>
          <w:tab w:val="left" w:pos="900"/>
        </w:tabs>
        <w:spacing w:line="360" w:lineRule="auto"/>
        <w:rPr>
          <w:rFonts w:ascii="Arial" w:hAnsi="Arial" w:cs="Arial"/>
          <w:b/>
          <w:sz w:val="40"/>
          <w:szCs w:val="40"/>
        </w:rPr>
      </w:pPr>
      <w:r w:rsidRPr="00AD613F">
        <w:rPr>
          <w:rFonts w:ascii="Arial" w:hAnsi="Arial" w:cs="Arial"/>
          <w:b/>
          <w:sz w:val="40"/>
          <w:szCs w:val="40"/>
        </w:rPr>
        <w:t xml:space="preserve">Chapter </w:t>
      </w:r>
      <w:r>
        <w:rPr>
          <w:rFonts w:ascii="Arial" w:hAnsi="Arial" w:cs="Arial"/>
          <w:b/>
          <w:sz w:val="40"/>
          <w:szCs w:val="40"/>
        </w:rPr>
        <w:t xml:space="preserve">8 - Natural Heritage – invasive species, wetlands, woodlands, trees &amp; hedgerows, stonewalls, Public rights of </w:t>
      </w:r>
      <w:proofErr w:type="spellStart"/>
      <w:r>
        <w:rPr>
          <w:rFonts w:ascii="Arial" w:hAnsi="Arial" w:cs="Arial"/>
          <w:b/>
          <w:sz w:val="40"/>
          <w:szCs w:val="40"/>
        </w:rPr>
        <w:t>way</w:t>
      </w:r>
      <w:proofErr w:type="gramStart"/>
      <w:r>
        <w:rPr>
          <w:rFonts w:ascii="Arial" w:hAnsi="Arial" w:cs="Arial"/>
          <w:b/>
          <w:sz w:val="40"/>
          <w:szCs w:val="40"/>
        </w:rPr>
        <w:t>,Green</w:t>
      </w:r>
      <w:proofErr w:type="spellEnd"/>
      <w:proofErr w:type="gramEnd"/>
      <w:r>
        <w:rPr>
          <w:rFonts w:ascii="Arial" w:hAnsi="Arial" w:cs="Arial"/>
          <w:b/>
          <w:sz w:val="40"/>
          <w:szCs w:val="40"/>
        </w:rPr>
        <w:t xml:space="preserve"> Infrastructure; Public Amenity Areas</w:t>
      </w: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B17272" w:rsidRPr="000C519E" w:rsidTr="00AD69F7">
        <w:tc>
          <w:tcPr>
            <w:tcW w:w="7128" w:type="dxa"/>
          </w:tcPr>
          <w:p w:rsidR="00B17272" w:rsidRPr="00DE4726" w:rsidRDefault="00B17272" w:rsidP="00AD69F7">
            <w:pPr>
              <w:spacing w:line="276" w:lineRule="auto"/>
              <w:rPr>
                <w:rFonts w:ascii="Arial" w:hAnsi="Arial" w:cs="Arial"/>
                <w:b/>
              </w:rPr>
            </w:pPr>
            <w:r w:rsidRPr="00DE4726">
              <w:rPr>
                <w:rFonts w:ascii="Arial" w:hAnsi="Arial" w:cs="Arial"/>
                <w:b/>
              </w:rPr>
              <w:t>Development Objectives and Policies</w:t>
            </w:r>
            <w:r w:rsidRPr="00DE4726">
              <w:rPr>
                <w:rFonts w:ascii="Arial" w:hAnsi="Arial" w:cs="Arial"/>
              </w:rPr>
              <w:t xml:space="preserve"> for </w:t>
            </w:r>
            <w:r w:rsidRPr="00DE4726">
              <w:rPr>
                <w:rFonts w:ascii="Arial" w:hAnsi="Arial" w:cs="Arial"/>
                <w:b/>
              </w:rPr>
              <w:t>Natural Heritage</w:t>
            </w:r>
          </w:p>
          <w:p w:rsidR="00B17272" w:rsidRPr="00DE4726" w:rsidRDefault="00B17272" w:rsidP="00AD69F7">
            <w:pPr>
              <w:spacing w:line="276" w:lineRule="auto"/>
              <w:rPr>
                <w:rFonts w:ascii="Arial" w:hAnsi="Arial" w:cs="Arial"/>
                <w:b/>
              </w:rPr>
            </w:pPr>
          </w:p>
        </w:tc>
        <w:tc>
          <w:tcPr>
            <w:tcW w:w="1620" w:type="dxa"/>
            <w:gridSpan w:val="3"/>
          </w:tcPr>
          <w:p w:rsidR="00B17272" w:rsidRPr="00DE4726" w:rsidRDefault="00B17272" w:rsidP="00AD69F7">
            <w:pPr>
              <w:spacing w:line="276" w:lineRule="auto"/>
              <w:rPr>
                <w:rFonts w:ascii="Arial" w:hAnsi="Arial" w:cs="Arial"/>
              </w:rPr>
            </w:pPr>
            <w:r w:rsidRPr="00DE4726">
              <w:rPr>
                <w:rFonts w:ascii="Arial" w:hAnsi="Arial" w:cs="Arial"/>
              </w:rPr>
              <w:t>Biodiversity, Flora and Fauna</w:t>
            </w:r>
          </w:p>
          <w:p w:rsidR="00B17272" w:rsidRPr="00DE4726" w:rsidRDefault="00B17272" w:rsidP="00AD69F7">
            <w:pPr>
              <w:spacing w:line="276" w:lineRule="auto"/>
              <w:rPr>
                <w:rFonts w:ascii="Arial" w:hAnsi="Arial" w:cs="Arial"/>
                <w:b/>
              </w:rPr>
            </w:pPr>
            <w:r w:rsidRPr="00DE4726">
              <w:rPr>
                <w:rFonts w:ascii="Arial" w:hAnsi="Arial" w:cs="Arial"/>
                <w:b/>
              </w:rPr>
              <w:t>B1  B2   B3</w:t>
            </w:r>
          </w:p>
        </w:tc>
        <w:tc>
          <w:tcPr>
            <w:tcW w:w="1620" w:type="dxa"/>
            <w:gridSpan w:val="3"/>
          </w:tcPr>
          <w:p w:rsidR="00B17272" w:rsidRPr="00DE4726" w:rsidRDefault="00B17272" w:rsidP="00AD69F7">
            <w:pPr>
              <w:spacing w:line="276" w:lineRule="auto"/>
              <w:rPr>
                <w:rFonts w:ascii="Arial" w:hAnsi="Arial" w:cs="Arial"/>
              </w:rPr>
            </w:pPr>
            <w:r w:rsidRPr="00DE4726">
              <w:rPr>
                <w:rFonts w:ascii="Arial" w:hAnsi="Arial" w:cs="Arial"/>
              </w:rPr>
              <w:t>Population and Human Health</w:t>
            </w:r>
          </w:p>
          <w:p w:rsidR="00B17272" w:rsidRPr="00DE4726" w:rsidRDefault="00B17272" w:rsidP="00AD69F7">
            <w:pPr>
              <w:spacing w:line="276" w:lineRule="auto"/>
              <w:rPr>
                <w:rFonts w:ascii="Arial" w:hAnsi="Arial" w:cs="Arial"/>
                <w:b/>
              </w:rPr>
            </w:pPr>
            <w:r w:rsidRPr="00DE4726">
              <w:rPr>
                <w:rFonts w:ascii="Arial" w:hAnsi="Arial" w:cs="Arial"/>
                <w:b/>
              </w:rPr>
              <w:t>P1  P2   H1</w:t>
            </w:r>
          </w:p>
        </w:tc>
        <w:tc>
          <w:tcPr>
            <w:tcW w:w="2160" w:type="dxa"/>
            <w:gridSpan w:val="4"/>
          </w:tcPr>
          <w:p w:rsidR="00B17272" w:rsidRPr="00DE4726" w:rsidRDefault="00B17272" w:rsidP="00AD69F7">
            <w:pPr>
              <w:spacing w:line="276" w:lineRule="auto"/>
              <w:rPr>
                <w:rFonts w:ascii="Arial" w:hAnsi="Arial" w:cs="Arial"/>
              </w:rPr>
            </w:pPr>
            <w:r w:rsidRPr="00DE4726">
              <w:rPr>
                <w:rFonts w:ascii="Arial" w:hAnsi="Arial" w:cs="Arial"/>
              </w:rPr>
              <w:t>Landscape and Soils (including minerals)</w:t>
            </w:r>
          </w:p>
          <w:p w:rsidR="00B17272" w:rsidRPr="00DE4726" w:rsidRDefault="00B17272" w:rsidP="00AD69F7">
            <w:pPr>
              <w:spacing w:line="276" w:lineRule="auto"/>
              <w:rPr>
                <w:rFonts w:ascii="Arial" w:hAnsi="Arial" w:cs="Arial"/>
                <w:b/>
              </w:rPr>
            </w:pPr>
            <w:r w:rsidRPr="00DE4726">
              <w:rPr>
                <w:rFonts w:ascii="Arial" w:hAnsi="Arial" w:cs="Arial"/>
                <w:b/>
              </w:rPr>
              <w:t>L1   L2   S1   S2</w:t>
            </w:r>
          </w:p>
        </w:tc>
        <w:tc>
          <w:tcPr>
            <w:tcW w:w="1620" w:type="dxa"/>
            <w:gridSpan w:val="4"/>
          </w:tcPr>
          <w:p w:rsidR="00B17272" w:rsidRPr="00DE4726" w:rsidRDefault="00B17272" w:rsidP="00AD69F7">
            <w:pPr>
              <w:spacing w:line="276" w:lineRule="auto"/>
              <w:rPr>
                <w:rFonts w:ascii="Arial" w:hAnsi="Arial" w:cs="Arial"/>
              </w:rPr>
            </w:pPr>
            <w:r w:rsidRPr="00DE4726">
              <w:rPr>
                <w:rFonts w:ascii="Arial" w:hAnsi="Arial" w:cs="Arial"/>
              </w:rPr>
              <w:t>Water</w:t>
            </w:r>
          </w:p>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b/>
              </w:rPr>
            </w:pPr>
            <w:r w:rsidRPr="00DE4726">
              <w:rPr>
                <w:rFonts w:ascii="Arial" w:hAnsi="Arial" w:cs="Arial"/>
                <w:b/>
              </w:rPr>
              <w:t>W1 W2 W3</w:t>
            </w:r>
          </w:p>
        </w:tc>
        <w:tc>
          <w:tcPr>
            <w:tcW w:w="1080" w:type="dxa"/>
            <w:gridSpan w:val="2"/>
          </w:tcPr>
          <w:p w:rsidR="00B17272" w:rsidRPr="00DE4726" w:rsidRDefault="00B17272" w:rsidP="00AD69F7">
            <w:pPr>
              <w:spacing w:line="276" w:lineRule="auto"/>
              <w:rPr>
                <w:rFonts w:ascii="Arial" w:hAnsi="Arial" w:cs="Arial"/>
              </w:rPr>
            </w:pPr>
            <w:r w:rsidRPr="00DE4726">
              <w:rPr>
                <w:rFonts w:ascii="Arial" w:hAnsi="Arial" w:cs="Arial"/>
              </w:rPr>
              <w:t xml:space="preserve">Air &amp; Climatic </w:t>
            </w:r>
          </w:p>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b/>
              </w:rPr>
            </w:pPr>
            <w:r w:rsidRPr="00DE4726">
              <w:rPr>
                <w:rFonts w:ascii="Arial" w:hAnsi="Arial" w:cs="Arial"/>
                <w:b/>
              </w:rPr>
              <w:t>A1  A2</w:t>
            </w:r>
          </w:p>
        </w:tc>
        <w:tc>
          <w:tcPr>
            <w:tcW w:w="1080" w:type="dxa"/>
            <w:gridSpan w:val="2"/>
          </w:tcPr>
          <w:p w:rsidR="00B17272" w:rsidRPr="00DE4726" w:rsidRDefault="00B17272" w:rsidP="00AD69F7">
            <w:pPr>
              <w:spacing w:line="276" w:lineRule="auto"/>
              <w:rPr>
                <w:rFonts w:ascii="Arial" w:hAnsi="Arial" w:cs="Arial"/>
              </w:rPr>
            </w:pPr>
            <w:r w:rsidRPr="00DE4726">
              <w:rPr>
                <w:rFonts w:ascii="Arial" w:hAnsi="Arial" w:cs="Arial"/>
              </w:rPr>
              <w:t>Material Assets</w:t>
            </w:r>
          </w:p>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b/>
              </w:rPr>
            </w:pPr>
            <w:r w:rsidRPr="00DE4726">
              <w:rPr>
                <w:rFonts w:ascii="Arial" w:hAnsi="Arial" w:cs="Arial"/>
                <w:b/>
              </w:rPr>
              <w:t>M1 M2</w:t>
            </w:r>
          </w:p>
        </w:tc>
        <w:tc>
          <w:tcPr>
            <w:tcW w:w="720" w:type="dxa"/>
          </w:tcPr>
          <w:p w:rsidR="00B17272" w:rsidRPr="00DE4726" w:rsidRDefault="00B17272" w:rsidP="00AD69F7">
            <w:pPr>
              <w:spacing w:line="276" w:lineRule="auto"/>
              <w:ind w:right="-108"/>
              <w:rPr>
                <w:rFonts w:ascii="Arial" w:hAnsi="Arial" w:cs="Arial"/>
              </w:rPr>
            </w:pPr>
            <w:r w:rsidRPr="00DE4726">
              <w:rPr>
                <w:rFonts w:ascii="Arial" w:hAnsi="Arial" w:cs="Arial"/>
              </w:rPr>
              <w:t xml:space="preserve">Cult </w:t>
            </w:r>
            <w:proofErr w:type="spellStart"/>
            <w:r w:rsidRPr="00DE4726">
              <w:rPr>
                <w:rFonts w:ascii="Arial" w:hAnsi="Arial" w:cs="Arial"/>
              </w:rPr>
              <w:t>Herit</w:t>
            </w:r>
            <w:proofErr w:type="spellEnd"/>
          </w:p>
          <w:p w:rsidR="00B17272" w:rsidRPr="00DE4726" w:rsidRDefault="00B17272" w:rsidP="00AD69F7">
            <w:pPr>
              <w:spacing w:line="276" w:lineRule="auto"/>
              <w:ind w:right="-108"/>
              <w:rPr>
                <w:rFonts w:ascii="Arial" w:hAnsi="Arial" w:cs="Arial"/>
              </w:rPr>
            </w:pPr>
          </w:p>
          <w:p w:rsidR="00B17272" w:rsidRPr="00DE4726" w:rsidRDefault="00B17272" w:rsidP="00AD69F7">
            <w:pPr>
              <w:spacing w:line="276" w:lineRule="auto"/>
              <w:ind w:right="-108"/>
              <w:rPr>
                <w:rFonts w:ascii="Arial" w:hAnsi="Arial" w:cs="Arial"/>
                <w:b/>
              </w:rPr>
            </w:pPr>
            <w:r w:rsidRPr="00DE4726">
              <w:rPr>
                <w:rFonts w:ascii="Arial" w:hAnsi="Arial" w:cs="Arial"/>
                <w:b/>
              </w:rPr>
              <w:t>C1</w:t>
            </w:r>
          </w:p>
        </w:tc>
        <w:tc>
          <w:tcPr>
            <w:tcW w:w="4140" w:type="dxa"/>
          </w:tcPr>
          <w:p w:rsidR="00B17272" w:rsidRPr="000C519E" w:rsidRDefault="00B17272" w:rsidP="00AD69F7">
            <w:pPr>
              <w:spacing w:line="360" w:lineRule="auto"/>
              <w:rPr>
                <w:rFonts w:ascii="Arial" w:hAnsi="Arial" w:cs="Arial"/>
              </w:rPr>
            </w:pPr>
            <w:r w:rsidRPr="000C519E">
              <w:rPr>
                <w:rFonts w:ascii="Arial" w:hAnsi="Arial" w:cs="Arial"/>
              </w:rPr>
              <w:t>Commentary</w:t>
            </w:r>
          </w:p>
          <w:p w:rsidR="00B17272" w:rsidRPr="000C519E" w:rsidRDefault="00B17272" w:rsidP="00AD69F7">
            <w:pPr>
              <w:spacing w:line="360" w:lineRule="auto"/>
              <w:rPr>
                <w:rFonts w:ascii="Arial" w:hAnsi="Arial" w:cs="Arial"/>
              </w:rPr>
            </w:pPr>
            <w:r w:rsidRPr="000C519E">
              <w:rPr>
                <w:rFonts w:ascii="Arial" w:hAnsi="Arial" w:cs="Arial"/>
              </w:rPr>
              <w:t>Key Success Factors/ Mitigation</w:t>
            </w:r>
          </w:p>
        </w:tc>
      </w:tr>
      <w:tr w:rsidR="009D4298" w:rsidRPr="000C519E" w:rsidTr="009A2722">
        <w:tc>
          <w:tcPr>
            <w:tcW w:w="21168" w:type="dxa"/>
            <w:gridSpan w:val="21"/>
          </w:tcPr>
          <w:p w:rsidR="009D4298" w:rsidRPr="001C5C7E" w:rsidRDefault="009D4298" w:rsidP="009D4298">
            <w:pPr>
              <w:spacing w:line="360" w:lineRule="auto"/>
              <w:jc w:val="center"/>
              <w:rPr>
                <w:rFonts w:ascii="Arial" w:hAnsi="Arial" w:cs="Arial"/>
                <w:sz w:val="28"/>
                <w:szCs w:val="28"/>
              </w:rPr>
            </w:pPr>
            <w:r w:rsidRPr="001C5C7E">
              <w:rPr>
                <w:rFonts w:ascii="Arial" w:hAnsi="Arial" w:cs="Arial"/>
                <w:b/>
                <w:sz w:val="28"/>
                <w:szCs w:val="28"/>
              </w:rPr>
              <w:t>INVASIVE SPECIES</w:t>
            </w:r>
          </w:p>
        </w:tc>
      </w:tr>
      <w:tr w:rsidR="00B17272" w:rsidRPr="000C519E" w:rsidTr="00AD69F7">
        <w:tc>
          <w:tcPr>
            <w:tcW w:w="7128" w:type="dxa"/>
          </w:tcPr>
          <w:p w:rsidR="00B17272" w:rsidRPr="00DE4726" w:rsidRDefault="009D4298" w:rsidP="001C5C7E">
            <w:pPr>
              <w:pStyle w:val="ListParagraph"/>
              <w:spacing w:line="360" w:lineRule="auto"/>
              <w:ind w:left="360"/>
              <w:rPr>
                <w:rFonts w:ascii="Arial" w:hAnsi="Arial" w:cs="Arial"/>
              </w:rPr>
            </w:pPr>
            <w:proofErr w:type="gramStart"/>
            <w:r w:rsidRPr="009A6058">
              <w:rPr>
                <w:rFonts w:ascii="Arial" w:hAnsi="Arial" w:cs="Arial"/>
                <w:b/>
              </w:rPr>
              <w:t>:</w:t>
            </w:r>
            <w:r>
              <w:rPr>
                <w:rFonts w:ascii="Arial" w:hAnsi="Arial" w:cs="Arial"/>
                <w:b/>
              </w:rPr>
              <w:t>INS</w:t>
            </w:r>
            <w:proofErr w:type="gramEnd"/>
            <w:r>
              <w:rPr>
                <w:rFonts w:ascii="Arial" w:hAnsi="Arial" w:cs="Arial"/>
                <w:b/>
              </w:rPr>
              <w:t>-P</w:t>
            </w:r>
            <w:r w:rsidRPr="009A6058">
              <w:rPr>
                <w:rFonts w:ascii="Arial" w:hAnsi="Arial" w:cs="Arial"/>
                <w:b/>
              </w:rPr>
              <w:t>1</w:t>
            </w:r>
            <w:r w:rsidRPr="009A6058">
              <w:rPr>
                <w:rFonts w:ascii="Arial" w:hAnsi="Arial" w:cs="Arial"/>
                <w:b/>
              </w:rPr>
              <w:tab/>
            </w:r>
            <w:r w:rsidRPr="00B83BC3">
              <w:rPr>
                <w:rFonts w:ascii="Arial" w:hAnsi="Arial" w:cs="Arial"/>
              </w:rPr>
              <w:t>To support initiatives, which reduce the risk of invasions, help control and manage new and established invasive species, monitor impacts and raise public awareness..</w:t>
            </w:r>
            <w:r w:rsidRPr="009A6058">
              <w:rPr>
                <w:rFonts w:ascii="Arial" w:hAnsi="Arial" w:cs="Arial"/>
                <w:b/>
              </w:rPr>
              <w:t xml:space="preserve">  </w:t>
            </w:r>
          </w:p>
        </w:tc>
        <w:tc>
          <w:tcPr>
            <w:tcW w:w="54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84" name="Picture 9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b/>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85" name="Picture 98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b/>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86" name="Picture 98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87" name="Picture 98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b/>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88" name="Picture 98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b/>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89" name="Picture 9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50" w:type="dxa"/>
            <w:gridSpan w:val="2"/>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3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0" name="Picture 9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1" name="Picture 99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2" name="Picture 9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72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4140" w:type="dxa"/>
          </w:tcPr>
          <w:p w:rsidR="00B17272" w:rsidRPr="000C519E" w:rsidRDefault="00B17272" w:rsidP="00AD69F7">
            <w:pPr>
              <w:spacing w:line="360" w:lineRule="auto"/>
              <w:rPr>
                <w:rFonts w:ascii="Arial" w:hAnsi="Arial" w:cs="Arial"/>
                <w:sz w:val="28"/>
                <w:szCs w:val="28"/>
              </w:rPr>
            </w:pPr>
          </w:p>
        </w:tc>
      </w:tr>
      <w:tr w:rsidR="00B17272" w:rsidRPr="000C519E" w:rsidTr="00AD69F7">
        <w:tc>
          <w:tcPr>
            <w:tcW w:w="7128" w:type="dxa"/>
          </w:tcPr>
          <w:p w:rsidR="00B17272" w:rsidRPr="001C5C7E" w:rsidRDefault="009D4298" w:rsidP="001C5C7E">
            <w:pPr>
              <w:autoSpaceDE w:val="0"/>
              <w:autoSpaceDN w:val="0"/>
              <w:adjustRightInd w:val="0"/>
              <w:spacing w:line="276" w:lineRule="auto"/>
              <w:ind w:left="318" w:right="-360"/>
              <w:rPr>
                <w:rFonts w:ascii="Arial" w:hAnsi="Arial" w:cs="Arial"/>
              </w:rPr>
            </w:pPr>
            <w:r w:rsidRPr="001C5C7E">
              <w:rPr>
                <w:rFonts w:ascii="Arial" w:hAnsi="Arial" w:cs="Arial"/>
                <w:b/>
              </w:rPr>
              <w:t>INS-P2</w:t>
            </w:r>
            <w:r w:rsidRPr="001C5C7E">
              <w:rPr>
                <w:rFonts w:ascii="Arial" w:hAnsi="Arial" w:cs="Arial"/>
                <w:b/>
              </w:rPr>
              <w:tab/>
            </w:r>
            <w:r w:rsidRPr="001C5C7E">
              <w:rPr>
                <w:rFonts w:ascii="Arial" w:hAnsi="Arial" w:cs="Arial"/>
              </w:rPr>
              <w:t>To encourage the use of native species in amenity planting and stocking and related community actions to reduce</w:t>
            </w:r>
            <w:r w:rsidR="001C5C7E" w:rsidRPr="00B83BC3">
              <w:rPr>
                <w:rFonts w:ascii="Arial" w:hAnsi="Arial" w:cs="Arial"/>
              </w:rPr>
              <w:t xml:space="preserve"> the introduction and spread of non-native species</w:t>
            </w:r>
          </w:p>
        </w:tc>
        <w:tc>
          <w:tcPr>
            <w:tcW w:w="54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3" name="Picture 9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b/>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4" name="Picture 9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b/>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5" name="Picture 99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6" name="Picture 9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b/>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7" name="Picture 9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b/>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8" name="Picture 9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50" w:type="dxa"/>
            <w:gridSpan w:val="2"/>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3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999" name="Picture 9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00" name="Picture 10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01" name="Picture 10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54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720" w:type="dxa"/>
          </w:tcPr>
          <w:p w:rsidR="00B17272" w:rsidRPr="00DE4726" w:rsidRDefault="00B17272" w:rsidP="00AD69F7">
            <w:pPr>
              <w:spacing w:line="276" w:lineRule="auto"/>
              <w:rPr>
                <w:rFonts w:ascii="Arial" w:hAnsi="Arial" w:cs="Arial"/>
              </w:rPr>
            </w:pPr>
          </w:p>
          <w:p w:rsidR="00B17272" w:rsidRPr="00DE4726" w:rsidRDefault="00B17272" w:rsidP="00AD69F7">
            <w:pPr>
              <w:spacing w:line="276" w:lineRule="auto"/>
              <w:rPr>
                <w:rFonts w:ascii="Arial" w:hAnsi="Arial" w:cs="Arial"/>
              </w:rPr>
            </w:pPr>
            <w:r w:rsidRPr="00DE4726">
              <w:rPr>
                <w:rFonts w:ascii="Arial" w:hAnsi="Arial" w:cs="Arial"/>
              </w:rPr>
              <w:t>---</w:t>
            </w:r>
          </w:p>
        </w:tc>
        <w:tc>
          <w:tcPr>
            <w:tcW w:w="4140" w:type="dxa"/>
          </w:tcPr>
          <w:p w:rsidR="00B17272" w:rsidRPr="000C519E" w:rsidRDefault="00B17272" w:rsidP="00AD69F7">
            <w:pPr>
              <w:spacing w:line="360" w:lineRule="auto"/>
              <w:rPr>
                <w:rFonts w:ascii="Arial" w:hAnsi="Arial" w:cs="Arial"/>
                <w:sz w:val="28"/>
                <w:szCs w:val="28"/>
              </w:rPr>
            </w:pPr>
          </w:p>
        </w:tc>
      </w:tr>
      <w:tr w:rsidR="00841170" w:rsidRPr="000C519E" w:rsidTr="00AD69F7">
        <w:tc>
          <w:tcPr>
            <w:tcW w:w="7128" w:type="dxa"/>
          </w:tcPr>
          <w:p w:rsidR="00841170" w:rsidRPr="0070720E" w:rsidRDefault="00841170" w:rsidP="00841170">
            <w:pPr>
              <w:pStyle w:val="ListParagraph"/>
              <w:spacing w:line="360" w:lineRule="auto"/>
              <w:ind w:left="360"/>
              <w:rPr>
                <w:rFonts w:ascii="Arial" w:hAnsi="Arial" w:cs="Arial"/>
                <w:b/>
                <w:i/>
              </w:rPr>
            </w:pPr>
            <w:r w:rsidRPr="0070720E">
              <w:rPr>
                <w:rFonts w:ascii="Arial" w:hAnsi="Arial" w:cs="Arial"/>
                <w:b/>
                <w:i/>
              </w:rPr>
              <w:t>INS-O1</w:t>
            </w:r>
            <w:r w:rsidRPr="0070720E">
              <w:rPr>
                <w:rFonts w:ascii="Arial" w:hAnsi="Arial" w:cs="Arial"/>
                <w:b/>
                <w:i/>
              </w:rPr>
              <w:tab/>
            </w:r>
            <w:r w:rsidRPr="0070720E">
              <w:rPr>
                <w:rFonts w:ascii="Arial" w:hAnsi="Arial" w:cs="Arial"/>
                <w:i/>
              </w:rPr>
              <w:t xml:space="preserve">To initiate a study to establish the range and extent </w:t>
            </w:r>
            <w:r w:rsidRPr="0070720E">
              <w:rPr>
                <w:rFonts w:ascii="Arial" w:hAnsi="Arial" w:cs="Arial"/>
                <w:i/>
              </w:rPr>
              <w:lastRenderedPageBreak/>
              <w:t>of invasive species currently established within, and adjacent to the Plan Area, within the lifetime of the current plan.</w:t>
            </w:r>
          </w:p>
          <w:p w:rsidR="00841170" w:rsidRPr="001C5C7E" w:rsidRDefault="00841170" w:rsidP="001C5C7E">
            <w:pPr>
              <w:autoSpaceDE w:val="0"/>
              <w:autoSpaceDN w:val="0"/>
              <w:adjustRightInd w:val="0"/>
              <w:spacing w:line="276" w:lineRule="auto"/>
              <w:ind w:left="318" w:right="-360"/>
              <w:rPr>
                <w:rFonts w:ascii="Arial" w:hAnsi="Arial" w:cs="Arial"/>
                <w:b/>
              </w:rPr>
            </w:pPr>
          </w:p>
        </w:tc>
        <w:tc>
          <w:tcPr>
            <w:tcW w:w="540" w:type="dxa"/>
          </w:tcPr>
          <w:p w:rsidR="00841170" w:rsidRPr="00DE4726" w:rsidRDefault="00841170" w:rsidP="00D12FB5">
            <w:pPr>
              <w:spacing w:line="276" w:lineRule="auto"/>
              <w:rPr>
                <w:rFonts w:ascii="Arial" w:hAnsi="Arial" w:cs="Arial"/>
              </w:rPr>
            </w:pPr>
          </w:p>
          <w:p w:rsidR="00841170" w:rsidRPr="00DE4726" w:rsidRDefault="000C3AF7" w:rsidP="00D12FB5">
            <w:pPr>
              <w:spacing w:line="276" w:lineRule="auto"/>
              <w:rPr>
                <w:rFonts w:ascii="Arial" w:hAnsi="Arial" w:cs="Arial"/>
              </w:rPr>
            </w:pPr>
            <w:r>
              <w:rPr>
                <w:rFonts w:ascii="Arial" w:hAnsi="Arial" w:cs="Arial"/>
                <w:b/>
                <w:noProof/>
                <w:lang w:eastAsia="en-IE"/>
              </w:rPr>
              <w:lastRenderedPageBreak/>
              <w:drawing>
                <wp:inline distT="0" distB="0" distL="0" distR="0">
                  <wp:extent cx="295910" cy="295910"/>
                  <wp:effectExtent l="19050" t="0" r="8890" b="0"/>
                  <wp:docPr id="1002" name="Picture 10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D12FB5">
            <w:pPr>
              <w:spacing w:line="276" w:lineRule="auto"/>
              <w:rPr>
                <w:rFonts w:ascii="Arial" w:hAnsi="Arial" w:cs="Arial"/>
                <w:b/>
              </w:rPr>
            </w:pPr>
          </w:p>
          <w:p w:rsidR="00841170" w:rsidRPr="00DE4726" w:rsidRDefault="000C3AF7" w:rsidP="00D12FB5">
            <w:pPr>
              <w:spacing w:line="276" w:lineRule="auto"/>
              <w:rPr>
                <w:rFonts w:ascii="Arial" w:hAnsi="Arial" w:cs="Arial"/>
              </w:rPr>
            </w:pPr>
            <w:r>
              <w:rPr>
                <w:rFonts w:ascii="Arial" w:hAnsi="Arial" w:cs="Arial"/>
                <w:b/>
                <w:noProof/>
                <w:lang w:eastAsia="en-IE"/>
              </w:rPr>
              <w:lastRenderedPageBreak/>
              <w:drawing>
                <wp:inline distT="0" distB="0" distL="0" distR="0">
                  <wp:extent cx="295910" cy="295910"/>
                  <wp:effectExtent l="19050" t="0" r="8890" b="0"/>
                  <wp:docPr id="1003" name="Picture 10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D12FB5">
            <w:pPr>
              <w:spacing w:line="276" w:lineRule="auto"/>
              <w:rPr>
                <w:rFonts w:ascii="Arial" w:hAnsi="Arial" w:cs="Arial"/>
                <w:b/>
              </w:rPr>
            </w:pPr>
          </w:p>
          <w:p w:rsidR="00841170" w:rsidRPr="00DE4726" w:rsidRDefault="000C3AF7" w:rsidP="00D12FB5">
            <w:pPr>
              <w:spacing w:line="276" w:lineRule="auto"/>
              <w:rPr>
                <w:rFonts w:ascii="Arial" w:hAnsi="Arial" w:cs="Arial"/>
              </w:rPr>
            </w:pPr>
            <w:r>
              <w:rPr>
                <w:rFonts w:ascii="Arial" w:hAnsi="Arial" w:cs="Arial"/>
                <w:b/>
                <w:noProof/>
                <w:lang w:eastAsia="en-IE"/>
              </w:rPr>
              <w:lastRenderedPageBreak/>
              <w:drawing>
                <wp:inline distT="0" distB="0" distL="0" distR="0">
                  <wp:extent cx="295910" cy="295910"/>
                  <wp:effectExtent l="19050" t="0" r="8890" b="0"/>
                  <wp:docPr id="1004" name="Picture 10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D12FB5">
            <w:pPr>
              <w:spacing w:line="276" w:lineRule="auto"/>
              <w:rPr>
                <w:rFonts w:ascii="Arial" w:hAnsi="Arial" w:cs="Arial"/>
              </w:rPr>
            </w:pPr>
          </w:p>
          <w:p w:rsidR="00841170" w:rsidRPr="00DE4726" w:rsidRDefault="000C3AF7" w:rsidP="00D12FB5">
            <w:pPr>
              <w:spacing w:line="276" w:lineRule="auto"/>
              <w:rPr>
                <w:rFonts w:ascii="Arial" w:hAnsi="Arial" w:cs="Arial"/>
              </w:rPr>
            </w:pPr>
            <w:r>
              <w:rPr>
                <w:rFonts w:ascii="Arial" w:hAnsi="Arial" w:cs="Arial"/>
                <w:b/>
                <w:noProof/>
                <w:lang w:eastAsia="en-IE"/>
              </w:rPr>
              <w:lastRenderedPageBreak/>
              <w:drawing>
                <wp:inline distT="0" distB="0" distL="0" distR="0">
                  <wp:extent cx="295910" cy="295910"/>
                  <wp:effectExtent l="19050" t="0" r="8890" b="0"/>
                  <wp:docPr id="1005" name="Picture 10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D12FB5">
            <w:pPr>
              <w:spacing w:line="276" w:lineRule="auto"/>
              <w:rPr>
                <w:rFonts w:ascii="Arial" w:hAnsi="Arial" w:cs="Arial"/>
              </w:rPr>
            </w:pPr>
          </w:p>
          <w:p w:rsidR="00841170" w:rsidRPr="00DE4726" w:rsidRDefault="00841170" w:rsidP="00D12FB5">
            <w:pPr>
              <w:spacing w:line="276" w:lineRule="auto"/>
              <w:rPr>
                <w:rFonts w:ascii="Arial" w:hAnsi="Arial" w:cs="Arial"/>
              </w:rPr>
            </w:pPr>
            <w:r w:rsidRPr="00DE4726">
              <w:rPr>
                <w:rFonts w:ascii="Arial" w:hAnsi="Arial" w:cs="Arial"/>
              </w:rPr>
              <w:lastRenderedPageBreak/>
              <w:t>---</w:t>
            </w:r>
          </w:p>
        </w:tc>
        <w:tc>
          <w:tcPr>
            <w:tcW w:w="540" w:type="dxa"/>
          </w:tcPr>
          <w:p w:rsidR="00841170" w:rsidRPr="00DE4726" w:rsidRDefault="00841170" w:rsidP="00D12FB5">
            <w:pPr>
              <w:spacing w:line="276" w:lineRule="auto"/>
              <w:rPr>
                <w:rFonts w:ascii="Arial" w:hAnsi="Arial" w:cs="Arial"/>
              </w:rPr>
            </w:pPr>
          </w:p>
          <w:p w:rsidR="00841170" w:rsidRPr="00DE4726" w:rsidRDefault="00841170" w:rsidP="00D12FB5">
            <w:pPr>
              <w:spacing w:line="276" w:lineRule="auto"/>
              <w:rPr>
                <w:rFonts w:ascii="Arial" w:hAnsi="Arial" w:cs="Arial"/>
              </w:rPr>
            </w:pPr>
            <w:r w:rsidRPr="00DE4726">
              <w:rPr>
                <w:rFonts w:ascii="Arial" w:hAnsi="Arial" w:cs="Arial"/>
              </w:rPr>
              <w:lastRenderedPageBreak/>
              <w:t>---</w:t>
            </w:r>
          </w:p>
        </w:tc>
        <w:tc>
          <w:tcPr>
            <w:tcW w:w="540" w:type="dxa"/>
          </w:tcPr>
          <w:p w:rsidR="00841170" w:rsidRPr="00DE4726" w:rsidRDefault="00841170" w:rsidP="00D12FB5">
            <w:pPr>
              <w:spacing w:line="276" w:lineRule="auto"/>
              <w:rPr>
                <w:rFonts w:ascii="Arial" w:hAnsi="Arial" w:cs="Arial"/>
                <w:b/>
              </w:rPr>
            </w:pPr>
          </w:p>
          <w:p w:rsidR="00841170" w:rsidRPr="00DE4726" w:rsidRDefault="000C3AF7" w:rsidP="00D12FB5">
            <w:pPr>
              <w:spacing w:line="276" w:lineRule="auto"/>
              <w:rPr>
                <w:rFonts w:ascii="Arial" w:hAnsi="Arial" w:cs="Arial"/>
              </w:rPr>
            </w:pPr>
            <w:r>
              <w:rPr>
                <w:rFonts w:ascii="Arial" w:hAnsi="Arial" w:cs="Arial"/>
                <w:b/>
                <w:noProof/>
                <w:lang w:eastAsia="en-IE"/>
              </w:rPr>
              <w:lastRenderedPageBreak/>
              <w:drawing>
                <wp:inline distT="0" distB="0" distL="0" distR="0">
                  <wp:extent cx="295910" cy="295910"/>
                  <wp:effectExtent l="19050" t="0" r="8890" b="0"/>
                  <wp:docPr id="1006" name="Picture 10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D12FB5">
            <w:pPr>
              <w:spacing w:line="276" w:lineRule="auto"/>
              <w:rPr>
                <w:rFonts w:ascii="Arial" w:hAnsi="Arial" w:cs="Arial"/>
                <w:b/>
              </w:rPr>
            </w:pPr>
          </w:p>
          <w:p w:rsidR="00841170" w:rsidRPr="00DE4726" w:rsidRDefault="000C3AF7" w:rsidP="00D12FB5">
            <w:pPr>
              <w:spacing w:line="276" w:lineRule="auto"/>
              <w:rPr>
                <w:rFonts w:ascii="Arial" w:hAnsi="Arial" w:cs="Arial"/>
              </w:rPr>
            </w:pPr>
            <w:r>
              <w:rPr>
                <w:rFonts w:ascii="Arial" w:hAnsi="Arial" w:cs="Arial"/>
                <w:b/>
                <w:noProof/>
                <w:lang w:eastAsia="en-IE"/>
              </w:rPr>
              <w:lastRenderedPageBreak/>
              <w:drawing>
                <wp:inline distT="0" distB="0" distL="0" distR="0">
                  <wp:extent cx="295910" cy="295910"/>
                  <wp:effectExtent l="19050" t="0" r="8890" b="0"/>
                  <wp:docPr id="1007" name="Picture 10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D12FB5">
            <w:pPr>
              <w:spacing w:line="276" w:lineRule="auto"/>
              <w:rPr>
                <w:rFonts w:ascii="Arial" w:hAnsi="Arial" w:cs="Arial"/>
              </w:rPr>
            </w:pPr>
          </w:p>
          <w:p w:rsidR="00841170" w:rsidRPr="00DE4726" w:rsidRDefault="00841170" w:rsidP="00D12FB5">
            <w:pPr>
              <w:spacing w:line="276" w:lineRule="auto"/>
              <w:rPr>
                <w:rFonts w:ascii="Arial" w:hAnsi="Arial" w:cs="Arial"/>
              </w:rPr>
            </w:pPr>
            <w:r w:rsidRPr="00DE4726">
              <w:rPr>
                <w:rFonts w:ascii="Arial" w:hAnsi="Arial" w:cs="Arial"/>
              </w:rPr>
              <w:lastRenderedPageBreak/>
              <w:t>---</w:t>
            </w:r>
          </w:p>
        </w:tc>
        <w:tc>
          <w:tcPr>
            <w:tcW w:w="550" w:type="dxa"/>
            <w:gridSpan w:val="2"/>
          </w:tcPr>
          <w:p w:rsidR="00841170" w:rsidRPr="00DE4726" w:rsidRDefault="00841170" w:rsidP="00D12FB5">
            <w:pPr>
              <w:spacing w:line="276" w:lineRule="auto"/>
              <w:rPr>
                <w:rFonts w:ascii="Arial" w:hAnsi="Arial" w:cs="Arial"/>
              </w:rPr>
            </w:pPr>
          </w:p>
          <w:p w:rsidR="00841170" w:rsidRPr="00DE4726" w:rsidRDefault="00841170" w:rsidP="00D12FB5">
            <w:pPr>
              <w:spacing w:line="276" w:lineRule="auto"/>
              <w:rPr>
                <w:rFonts w:ascii="Arial" w:hAnsi="Arial" w:cs="Arial"/>
              </w:rPr>
            </w:pPr>
            <w:r w:rsidRPr="00DE4726">
              <w:rPr>
                <w:rFonts w:ascii="Arial" w:hAnsi="Arial" w:cs="Arial"/>
              </w:rPr>
              <w:lastRenderedPageBreak/>
              <w:t>---</w:t>
            </w:r>
          </w:p>
        </w:tc>
        <w:tc>
          <w:tcPr>
            <w:tcW w:w="530" w:type="dxa"/>
          </w:tcPr>
          <w:p w:rsidR="00841170" w:rsidRPr="00DE4726" w:rsidRDefault="00841170" w:rsidP="00D12FB5">
            <w:pPr>
              <w:spacing w:line="276" w:lineRule="auto"/>
              <w:rPr>
                <w:rFonts w:ascii="Arial" w:hAnsi="Arial" w:cs="Arial"/>
              </w:rPr>
            </w:pPr>
          </w:p>
          <w:p w:rsidR="00841170" w:rsidRPr="00DE4726" w:rsidRDefault="000C3AF7" w:rsidP="00D12FB5">
            <w:pPr>
              <w:spacing w:line="276" w:lineRule="auto"/>
              <w:rPr>
                <w:rFonts w:ascii="Arial" w:hAnsi="Arial" w:cs="Arial"/>
              </w:rPr>
            </w:pPr>
            <w:r>
              <w:rPr>
                <w:rFonts w:ascii="Arial" w:hAnsi="Arial" w:cs="Arial"/>
                <w:b/>
                <w:noProof/>
                <w:lang w:eastAsia="en-IE"/>
              </w:rPr>
              <w:lastRenderedPageBreak/>
              <w:drawing>
                <wp:inline distT="0" distB="0" distL="0" distR="0">
                  <wp:extent cx="295910" cy="295910"/>
                  <wp:effectExtent l="19050" t="0" r="8890" b="0"/>
                  <wp:docPr id="1008" name="Picture 100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D12FB5">
            <w:pPr>
              <w:spacing w:line="276" w:lineRule="auto"/>
              <w:rPr>
                <w:rFonts w:ascii="Arial" w:hAnsi="Arial" w:cs="Arial"/>
              </w:rPr>
            </w:pPr>
          </w:p>
          <w:p w:rsidR="00841170" w:rsidRPr="00DE4726" w:rsidRDefault="00841170" w:rsidP="00D12FB5">
            <w:pPr>
              <w:spacing w:line="276" w:lineRule="auto"/>
              <w:rPr>
                <w:rFonts w:ascii="Arial" w:hAnsi="Arial" w:cs="Arial"/>
              </w:rPr>
            </w:pPr>
            <w:r w:rsidRPr="00DE4726">
              <w:rPr>
                <w:rFonts w:ascii="Arial" w:hAnsi="Arial" w:cs="Arial"/>
              </w:rPr>
              <w:lastRenderedPageBreak/>
              <w:t>---</w:t>
            </w:r>
          </w:p>
        </w:tc>
        <w:tc>
          <w:tcPr>
            <w:tcW w:w="540" w:type="dxa"/>
          </w:tcPr>
          <w:p w:rsidR="00841170" w:rsidRPr="00DE4726" w:rsidRDefault="00841170" w:rsidP="00D12FB5">
            <w:pPr>
              <w:spacing w:line="276" w:lineRule="auto"/>
              <w:rPr>
                <w:rFonts w:ascii="Arial" w:hAnsi="Arial" w:cs="Arial"/>
              </w:rPr>
            </w:pPr>
          </w:p>
          <w:p w:rsidR="00841170" w:rsidRPr="00DE4726" w:rsidRDefault="000C3AF7" w:rsidP="00D12FB5">
            <w:pPr>
              <w:spacing w:line="276" w:lineRule="auto"/>
              <w:rPr>
                <w:rFonts w:ascii="Arial" w:hAnsi="Arial" w:cs="Arial"/>
              </w:rPr>
            </w:pPr>
            <w:r>
              <w:rPr>
                <w:rFonts w:ascii="Arial" w:hAnsi="Arial" w:cs="Arial"/>
                <w:b/>
                <w:noProof/>
                <w:lang w:eastAsia="en-IE"/>
              </w:rPr>
              <w:lastRenderedPageBreak/>
              <w:drawing>
                <wp:inline distT="0" distB="0" distL="0" distR="0">
                  <wp:extent cx="295910" cy="295910"/>
                  <wp:effectExtent l="19050" t="0" r="8890" b="0"/>
                  <wp:docPr id="1009" name="Picture 100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D12FB5">
            <w:pPr>
              <w:spacing w:line="276" w:lineRule="auto"/>
              <w:rPr>
                <w:rFonts w:ascii="Arial" w:hAnsi="Arial" w:cs="Arial"/>
              </w:rPr>
            </w:pPr>
          </w:p>
          <w:p w:rsidR="00841170" w:rsidRPr="00DE4726" w:rsidRDefault="000C3AF7" w:rsidP="00D12FB5">
            <w:pPr>
              <w:spacing w:line="276" w:lineRule="auto"/>
              <w:rPr>
                <w:rFonts w:ascii="Arial" w:hAnsi="Arial" w:cs="Arial"/>
              </w:rPr>
            </w:pPr>
            <w:r>
              <w:rPr>
                <w:rFonts w:ascii="Arial" w:hAnsi="Arial" w:cs="Arial"/>
                <w:b/>
                <w:noProof/>
                <w:lang w:eastAsia="en-IE"/>
              </w:rPr>
              <w:lastRenderedPageBreak/>
              <w:drawing>
                <wp:inline distT="0" distB="0" distL="0" distR="0">
                  <wp:extent cx="295910" cy="295910"/>
                  <wp:effectExtent l="19050" t="0" r="8890" b="0"/>
                  <wp:docPr id="1010" name="Picture 10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D12FB5">
            <w:pPr>
              <w:spacing w:line="276" w:lineRule="auto"/>
              <w:rPr>
                <w:rFonts w:ascii="Arial" w:hAnsi="Arial" w:cs="Arial"/>
              </w:rPr>
            </w:pPr>
          </w:p>
          <w:p w:rsidR="00841170" w:rsidRPr="00DE4726" w:rsidRDefault="00841170" w:rsidP="00D12FB5">
            <w:pPr>
              <w:spacing w:line="276" w:lineRule="auto"/>
              <w:rPr>
                <w:rFonts w:ascii="Arial" w:hAnsi="Arial" w:cs="Arial"/>
              </w:rPr>
            </w:pPr>
            <w:r w:rsidRPr="00DE4726">
              <w:rPr>
                <w:rFonts w:ascii="Arial" w:hAnsi="Arial" w:cs="Arial"/>
              </w:rPr>
              <w:lastRenderedPageBreak/>
              <w:t>---</w:t>
            </w:r>
          </w:p>
        </w:tc>
        <w:tc>
          <w:tcPr>
            <w:tcW w:w="540" w:type="dxa"/>
          </w:tcPr>
          <w:p w:rsidR="00841170" w:rsidRPr="00DE4726" w:rsidRDefault="00841170" w:rsidP="00D12FB5">
            <w:pPr>
              <w:spacing w:line="276" w:lineRule="auto"/>
              <w:rPr>
                <w:rFonts w:ascii="Arial" w:hAnsi="Arial" w:cs="Arial"/>
              </w:rPr>
            </w:pPr>
          </w:p>
          <w:p w:rsidR="00841170" w:rsidRPr="00DE4726" w:rsidRDefault="00841170" w:rsidP="00D12FB5">
            <w:pPr>
              <w:spacing w:line="276" w:lineRule="auto"/>
              <w:rPr>
                <w:rFonts w:ascii="Arial" w:hAnsi="Arial" w:cs="Arial"/>
              </w:rPr>
            </w:pPr>
            <w:r w:rsidRPr="00DE4726">
              <w:rPr>
                <w:rFonts w:ascii="Arial" w:hAnsi="Arial" w:cs="Arial"/>
              </w:rPr>
              <w:lastRenderedPageBreak/>
              <w:t>---</w:t>
            </w:r>
          </w:p>
        </w:tc>
        <w:tc>
          <w:tcPr>
            <w:tcW w:w="540" w:type="dxa"/>
          </w:tcPr>
          <w:p w:rsidR="00841170" w:rsidRPr="00DE4726" w:rsidRDefault="00841170" w:rsidP="00D12FB5">
            <w:pPr>
              <w:spacing w:line="276" w:lineRule="auto"/>
              <w:rPr>
                <w:rFonts w:ascii="Arial" w:hAnsi="Arial" w:cs="Arial"/>
              </w:rPr>
            </w:pPr>
          </w:p>
          <w:p w:rsidR="00841170" w:rsidRPr="00DE4726" w:rsidRDefault="00841170" w:rsidP="00D12FB5">
            <w:pPr>
              <w:spacing w:line="276" w:lineRule="auto"/>
              <w:rPr>
                <w:rFonts w:ascii="Arial" w:hAnsi="Arial" w:cs="Arial"/>
              </w:rPr>
            </w:pPr>
            <w:r w:rsidRPr="00DE4726">
              <w:rPr>
                <w:rFonts w:ascii="Arial" w:hAnsi="Arial" w:cs="Arial"/>
              </w:rPr>
              <w:lastRenderedPageBreak/>
              <w:t>---</w:t>
            </w:r>
          </w:p>
        </w:tc>
        <w:tc>
          <w:tcPr>
            <w:tcW w:w="720" w:type="dxa"/>
          </w:tcPr>
          <w:p w:rsidR="00841170" w:rsidRPr="00DE4726" w:rsidRDefault="00841170" w:rsidP="00D12FB5">
            <w:pPr>
              <w:spacing w:line="276" w:lineRule="auto"/>
              <w:rPr>
                <w:rFonts w:ascii="Arial" w:hAnsi="Arial" w:cs="Arial"/>
              </w:rPr>
            </w:pPr>
          </w:p>
          <w:p w:rsidR="00841170" w:rsidRPr="00DE4726" w:rsidRDefault="00841170" w:rsidP="00D12FB5">
            <w:pPr>
              <w:spacing w:line="276" w:lineRule="auto"/>
              <w:rPr>
                <w:rFonts w:ascii="Arial" w:hAnsi="Arial" w:cs="Arial"/>
              </w:rPr>
            </w:pPr>
            <w:r w:rsidRPr="00DE4726">
              <w:rPr>
                <w:rFonts w:ascii="Arial" w:hAnsi="Arial" w:cs="Arial"/>
              </w:rPr>
              <w:lastRenderedPageBreak/>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1C5C7E">
        <w:trPr>
          <w:trHeight w:val="409"/>
        </w:trPr>
        <w:tc>
          <w:tcPr>
            <w:tcW w:w="21168" w:type="dxa"/>
            <w:gridSpan w:val="21"/>
          </w:tcPr>
          <w:p w:rsidR="00841170" w:rsidRPr="001C5C7E" w:rsidRDefault="00841170" w:rsidP="001C5C7E">
            <w:pPr>
              <w:spacing w:line="276" w:lineRule="auto"/>
              <w:jc w:val="center"/>
              <w:rPr>
                <w:rFonts w:ascii="Arial" w:hAnsi="Arial" w:cs="Arial"/>
                <w:b/>
              </w:rPr>
            </w:pPr>
            <w:r w:rsidRPr="001C5C7E">
              <w:rPr>
                <w:rFonts w:ascii="Arial" w:hAnsi="Arial" w:cs="Arial"/>
                <w:b/>
                <w:sz w:val="28"/>
                <w:szCs w:val="28"/>
              </w:rPr>
              <w:lastRenderedPageBreak/>
              <w:t>WETLANDS</w:t>
            </w: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t>WL-P1</w:t>
            </w:r>
            <w:r w:rsidRPr="001C5C7E">
              <w:rPr>
                <w:rFonts w:ascii="Arial" w:hAnsi="Arial" w:cs="Arial"/>
                <w:b/>
              </w:rPr>
              <w:tab/>
            </w:r>
            <w:r w:rsidRPr="001C5C7E">
              <w:rPr>
                <w:rFonts w:ascii="Arial" w:hAnsi="Arial" w:cs="Arial"/>
              </w:rPr>
              <w:t>To protect existing wetlands from destruction, infilling, fragmentation and degradation.</w:t>
            </w:r>
          </w:p>
          <w:p w:rsidR="00841170" w:rsidRPr="001C5C7E" w:rsidRDefault="00841170" w:rsidP="001C5C7E">
            <w:pPr>
              <w:pStyle w:val="ListParagraph"/>
              <w:spacing w:line="276" w:lineRule="auto"/>
              <w:ind w:left="360"/>
              <w:rPr>
                <w:rFonts w:ascii="Arial" w:hAnsi="Arial" w:cs="Arial"/>
                <w:b/>
              </w:rPr>
            </w:pPr>
          </w:p>
          <w:p w:rsidR="00841170" w:rsidRPr="001C5C7E" w:rsidRDefault="00841170" w:rsidP="001C5C7E">
            <w:pPr>
              <w:pStyle w:val="ListParagraph"/>
              <w:spacing w:line="276" w:lineRule="auto"/>
              <w:ind w:left="360"/>
              <w:rPr>
                <w:rFonts w:ascii="Arial" w:hAnsi="Arial" w:cs="Arial"/>
              </w:rPr>
            </w:pPr>
          </w:p>
        </w:tc>
        <w:tc>
          <w:tcPr>
            <w:tcW w:w="540" w:type="dxa"/>
          </w:tcPr>
          <w:p w:rsidR="00841170" w:rsidRPr="00DE4726" w:rsidRDefault="00841170" w:rsidP="00AD69F7">
            <w:pPr>
              <w:spacing w:line="276" w:lineRule="auto"/>
              <w:rPr>
                <w:rFonts w:ascii="Arial" w:hAnsi="Arial" w:cs="Arial"/>
              </w:rPr>
            </w:pPr>
          </w:p>
          <w:p w:rsidR="00841170"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11" name="Picture 10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AD69F7">
            <w:pPr>
              <w:spacing w:line="276" w:lineRule="auto"/>
              <w:rPr>
                <w:rFonts w:ascii="Arial" w:hAnsi="Arial" w:cs="Arial"/>
                <w:b/>
              </w:rPr>
            </w:pPr>
          </w:p>
          <w:p w:rsidR="00841170"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12" name="Picture 10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AD69F7">
            <w:pPr>
              <w:spacing w:line="276" w:lineRule="auto"/>
              <w:rPr>
                <w:rFonts w:ascii="Arial" w:hAnsi="Arial" w:cs="Arial"/>
                <w:b/>
              </w:rPr>
            </w:pPr>
          </w:p>
          <w:p w:rsidR="00841170"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13" name="Picture 10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AD69F7">
            <w:pPr>
              <w:spacing w:line="276" w:lineRule="auto"/>
              <w:rPr>
                <w:rFonts w:ascii="Arial" w:hAnsi="Arial" w:cs="Arial"/>
              </w:rPr>
            </w:pPr>
          </w:p>
          <w:p w:rsidR="00841170"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14" name="Picture 10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AD69F7">
            <w:pPr>
              <w:spacing w:line="276" w:lineRule="auto"/>
              <w:rPr>
                <w:rFonts w:ascii="Arial" w:hAnsi="Arial" w:cs="Arial"/>
              </w:rPr>
            </w:pPr>
          </w:p>
          <w:p w:rsidR="00841170" w:rsidRPr="00DE4726" w:rsidRDefault="00841170" w:rsidP="00AD69F7">
            <w:pPr>
              <w:spacing w:line="276" w:lineRule="auto"/>
              <w:rPr>
                <w:rFonts w:ascii="Arial" w:hAnsi="Arial" w:cs="Arial"/>
              </w:rPr>
            </w:pPr>
            <w:r w:rsidRPr="00DE4726">
              <w:rPr>
                <w:rFonts w:ascii="Arial" w:hAnsi="Arial" w:cs="Arial"/>
              </w:rPr>
              <w:t>---</w:t>
            </w:r>
          </w:p>
        </w:tc>
        <w:tc>
          <w:tcPr>
            <w:tcW w:w="540" w:type="dxa"/>
          </w:tcPr>
          <w:p w:rsidR="00841170" w:rsidRPr="00DE4726" w:rsidRDefault="00841170" w:rsidP="00AD69F7">
            <w:pPr>
              <w:spacing w:line="276" w:lineRule="auto"/>
              <w:rPr>
                <w:rFonts w:ascii="Arial" w:hAnsi="Arial" w:cs="Arial"/>
              </w:rPr>
            </w:pPr>
          </w:p>
          <w:p w:rsidR="00841170" w:rsidRPr="00DE4726" w:rsidRDefault="00841170" w:rsidP="00AD69F7">
            <w:pPr>
              <w:spacing w:line="276" w:lineRule="auto"/>
              <w:rPr>
                <w:rFonts w:ascii="Arial" w:hAnsi="Arial" w:cs="Arial"/>
              </w:rPr>
            </w:pPr>
            <w:r w:rsidRPr="00DE4726">
              <w:rPr>
                <w:rFonts w:ascii="Arial" w:hAnsi="Arial" w:cs="Arial"/>
              </w:rPr>
              <w:t>---</w:t>
            </w:r>
          </w:p>
        </w:tc>
        <w:tc>
          <w:tcPr>
            <w:tcW w:w="540" w:type="dxa"/>
          </w:tcPr>
          <w:p w:rsidR="00841170" w:rsidRPr="00DE4726" w:rsidRDefault="00841170" w:rsidP="00AD69F7">
            <w:pPr>
              <w:spacing w:line="276" w:lineRule="auto"/>
              <w:rPr>
                <w:rFonts w:ascii="Arial" w:hAnsi="Arial" w:cs="Arial"/>
                <w:b/>
              </w:rPr>
            </w:pPr>
          </w:p>
          <w:p w:rsidR="00841170"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15" name="Picture 10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AD69F7">
            <w:pPr>
              <w:spacing w:line="276" w:lineRule="auto"/>
              <w:rPr>
                <w:rFonts w:ascii="Arial" w:hAnsi="Arial" w:cs="Arial"/>
                <w:b/>
              </w:rPr>
            </w:pPr>
          </w:p>
          <w:p w:rsidR="00841170"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16" name="Picture 10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AD69F7">
            <w:pPr>
              <w:spacing w:line="276" w:lineRule="auto"/>
              <w:rPr>
                <w:rFonts w:ascii="Arial" w:hAnsi="Arial" w:cs="Arial"/>
              </w:rPr>
            </w:pPr>
          </w:p>
          <w:p w:rsidR="00841170" w:rsidRPr="00DE4726" w:rsidRDefault="00841170" w:rsidP="00AD69F7">
            <w:pPr>
              <w:spacing w:line="276" w:lineRule="auto"/>
              <w:rPr>
                <w:rFonts w:ascii="Arial" w:hAnsi="Arial" w:cs="Arial"/>
              </w:rPr>
            </w:pPr>
            <w:r w:rsidRPr="00DE4726">
              <w:rPr>
                <w:rFonts w:ascii="Arial" w:hAnsi="Arial" w:cs="Arial"/>
              </w:rPr>
              <w:t>---</w:t>
            </w:r>
          </w:p>
        </w:tc>
        <w:tc>
          <w:tcPr>
            <w:tcW w:w="550" w:type="dxa"/>
            <w:gridSpan w:val="2"/>
          </w:tcPr>
          <w:p w:rsidR="00841170" w:rsidRPr="00DE4726" w:rsidRDefault="00841170" w:rsidP="00AD69F7">
            <w:pPr>
              <w:spacing w:line="276" w:lineRule="auto"/>
              <w:rPr>
                <w:rFonts w:ascii="Arial" w:hAnsi="Arial" w:cs="Arial"/>
              </w:rPr>
            </w:pPr>
          </w:p>
          <w:p w:rsidR="00841170" w:rsidRPr="00DE4726" w:rsidRDefault="00841170" w:rsidP="00AD69F7">
            <w:pPr>
              <w:spacing w:line="276" w:lineRule="auto"/>
              <w:rPr>
                <w:rFonts w:ascii="Arial" w:hAnsi="Arial" w:cs="Arial"/>
              </w:rPr>
            </w:pPr>
            <w:r w:rsidRPr="00DE4726">
              <w:rPr>
                <w:rFonts w:ascii="Arial" w:hAnsi="Arial" w:cs="Arial"/>
              </w:rPr>
              <w:t>---</w:t>
            </w:r>
          </w:p>
        </w:tc>
        <w:tc>
          <w:tcPr>
            <w:tcW w:w="530" w:type="dxa"/>
          </w:tcPr>
          <w:p w:rsidR="00841170" w:rsidRPr="00DE4726" w:rsidRDefault="00841170" w:rsidP="00AD69F7">
            <w:pPr>
              <w:spacing w:line="276" w:lineRule="auto"/>
              <w:rPr>
                <w:rFonts w:ascii="Arial" w:hAnsi="Arial" w:cs="Arial"/>
              </w:rPr>
            </w:pPr>
          </w:p>
          <w:p w:rsidR="00841170"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17" name="Picture 10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AD69F7">
            <w:pPr>
              <w:spacing w:line="276" w:lineRule="auto"/>
              <w:rPr>
                <w:rFonts w:ascii="Arial" w:hAnsi="Arial" w:cs="Arial"/>
              </w:rPr>
            </w:pPr>
          </w:p>
          <w:p w:rsidR="00841170" w:rsidRPr="00DE4726" w:rsidRDefault="00841170" w:rsidP="00AD69F7">
            <w:pPr>
              <w:spacing w:line="276" w:lineRule="auto"/>
              <w:rPr>
                <w:rFonts w:ascii="Arial" w:hAnsi="Arial" w:cs="Arial"/>
              </w:rPr>
            </w:pPr>
            <w:r w:rsidRPr="00DE4726">
              <w:rPr>
                <w:rFonts w:ascii="Arial" w:hAnsi="Arial" w:cs="Arial"/>
              </w:rPr>
              <w:t>---</w:t>
            </w:r>
          </w:p>
        </w:tc>
        <w:tc>
          <w:tcPr>
            <w:tcW w:w="540" w:type="dxa"/>
          </w:tcPr>
          <w:p w:rsidR="00841170" w:rsidRPr="00DE4726" w:rsidRDefault="00841170" w:rsidP="00AD69F7">
            <w:pPr>
              <w:spacing w:line="276" w:lineRule="auto"/>
              <w:rPr>
                <w:rFonts w:ascii="Arial" w:hAnsi="Arial" w:cs="Arial"/>
              </w:rPr>
            </w:pPr>
          </w:p>
          <w:p w:rsidR="00841170"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18" name="Picture 10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AD69F7">
            <w:pPr>
              <w:spacing w:line="276" w:lineRule="auto"/>
              <w:rPr>
                <w:rFonts w:ascii="Arial" w:hAnsi="Arial" w:cs="Arial"/>
              </w:rPr>
            </w:pPr>
          </w:p>
          <w:p w:rsidR="00841170" w:rsidRPr="00DE4726" w:rsidRDefault="000C3AF7" w:rsidP="00AD69F7">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019" name="Picture 10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DE4726" w:rsidRDefault="00841170" w:rsidP="00AD69F7">
            <w:pPr>
              <w:spacing w:line="276" w:lineRule="auto"/>
              <w:rPr>
                <w:rFonts w:ascii="Arial" w:hAnsi="Arial" w:cs="Arial"/>
              </w:rPr>
            </w:pPr>
          </w:p>
          <w:p w:rsidR="00841170" w:rsidRPr="00DE4726" w:rsidRDefault="00841170" w:rsidP="00AD69F7">
            <w:pPr>
              <w:spacing w:line="276" w:lineRule="auto"/>
              <w:rPr>
                <w:rFonts w:ascii="Arial" w:hAnsi="Arial" w:cs="Arial"/>
              </w:rPr>
            </w:pPr>
            <w:r w:rsidRPr="00DE4726">
              <w:rPr>
                <w:rFonts w:ascii="Arial" w:hAnsi="Arial" w:cs="Arial"/>
              </w:rPr>
              <w:t>---</w:t>
            </w:r>
          </w:p>
        </w:tc>
        <w:tc>
          <w:tcPr>
            <w:tcW w:w="540" w:type="dxa"/>
          </w:tcPr>
          <w:p w:rsidR="00841170" w:rsidRPr="00DE4726" w:rsidRDefault="00841170" w:rsidP="00AD69F7">
            <w:pPr>
              <w:spacing w:line="276" w:lineRule="auto"/>
              <w:rPr>
                <w:rFonts w:ascii="Arial" w:hAnsi="Arial" w:cs="Arial"/>
              </w:rPr>
            </w:pPr>
          </w:p>
          <w:p w:rsidR="00841170" w:rsidRPr="00DE4726" w:rsidRDefault="00841170" w:rsidP="00AD69F7">
            <w:pPr>
              <w:spacing w:line="276" w:lineRule="auto"/>
              <w:rPr>
                <w:rFonts w:ascii="Arial" w:hAnsi="Arial" w:cs="Arial"/>
              </w:rPr>
            </w:pPr>
            <w:r w:rsidRPr="00DE4726">
              <w:rPr>
                <w:rFonts w:ascii="Arial" w:hAnsi="Arial" w:cs="Arial"/>
              </w:rPr>
              <w:t>---</w:t>
            </w:r>
          </w:p>
        </w:tc>
        <w:tc>
          <w:tcPr>
            <w:tcW w:w="540" w:type="dxa"/>
          </w:tcPr>
          <w:p w:rsidR="00841170" w:rsidRPr="00DE4726" w:rsidRDefault="00841170" w:rsidP="00AD69F7">
            <w:pPr>
              <w:spacing w:line="276" w:lineRule="auto"/>
              <w:rPr>
                <w:rFonts w:ascii="Arial" w:hAnsi="Arial" w:cs="Arial"/>
              </w:rPr>
            </w:pPr>
          </w:p>
          <w:p w:rsidR="00841170" w:rsidRPr="00DE4726" w:rsidRDefault="00841170" w:rsidP="00AD69F7">
            <w:pPr>
              <w:spacing w:line="276" w:lineRule="auto"/>
              <w:rPr>
                <w:rFonts w:ascii="Arial" w:hAnsi="Arial" w:cs="Arial"/>
              </w:rPr>
            </w:pPr>
            <w:r w:rsidRPr="00DE4726">
              <w:rPr>
                <w:rFonts w:ascii="Arial" w:hAnsi="Arial" w:cs="Arial"/>
              </w:rPr>
              <w:t>---</w:t>
            </w:r>
          </w:p>
        </w:tc>
        <w:tc>
          <w:tcPr>
            <w:tcW w:w="720" w:type="dxa"/>
          </w:tcPr>
          <w:p w:rsidR="00841170" w:rsidRPr="00DE4726" w:rsidRDefault="00841170" w:rsidP="00AD69F7">
            <w:pPr>
              <w:spacing w:line="276" w:lineRule="auto"/>
              <w:rPr>
                <w:rFonts w:ascii="Arial" w:hAnsi="Arial" w:cs="Arial"/>
              </w:rPr>
            </w:pPr>
          </w:p>
          <w:p w:rsidR="00841170" w:rsidRPr="00DE4726" w:rsidRDefault="00841170" w:rsidP="00AD69F7">
            <w:pPr>
              <w:spacing w:line="276" w:lineRule="auto"/>
              <w:rPr>
                <w:rFonts w:ascii="Arial" w:hAnsi="Arial" w:cs="Arial"/>
              </w:rPr>
            </w:pPr>
            <w:r w:rsidRPr="00DE4726">
              <w:rPr>
                <w:rFonts w:ascii="Arial" w:hAnsi="Arial" w:cs="Arial"/>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t>WL-O1</w:t>
            </w:r>
            <w:r w:rsidRPr="001C5C7E">
              <w:rPr>
                <w:rFonts w:ascii="Arial" w:hAnsi="Arial" w:cs="Arial"/>
              </w:rPr>
              <w:tab/>
              <w:t xml:space="preserve">To resist development that would destroy, fragment and degrade wetlands. </w:t>
            </w:r>
          </w:p>
          <w:p w:rsidR="00841170" w:rsidRPr="001C5C7E" w:rsidRDefault="00841170" w:rsidP="001C5C7E">
            <w:pPr>
              <w:autoSpaceDE w:val="0"/>
              <w:autoSpaceDN w:val="0"/>
              <w:adjustRightInd w:val="0"/>
              <w:spacing w:line="276" w:lineRule="auto"/>
              <w:rPr>
                <w:rFonts w:ascii="Arial" w:hAnsi="Arial" w:cs="Arial"/>
                <w:b/>
              </w:rPr>
            </w:pP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0" name="Picture 10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D69F7">
            <w:pPr>
              <w:spacing w:line="360" w:lineRule="auto"/>
              <w:rPr>
                <w:rFonts w:ascii="Arial" w:hAnsi="Arial" w:cs="Arial"/>
                <w:b/>
                <w:sz w:val="28"/>
                <w:szCs w:val="28"/>
              </w:rPr>
            </w:pPr>
          </w:p>
          <w:p w:rsidR="00841170"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1" name="Picture 10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D69F7">
            <w:pPr>
              <w:spacing w:line="360" w:lineRule="auto"/>
              <w:rPr>
                <w:rFonts w:ascii="Arial" w:hAnsi="Arial" w:cs="Arial"/>
                <w:b/>
                <w:sz w:val="28"/>
                <w:szCs w:val="28"/>
              </w:rPr>
            </w:pPr>
          </w:p>
          <w:p w:rsidR="00841170"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2" name="Picture 10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3" name="Picture 10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841170"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841170"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D69F7">
            <w:pPr>
              <w:spacing w:line="360" w:lineRule="auto"/>
              <w:rPr>
                <w:rFonts w:ascii="Arial" w:hAnsi="Arial" w:cs="Arial"/>
                <w:b/>
                <w:sz w:val="28"/>
                <w:szCs w:val="28"/>
              </w:rPr>
            </w:pPr>
          </w:p>
          <w:p w:rsidR="00841170"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4" name="Picture 10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D69F7">
            <w:pPr>
              <w:spacing w:line="360" w:lineRule="auto"/>
              <w:rPr>
                <w:rFonts w:ascii="Arial" w:hAnsi="Arial" w:cs="Arial"/>
                <w:b/>
                <w:sz w:val="28"/>
                <w:szCs w:val="28"/>
              </w:rPr>
            </w:pPr>
          </w:p>
          <w:p w:rsidR="00841170"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5" name="Picture 10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841170" w:rsidP="00AD69F7">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AD69F7">
            <w:pPr>
              <w:spacing w:line="360" w:lineRule="auto"/>
              <w:rPr>
                <w:rFonts w:ascii="Arial" w:hAnsi="Arial" w:cs="Arial"/>
                <w:sz w:val="28"/>
                <w:szCs w:val="28"/>
              </w:rPr>
            </w:pPr>
          </w:p>
          <w:p w:rsidR="00841170" w:rsidRPr="000C519E" w:rsidRDefault="00841170" w:rsidP="00AD69F7">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AD69F7">
            <w:pPr>
              <w:spacing w:line="360" w:lineRule="auto"/>
              <w:rPr>
                <w:rFonts w:ascii="Arial" w:hAnsi="Arial" w:cs="Arial"/>
                <w:sz w:val="28"/>
                <w:szCs w:val="28"/>
              </w:rPr>
            </w:pPr>
          </w:p>
          <w:p w:rsidR="00841170"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6" name="Picture 10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841170"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7" name="Picture 10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0C3AF7" w:rsidP="00AD69F7">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8" name="Picture 10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841170"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841170" w:rsidP="00AD69F7">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AD69F7">
            <w:pPr>
              <w:spacing w:line="360" w:lineRule="auto"/>
              <w:rPr>
                <w:rFonts w:ascii="Arial" w:hAnsi="Arial" w:cs="Arial"/>
                <w:sz w:val="28"/>
                <w:szCs w:val="28"/>
              </w:rPr>
            </w:pPr>
          </w:p>
          <w:p w:rsidR="00841170" w:rsidRPr="000C519E" w:rsidRDefault="00841170" w:rsidP="00AD69F7">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AD69F7">
            <w:pPr>
              <w:spacing w:line="360" w:lineRule="auto"/>
              <w:rPr>
                <w:rFonts w:ascii="Arial" w:hAnsi="Arial" w:cs="Arial"/>
                <w:sz w:val="28"/>
                <w:szCs w:val="28"/>
              </w:rPr>
            </w:pPr>
          </w:p>
          <w:p w:rsidR="00841170" w:rsidRPr="000C519E" w:rsidRDefault="00841170" w:rsidP="00AD69F7">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9A2722">
        <w:tc>
          <w:tcPr>
            <w:tcW w:w="21168" w:type="dxa"/>
            <w:gridSpan w:val="21"/>
          </w:tcPr>
          <w:p w:rsidR="00841170" w:rsidRPr="00C741C9" w:rsidRDefault="00841170" w:rsidP="00C741C9">
            <w:pPr>
              <w:spacing w:line="360" w:lineRule="auto"/>
              <w:jc w:val="center"/>
              <w:rPr>
                <w:rFonts w:ascii="Arial" w:hAnsi="Arial" w:cs="Arial"/>
                <w:b/>
                <w:sz w:val="28"/>
                <w:szCs w:val="28"/>
              </w:rPr>
            </w:pPr>
            <w:r w:rsidRPr="00C741C9">
              <w:rPr>
                <w:rFonts w:ascii="Arial" w:hAnsi="Arial" w:cs="Arial"/>
                <w:b/>
                <w:sz w:val="28"/>
                <w:szCs w:val="28"/>
              </w:rPr>
              <w:t>WOODLANDS, TREES, HEDGEROWS &amp; STONEWALLS</w:t>
            </w: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t>WTHS-P1</w:t>
            </w:r>
            <w:r w:rsidRPr="001C5C7E">
              <w:rPr>
                <w:rFonts w:ascii="Arial" w:hAnsi="Arial" w:cs="Arial"/>
                <w:b/>
              </w:rPr>
              <w:tab/>
            </w:r>
            <w:r w:rsidRPr="001C5C7E">
              <w:rPr>
                <w:rFonts w:ascii="Arial" w:hAnsi="Arial" w:cs="Arial"/>
              </w:rPr>
              <w:t>To encourage the retention of mature trees and the use of tree surgery rather than felling where possible when undertaking, approving or authorising development.</w:t>
            </w:r>
          </w:p>
          <w:p w:rsidR="00841170" w:rsidRPr="001C5C7E" w:rsidRDefault="00841170" w:rsidP="001C5C7E">
            <w:pPr>
              <w:autoSpaceDE w:val="0"/>
              <w:autoSpaceDN w:val="0"/>
              <w:adjustRightInd w:val="0"/>
              <w:spacing w:line="276" w:lineRule="auto"/>
              <w:rPr>
                <w:rFonts w:ascii="Arial" w:hAnsi="Arial" w:cs="Arial"/>
                <w:b/>
              </w:rPr>
            </w:pP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29" name="Picture 10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0" name="Picture 10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1" name="Picture 10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2" name="Picture 10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3" name="Picture 10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4" name="Picture 10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5" name="Picture 10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6" name="Picture 10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7" name="Picture 10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autoSpaceDE w:val="0"/>
              <w:autoSpaceDN w:val="0"/>
              <w:adjustRightInd w:val="0"/>
              <w:spacing w:line="276" w:lineRule="auto"/>
              <w:ind w:left="318"/>
              <w:rPr>
                <w:rFonts w:ascii="Arial" w:hAnsi="Arial" w:cs="Arial"/>
                <w:b/>
              </w:rPr>
            </w:pPr>
            <w:r w:rsidRPr="001C5C7E">
              <w:rPr>
                <w:rFonts w:ascii="Arial" w:hAnsi="Arial" w:cs="Arial"/>
                <w:b/>
              </w:rPr>
              <w:t>WTHS-P2</w:t>
            </w:r>
            <w:r w:rsidRPr="001C5C7E">
              <w:rPr>
                <w:rFonts w:ascii="Arial" w:hAnsi="Arial" w:cs="Arial"/>
                <w:b/>
              </w:rPr>
              <w:tab/>
            </w:r>
            <w:r w:rsidRPr="001C5C7E">
              <w:rPr>
                <w:rFonts w:ascii="Arial" w:hAnsi="Arial" w:cs="Arial"/>
              </w:rPr>
              <w:t>To protect Champion and Heritage Trees where identified on the Tree Register of Ireland and Heritage Tree Database when undertaking, approving, or authorising development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8" name="Picture 10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39" name="Picture 10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0" name="Picture 10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1" name="Picture 10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2" name="Picture 10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3" name="Picture 10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4" name="Picture 10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5" name="Picture 10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6" name="Picture 10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t>WTHS-P3</w:t>
            </w:r>
            <w:r w:rsidRPr="001C5C7E">
              <w:rPr>
                <w:rFonts w:ascii="Arial" w:hAnsi="Arial" w:cs="Arial"/>
                <w:b/>
              </w:rPr>
              <w:tab/>
            </w:r>
            <w:r w:rsidRPr="001C5C7E">
              <w:rPr>
                <w:rFonts w:ascii="Arial" w:hAnsi="Arial" w:cs="Arial"/>
              </w:rPr>
              <w:t>To encourage the use of native species wherever possible in Cavan Town Council and Cavan County Council’s own landscaping work, and on Council property.</w:t>
            </w:r>
          </w:p>
          <w:p w:rsidR="00841170" w:rsidRPr="001C5C7E" w:rsidRDefault="00841170" w:rsidP="001C5C7E">
            <w:pPr>
              <w:autoSpaceDE w:val="0"/>
              <w:autoSpaceDN w:val="0"/>
              <w:adjustRightInd w:val="0"/>
              <w:spacing w:line="276" w:lineRule="auto"/>
              <w:rPr>
                <w:rFonts w:ascii="Arial" w:hAnsi="Arial" w:cs="Arial"/>
                <w:b/>
              </w:rPr>
            </w:pP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7" name="Picture 10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8" name="Picture 10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49" name="Picture 10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0" name="Picture 10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1" name="Picture 10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2" name="Picture 10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3" name="Picture 10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4" name="Picture 10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5" name="Picture 10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t>WTHS-P4</w:t>
            </w:r>
            <w:r w:rsidRPr="001C5C7E">
              <w:rPr>
                <w:rFonts w:ascii="Arial" w:hAnsi="Arial" w:cs="Arial"/>
                <w:b/>
              </w:rPr>
              <w:tab/>
            </w:r>
            <w:r w:rsidRPr="001C5C7E">
              <w:rPr>
                <w:rFonts w:ascii="Arial" w:hAnsi="Arial" w:cs="Arial"/>
              </w:rPr>
              <w:t>To promote and encourage planting of native hedgerow species of local provenance.</w:t>
            </w:r>
          </w:p>
          <w:p w:rsidR="00841170" w:rsidRPr="001C5C7E" w:rsidRDefault="00841170" w:rsidP="001C5C7E">
            <w:pPr>
              <w:autoSpaceDE w:val="0"/>
              <w:autoSpaceDN w:val="0"/>
              <w:adjustRightInd w:val="0"/>
              <w:spacing w:line="276" w:lineRule="auto"/>
              <w:rPr>
                <w:rFonts w:ascii="Arial" w:hAnsi="Arial" w:cs="Arial"/>
                <w:b/>
              </w:rPr>
            </w:pP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6" name="Picture 10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7" name="Picture 10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8" name="Picture 10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59" name="Picture 10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0" name="Picture 10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1" name="Picture 10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2" name="Picture 106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3" name="Picture 10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4" name="Picture 10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t>WTHS-P5</w:t>
            </w:r>
            <w:r w:rsidRPr="001C5C7E">
              <w:rPr>
                <w:rFonts w:ascii="Arial" w:hAnsi="Arial" w:cs="Arial"/>
                <w:b/>
              </w:rPr>
              <w:tab/>
            </w:r>
            <w:r w:rsidRPr="001C5C7E">
              <w:rPr>
                <w:rFonts w:ascii="Arial" w:hAnsi="Arial" w:cs="Arial"/>
              </w:rPr>
              <w:t xml:space="preserve">To encourage the retention of hedgerows and stonewalls and other distinctive boundary treatments in rural areas and prevent loss and fragmentation, where possible.  Where removal of a hedgerow or stone wall is unavoidable, mitigation by provision of the same type of boundary will be required.  </w:t>
            </w:r>
          </w:p>
          <w:p w:rsidR="00841170" w:rsidRPr="001C5C7E" w:rsidRDefault="00841170" w:rsidP="001C5C7E">
            <w:pPr>
              <w:autoSpaceDE w:val="0"/>
              <w:autoSpaceDN w:val="0"/>
              <w:adjustRightInd w:val="0"/>
              <w:spacing w:line="276" w:lineRule="auto"/>
              <w:rPr>
                <w:rFonts w:ascii="Arial" w:hAnsi="Arial" w:cs="Arial"/>
                <w:b/>
              </w:rPr>
            </w:pP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5" name="Picture 10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6" name="Picture 10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7" name="Picture 106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8" name="Picture 10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69" name="Picture 10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0" name="Picture 10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1" name="Picture 107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2" name="Picture 107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3" name="Picture 107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b/>
              </w:rPr>
            </w:pPr>
            <w:r w:rsidRPr="001C5C7E">
              <w:rPr>
                <w:rFonts w:ascii="Arial" w:hAnsi="Arial" w:cs="Arial"/>
                <w:b/>
              </w:rPr>
              <w:t>WTHS-O1</w:t>
            </w:r>
            <w:r w:rsidRPr="001C5C7E">
              <w:rPr>
                <w:rFonts w:ascii="Arial" w:hAnsi="Arial" w:cs="Arial"/>
                <w:b/>
              </w:rPr>
              <w:tab/>
            </w:r>
            <w:r w:rsidRPr="001C5C7E">
              <w:rPr>
                <w:rFonts w:ascii="Arial" w:hAnsi="Arial" w:cs="Arial"/>
              </w:rPr>
              <w:t>To continue to co-operate with relevant stakeholders to improve public access to State forests for amenity purposes and consider development which will enhance the amenity provided by existing trees and woodlands.</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4" name="Picture 10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5" name="Picture 107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6" name="Picture 10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7" name="Picture 10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8" name="Picture 10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79" name="Picture 10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0" name="Picture 10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1" name="Picture 10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2" name="Picture 108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b/>
              </w:rPr>
            </w:pPr>
            <w:r w:rsidRPr="001C5C7E">
              <w:rPr>
                <w:rFonts w:ascii="Arial" w:hAnsi="Arial" w:cs="Arial"/>
                <w:b/>
              </w:rPr>
              <w:t>WTHS-O2</w:t>
            </w:r>
            <w:r w:rsidRPr="001C5C7E">
              <w:rPr>
                <w:rFonts w:ascii="Arial" w:hAnsi="Arial" w:cs="Arial"/>
                <w:b/>
              </w:rPr>
              <w:tab/>
            </w:r>
            <w:r w:rsidRPr="001C5C7E">
              <w:rPr>
                <w:rFonts w:ascii="Arial" w:hAnsi="Arial" w:cs="Arial"/>
              </w:rPr>
              <w:t>To promote awareness, understanding and best practice in the management of Cavan’s woodland, tree, hedgerow and stone wall resource.</w:t>
            </w:r>
            <w:r w:rsidRPr="001C5C7E">
              <w:rPr>
                <w:rFonts w:ascii="Arial" w:hAnsi="Arial" w:cs="Arial"/>
                <w:b/>
              </w:rPr>
              <w:t xml:space="preserve">  </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3" name="Picture 108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4" name="Picture 10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5" name="Picture 108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6" name="Picture 108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7" name="Picture 108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8" name="Picture 108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89" name="Picture 10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0" name="Picture 10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1" name="Picture 109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9A2722">
        <w:tc>
          <w:tcPr>
            <w:tcW w:w="21168" w:type="dxa"/>
            <w:gridSpan w:val="21"/>
          </w:tcPr>
          <w:p w:rsidR="00841170" w:rsidRPr="001C5C7E" w:rsidRDefault="00841170" w:rsidP="001C5C7E">
            <w:pPr>
              <w:spacing w:line="276" w:lineRule="auto"/>
              <w:jc w:val="center"/>
              <w:rPr>
                <w:rFonts w:ascii="Arial" w:hAnsi="Arial" w:cs="Arial"/>
                <w:b/>
              </w:rPr>
            </w:pPr>
            <w:r w:rsidRPr="001C5C7E">
              <w:rPr>
                <w:rFonts w:ascii="Arial" w:hAnsi="Arial" w:cs="Arial"/>
                <w:b/>
              </w:rPr>
              <w:t>PUBLIC RIGHT OF WAY</w:t>
            </w: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lastRenderedPageBreak/>
              <w:t>PRW-P1</w:t>
            </w:r>
            <w:r w:rsidRPr="001C5C7E">
              <w:rPr>
                <w:rFonts w:ascii="Arial" w:hAnsi="Arial" w:cs="Arial"/>
                <w:b/>
              </w:rPr>
              <w:tab/>
            </w:r>
            <w:r w:rsidRPr="001C5C7E">
              <w:rPr>
                <w:rFonts w:ascii="Arial" w:hAnsi="Arial" w:cs="Arial"/>
              </w:rPr>
              <w:t>To preserve and protect for the common good, existing public rights of way which give access to places of natural beauty or recreational utility as indicated in appendix....map....</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2" name="Picture 109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3" name="Picture 10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4" name="Picture 10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5" name="Picture 109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6" name="Picture 109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7" name="Picture 10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8" name="Picture 10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099" name="Picture 109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0" name="Picture 110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t>PRW-P1</w:t>
            </w:r>
            <w:r w:rsidRPr="001C5C7E">
              <w:rPr>
                <w:rFonts w:ascii="Arial" w:hAnsi="Arial" w:cs="Arial"/>
                <w:b/>
              </w:rPr>
              <w:tab/>
            </w:r>
            <w:r w:rsidRPr="001C5C7E">
              <w:rPr>
                <w:rFonts w:ascii="Arial" w:hAnsi="Arial" w:cs="Arial"/>
              </w:rPr>
              <w:t>It is an objective of Cavan Town &amp; Environs Development Plan:</w:t>
            </w:r>
          </w:p>
          <w:p w:rsidR="00841170" w:rsidRPr="001C5C7E" w:rsidRDefault="00841170" w:rsidP="001C5C7E">
            <w:pPr>
              <w:pStyle w:val="ListParagraph"/>
              <w:spacing w:line="276" w:lineRule="auto"/>
              <w:ind w:left="360"/>
              <w:rPr>
                <w:rFonts w:ascii="Arial" w:hAnsi="Arial" w:cs="Arial"/>
                <w:b/>
              </w:rPr>
            </w:pPr>
            <w:r w:rsidRPr="001C5C7E">
              <w:rPr>
                <w:rFonts w:ascii="Arial" w:hAnsi="Arial" w:cs="Arial"/>
              </w:rPr>
              <w:t xml:space="preserve">To seek to identify and protect over the lifetime of the plan further existing rights of way which give access to places of natural beauty or recreational utility. </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1" name="Picture 11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2" name="Picture 11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3" name="Picture 110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4" name="Picture 11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5" name="Picture 110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6" name="Picture 11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7" name="Picture 11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8" name="Picture 110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09" name="Picture 110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9A2722">
        <w:tc>
          <w:tcPr>
            <w:tcW w:w="21168" w:type="dxa"/>
            <w:gridSpan w:val="21"/>
          </w:tcPr>
          <w:p w:rsidR="00841170" w:rsidRPr="001C5C7E" w:rsidRDefault="00841170" w:rsidP="001C5C7E">
            <w:pPr>
              <w:spacing w:line="276" w:lineRule="auto"/>
              <w:jc w:val="center"/>
              <w:rPr>
                <w:rFonts w:ascii="Arial" w:hAnsi="Arial" w:cs="Arial"/>
                <w:b/>
              </w:rPr>
            </w:pPr>
            <w:r w:rsidRPr="001C5C7E">
              <w:rPr>
                <w:rFonts w:ascii="Arial" w:hAnsi="Arial" w:cs="Arial"/>
                <w:b/>
              </w:rPr>
              <w:t>GREEN INFRASTRUCTURE</w:t>
            </w: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b/>
              </w:rPr>
            </w:pPr>
            <w:r w:rsidRPr="001C5C7E">
              <w:rPr>
                <w:rFonts w:ascii="Arial" w:hAnsi="Arial" w:cs="Arial"/>
                <w:b/>
              </w:rPr>
              <w:t>GI-P1</w:t>
            </w:r>
            <w:r w:rsidRPr="001C5C7E">
              <w:rPr>
                <w:rFonts w:ascii="Arial" w:hAnsi="Arial" w:cs="Arial"/>
              </w:rPr>
              <w:tab/>
              <w:t xml:space="preserve">To undertake a Green Infrastructure Strategy for Cavan </w:t>
            </w:r>
            <w:proofErr w:type="gramStart"/>
            <w:r w:rsidRPr="001C5C7E">
              <w:rPr>
                <w:rFonts w:ascii="Arial" w:hAnsi="Arial" w:cs="Arial"/>
              </w:rPr>
              <w:t>Town  and</w:t>
            </w:r>
            <w:proofErr w:type="gramEnd"/>
            <w:r w:rsidRPr="001C5C7E">
              <w:rPr>
                <w:rFonts w:ascii="Arial" w:hAnsi="Arial" w:cs="Arial"/>
              </w:rPr>
              <w:t xml:space="preserve"> County Cavan during the lifetime of this Development Plan and to ensure that County Cavan’s </w:t>
            </w:r>
            <w:proofErr w:type="spellStart"/>
            <w:r w:rsidRPr="001C5C7E">
              <w:rPr>
                <w:rFonts w:ascii="Arial" w:hAnsi="Arial" w:cs="Arial"/>
              </w:rPr>
              <w:t>Natura</w:t>
            </w:r>
            <w:proofErr w:type="spellEnd"/>
            <w:r w:rsidRPr="001C5C7E">
              <w:rPr>
                <w:rFonts w:ascii="Arial" w:hAnsi="Arial" w:cs="Arial"/>
              </w:rPr>
              <w:t xml:space="preserve"> 2000 sites are central to this strategy.</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0" name="Picture 11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1" name="Picture 111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2" name="Picture 11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3" name="Picture 11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4" name="Picture 11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5" name="Picture 11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6" name="Picture 11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7" name="Picture 11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8" name="Picture 11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autoSpaceDE w:val="0"/>
              <w:autoSpaceDN w:val="0"/>
              <w:adjustRightInd w:val="0"/>
              <w:spacing w:line="276" w:lineRule="auto"/>
              <w:ind w:left="318"/>
              <w:rPr>
                <w:rFonts w:ascii="Arial" w:hAnsi="Arial" w:cs="Arial"/>
                <w:b/>
              </w:rPr>
            </w:pPr>
            <w:r w:rsidRPr="001C5C7E">
              <w:rPr>
                <w:rFonts w:ascii="Arial" w:hAnsi="Arial" w:cs="Arial"/>
                <w:b/>
              </w:rPr>
              <w:t>GI-P2</w:t>
            </w:r>
            <w:r w:rsidRPr="001C5C7E">
              <w:rPr>
                <w:rFonts w:ascii="Arial" w:hAnsi="Arial" w:cs="Arial"/>
              </w:rPr>
              <w:tab/>
              <w:t xml:space="preserve">To protect existing green infrastructure in the </w:t>
            </w:r>
            <w:proofErr w:type="gramStart"/>
            <w:r w:rsidRPr="001C5C7E">
              <w:rPr>
                <w:rFonts w:ascii="Arial" w:hAnsi="Arial" w:cs="Arial"/>
              </w:rPr>
              <w:t>county  and</w:t>
            </w:r>
            <w:proofErr w:type="gramEnd"/>
            <w:r w:rsidRPr="001C5C7E">
              <w:rPr>
                <w:rFonts w:ascii="Arial" w:hAnsi="Arial" w:cs="Arial"/>
              </w:rPr>
              <w:t xml:space="preserve"> to provide additional green infrastructure, where possible.</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19" name="Picture 11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0" name="Picture 11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1" name="Picture 11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2" name="Picture 11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3" name="Picture 112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4" name="Picture 112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5" name="Picture 112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6" name="Picture 11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7" name="Picture 11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autoSpaceDE w:val="0"/>
              <w:autoSpaceDN w:val="0"/>
              <w:adjustRightInd w:val="0"/>
              <w:spacing w:line="276" w:lineRule="auto"/>
              <w:ind w:left="318"/>
              <w:rPr>
                <w:rFonts w:ascii="Arial" w:hAnsi="Arial" w:cs="Arial"/>
                <w:b/>
              </w:rPr>
            </w:pPr>
            <w:r w:rsidRPr="001C5C7E">
              <w:rPr>
                <w:rFonts w:ascii="Arial" w:hAnsi="Arial" w:cs="Arial"/>
                <w:b/>
              </w:rPr>
              <w:t>GI-P3</w:t>
            </w:r>
            <w:r w:rsidRPr="001C5C7E">
              <w:rPr>
                <w:rFonts w:ascii="Arial" w:hAnsi="Arial" w:cs="Arial"/>
                <w:b/>
              </w:rPr>
              <w:tab/>
            </w:r>
            <w:r w:rsidRPr="001C5C7E">
              <w:rPr>
                <w:rFonts w:ascii="Arial" w:hAnsi="Arial" w:cs="Arial"/>
              </w:rPr>
              <w:t>To require that all Land Use Plans protect, manage and provide where possible green infrastructure in an integrated and coherent manner</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8" name="Picture 11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29" name="Picture 11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0" name="Picture 11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1" name="Picture 11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2" name="Picture 11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3" name="Picture 11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4" name="Picture 11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5" name="Picture 11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6" name="Picture 11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841170" w:rsidRPr="000C519E" w:rsidTr="00AD69F7">
        <w:tc>
          <w:tcPr>
            <w:tcW w:w="7128" w:type="dxa"/>
          </w:tcPr>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t>GI-O1</w:t>
            </w:r>
            <w:r w:rsidRPr="001C5C7E">
              <w:rPr>
                <w:rFonts w:ascii="Arial" w:hAnsi="Arial" w:cs="Arial"/>
              </w:rPr>
              <w:tab/>
              <w:t>To develop and support the implementation of a Green Infrastructure Strategy for County Cavan during the lifetime of this plan.</w:t>
            </w:r>
          </w:p>
          <w:p w:rsidR="00841170" w:rsidRPr="001C5C7E" w:rsidRDefault="00841170" w:rsidP="001C5C7E">
            <w:pPr>
              <w:pStyle w:val="ListParagraph"/>
              <w:spacing w:line="276" w:lineRule="auto"/>
              <w:ind w:left="360"/>
              <w:rPr>
                <w:rFonts w:ascii="Arial" w:hAnsi="Arial" w:cs="Arial"/>
              </w:rPr>
            </w:pPr>
            <w:r w:rsidRPr="001C5C7E">
              <w:rPr>
                <w:rFonts w:ascii="Arial" w:hAnsi="Arial" w:cs="Arial"/>
                <w:b/>
              </w:rPr>
              <w:t>GI-O2</w:t>
            </w:r>
            <w:r w:rsidRPr="001C5C7E">
              <w:rPr>
                <w:rFonts w:ascii="Arial" w:hAnsi="Arial" w:cs="Arial"/>
              </w:rPr>
              <w:tab/>
              <w:t>To identify sites of local biodiversity value in County Cavan over the lifetime of this plan.</w:t>
            </w:r>
          </w:p>
          <w:p w:rsidR="00841170" w:rsidRPr="001C5C7E" w:rsidRDefault="00841170" w:rsidP="001C5C7E">
            <w:pPr>
              <w:autoSpaceDE w:val="0"/>
              <w:autoSpaceDN w:val="0"/>
              <w:adjustRightInd w:val="0"/>
              <w:spacing w:line="276" w:lineRule="auto"/>
              <w:rPr>
                <w:rFonts w:ascii="Arial" w:hAnsi="Arial" w:cs="Arial"/>
                <w:b/>
              </w:rPr>
            </w:pP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7" name="Picture 11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8" name="Picture 11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39" name="Picture 11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0" name="Picture 11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1" name="Picture 11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b/>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2" name="Picture 114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3" name="Picture 114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4" name="Picture 11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5" name="Picture 11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841170" w:rsidRPr="000C519E" w:rsidRDefault="00841170" w:rsidP="009A2722">
            <w:pPr>
              <w:spacing w:line="360" w:lineRule="auto"/>
              <w:rPr>
                <w:rFonts w:ascii="Arial" w:hAnsi="Arial" w:cs="Arial"/>
                <w:sz w:val="28"/>
                <w:szCs w:val="28"/>
              </w:rPr>
            </w:pPr>
          </w:p>
          <w:p w:rsidR="00841170" w:rsidRPr="000C519E" w:rsidRDefault="00841170"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841170" w:rsidRPr="000C519E" w:rsidRDefault="00841170" w:rsidP="00AD69F7">
            <w:pPr>
              <w:spacing w:line="360" w:lineRule="auto"/>
              <w:rPr>
                <w:rFonts w:ascii="Arial" w:hAnsi="Arial" w:cs="Arial"/>
                <w:sz w:val="28"/>
                <w:szCs w:val="28"/>
              </w:rPr>
            </w:pPr>
          </w:p>
        </w:tc>
      </w:tr>
      <w:tr w:rsidR="00D12FB5" w:rsidRPr="000C519E" w:rsidTr="00AD69F7">
        <w:tc>
          <w:tcPr>
            <w:tcW w:w="7128" w:type="dxa"/>
          </w:tcPr>
          <w:p w:rsidR="00D12FB5" w:rsidRPr="0070720E" w:rsidRDefault="00D12FB5" w:rsidP="00D12FB5">
            <w:pPr>
              <w:pStyle w:val="ListParagraph"/>
              <w:spacing w:line="360" w:lineRule="auto"/>
              <w:ind w:left="360"/>
              <w:rPr>
                <w:rFonts w:ascii="Arial" w:hAnsi="Arial" w:cs="Arial"/>
                <w:i/>
              </w:rPr>
            </w:pPr>
            <w:r w:rsidRPr="0070720E">
              <w:rPr>
                <w:rFonts w:ascii="Arial" w:hAnsi="Arial" w:cs="Arial"/>
                <w:b/>
                <w:i/>
              </w:rPr>
              <w:t>GI-O2</w:t>
            </w:r>
            <w:r w:rsidRPr="0070720E">
              <w:rPr>
                <w:rFonts w:ascii="Arial" w:hAnsi="Arial" w:cs="Arial"/>
                <w:i/>
              </w:rPr>
              <w:tab/>
              <w:t>To implement the aims and recommendations of the Green Infrastructure Strategy, once developed, within the lifetime of the plan and future development plans.</w:t>
            </w:r>
          </w:p>
          <w:p w:rsidR="00D12FB5" w:rsidRPr="001C5C7E" w:rsidRDefault="00D12FB5" w:rsidP="001C5C7E">
            <w:pPr>
              <w:pStyle w:val="ListParagraph"/>
              <w:spacing w:line="276" w:lineRule="auto"/>
              <w:ind w:left="360"/>
              <w:rPr>
                <w:rFonts w:ascii="Arial" w:hAnsi="Arial" w:cs="Arial"/>
                <w:b/>
              </w:rPr>
            </w:pP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6" name="Picture 114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D12FB5">
            <w:pPr>
              <w:spacing w:line="360" w:lineRule="auto"/>
              <w:rPr>
                <w:rFonts w:ascii="Arial" w:hAnsi="Arial" w:cs="Arial"/>
                <w:b/>
                <w:sz w:val="28"/>
                <w:szCs w:val="28"/>
              </w:rPr>
            </w:pPr>
          </w:p>
          <w:p w:rsidR="00D12FB5"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7" name="Picture 114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D12FB5">
            <w:pPr>
              <w:spacing w:line="360" w:lineRule="auto"/>
              <w:rPr>
                <w:rFonts w:ascii="Arial" w:hAnsi="Arial" w:cs="Arial"/>
                <w:b/>
                <w:sz w:val="28"/>
                <w:szCs w:val="28"/>
              </w:rPr>
            </w:pPr>
          </w:p>
          <w:p w:rsidR="00D12FB5"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8" name="Picture 11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49" name="Picture 11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D12FB5"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D12FB5"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D12FB5">
            <w:pPr>
              <w:spacing w:line="360" w:lineRule="auto"/>
              <w:rPr>
                <w:rFonts w:ascii="Arial" w:hAnsi="Arial" w:cs="Arial"/>
                <w:b/>
                <w:sz w:val="28"/>
                <w:szCs w:val="28"/>
              </w:rPr>
            </w:pPr>
          </w:p>
          <w:p w:rsidR="00D12FB5"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0" name="Picture 115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D12FB5">
            <w:pPr>
              <w:spacing w:line="360" w:lineRule="auto"/>
              <w:rPr>
                <w:rFonts w:ascii="Arial" w:hAnsi="Arial" w:cs="Arial"/>
                <w:b/>
                <w:sz w:val="28"/>
                <w:szCs w:val="28"/>
              </w:rPr>
            </w:pPr>
          </w:p>
          <w:p w:rsidR="00D12FB5"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1" name="Picture 115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D12FB5" w:rsidP="00D12FB5">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D12FB5" w:rsidRPr="000C519E" w:rsidRDefault="00D12FB5" w:rsidP="00D12FB5">
            <w:pPr>
              <w:spacing w:line="360" w:lineRule="auto"/>
              <w:rPr>
                <w:rFonts w:ascii="Arial" w:hAnsi="Arial" w:cs="Arial"/>
                <w:sz w:val="28"/>
                <w:szCs w:val="28"/>
              </w:rPr>
            </w:pPr>
          </w:p>
          <w:p w:rsidR="00D12FB5" w:rsidRPr="000C519E" w:rsidRDefault="00D12FB5" w:rsidP="00D12FB5">
            <w:pPr>
              <w:spacing w:line="360" w:lineRule="auto"/>
              <w:rPr>
                <w:rFonts w:ascii="Arial" w:hAnsi="Arial" w:cs="Arial"/>
                <w:sz w:val="28"/>
                <w:szCs w:val="28"/>
              </w:rPr>
            </w:pPr>
            <w:r w:rsidRPr="000C519E">
              <w:rPr>
                <w:rFonts w:ascii="Arial" w:hAnsi="Arial" w:cs="Arial"/>
                <w:sz w:val="28"/>
                <w:szCs w:val="28"/>
              </w:rPr>
              <w:t>---</w:t>
            </w:r>
          </w:p>
        </w:tc>
        <w:tc>
          <w:tcPr>
            <w:tcW w:w="530" w:type="dxa"/>
          </w:tcPr>
          <w:p w:rsidR="00D12FB5" w:rsidRPr="000C519E" w:rsidRDefault="00D12FB5" w:rsidP="00D12FB5">
            <w:pPr>
              <w:spacing w:line="360" w:lineRule="auto"/>
              <w:rPr>
                <w:rFonts w:ascii="Arial" w:hAnsi="Arial" w:cs="Arial"/>
                <w:sz w:val="28"/>
                <w:szCs w:val="28"/>
              </w:rPr>
            </w:pPr>
          </w:p>
          <w:p w:rsidR="00D12FB5"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2" name="Picture 11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D12FB5"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3" name="Picture 11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0C3AF7" w:rsidP="00D12FB5">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4" name="Picture 115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D12FB5"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D12FB5" w:rsidP="00D12FB5">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D12FB5">
            <w:pPr>
              <w:spacing w:line="360" w:lineRule="auto"/>
              <w:rPr>
                <w:rFonts w:ascii="Arial" w:hAnsi="Arial" w:cs="Arial"/>
                <w:sz w:val="28"/>
                <w:szCs w:val="28"/>
              </w:rPr>
            </w:pPr>
          </w:p>
          <w:p w:rsidR="00D12FB5" w:rsidRPr="000C519E" w:rsidRDefault="00D12FB5" w:rsidP="00D12FB5">
            <w:pPr>
              <w:spacing w:line="360" w:lineRule="auto"/>
              <w:rPr>
                <w:rFonts w:ascii="Arial" w:hAnsi="Arial" w:cs="Arial"/>
                <w:sz w:val="28"/>
                <w:szCs w:val="28"/>
              </w:rPr>
            </w:pPr>
            <w:r w:rsidRPr="000C519E">
              <w:rPr>
                <w:rFonts w:ascii="Arial" w:hAnsi="Arial" w:cs="Arial"/>
                <w:sz w:val="28"/>
                <w:szCs w:val="28"/>
              </w:rPr>
              <w:t>---</w:t>
            </w:r>
          </w:p>
        </w:tc>
        <w:tc>
          <w:tcPr>
            <w:tcW w:w="720" w:type="dxa"/>
          </w:tcPr>
          <w:p w:rsidR="00D12FB5" w:rsidRPr="000C519E" w:rsidRDefault="00D12FB5" w:rsidP="00D12FB5">
            <w:pPr>
              <w:spacing w:line="360" w:lineRule="auto"/>
              <w:rPr>
                <w:rFonts w:ascii="Arial" w:hAnsi="Arial" w:cs="Arial"/>
                <w:sz w:val="28"/>
                <w:szCs w:val="28"/>
              </w:rPr>
            </w:pPr>
          </w:p>
          <w:p w:rsidR="00D12FB5" w:rsidRPr="000C519E" w:rsidRDefault="00D12FB5" w:rsidP="00D12FB5">
            <w:pPr>
              <w:spacing w:line="360" w:lineRule="auto"/>
              <w:rPr>
                <w:rFonts w:ascii="Arial" w:hAnsi="Arial" w:cs="Arial"/>
                <w:sz w:val="28"/>
                <w:szCs w:val="28"/>
              </w:rPr>
            </w:pPr>
            <w:r w:rsidRPr="000C519E">
              <w:rPr>
                <w:rFonts w:ascii="Arial" w:hAnsi="Arial" w:cs="Arial"/>
                <w:sz w:val="28"/>
                <w:szCs w:val="28"/>
              </w:rPr>
              <w:t>---</w:t>
            </w:r>
          </w:p>
        </w:tc>
        <w:tc>
          <w:tcPr>
            <w:tcW w:w="4140" w:type="dxa"/>
          </w:tcPr>
          <w:p w:rsidR="00D12FB5" w:rsidRPr="000C519E" w:rsidRDefault="00D12FB5" w:rsidP="00AD69F7">
            <w:pPr>
              <w:spacing w:line="360" w:lineRule="auto"/>
              <w:rPr>
                <w:rFonts w:ascii="Arial" w:hAnsi="Arial" w:cs="Arial"/>
                <w:sz w:val="28"/>
                <w:szCs w:val="28"/>
              </w:rPr>
            </w:pPr>
          </w:p>
        </w:tc>
      </w:tr>
      <w:tr w:rsidR="00D12FB5" w:rsidRPr="000C519E" w:rsidTr="009A2722">
        <w:tc>
          <w:tcPr>
            <w:tcW w:w="21168" w:type="dxa"/>
            <w:gridSpan w:val="21"/>
          </w:tcPr>
          <w:p w:rsidR="00D12FB5" w:rsidRPr="001C5C7E" w:rsidRDefault="00D12FB5" w:rsidP="001C5C7E">
            <w:pPr>
              <w:spacing w:line="360" w:lineRule="auto"/>
              <w:jc w:val="center"/>
              <w:rPr>
                <w:rFonts w:ascii="Arial" w:hAnsi="Arial" w:cs="Arial"/>
                <w:b/>
                <w:sz w:val="28"/>
                <w:szCs w:val="28"/>
              </w:rPr>
            </w:pPr>
            <w:r>
              <w:rPr>
                <w:rFonts w:ascii="Arial" w:hAnsi="Arial" w:cs="Arial"/>
                <w:b/>
                <w:sz w:val="28"/>
                <w:szCs w:val="28"/>
              </w:rPr>
              <w:t>DERELICT SITES</w:t>
            </w:r>
          </w:p>
        </w:tc>
      </w:tr>
      <w:tr w:rsidR="00D12FB5" w:rsidRPr="000C519E" w:rsidTr="00AD69F7">
        <w:tc>
          <w:tcPr>
            <w:tcW w:w="7128" w:type="dxa"/>
          </w:tcPr>
          <w:p w:rsidR="00D12FB5" w:rsidRPr="005B00C5" w:rsidRDefault="00D12FB5" w:rsidP="00AD69F7">
            <w:pPr>
              <w:autoSpaceDE w:val="0"/>
              <w:autoSpaceDN w:val="0"/>
              <w:adjustRightInd w:val="0"/>
              <w:spacing w:line="360" w:lineRule="auto"/>
              <w:rPr>
                <w:rFonts w:ascii="Arial" w:hAnsi="Arial" w:cs="Arial"/>
                <w:b/>
                <w:sz w:val="28"/>
                <w:szCs w:val="28"/>
              </w:rPr>
            </w:pPr>
            <w:r>
              <w:rPr>
                <w:rFonts w:ascii="Arial" w:hAnsi="Arial" w:cs="Arial"/>
                <w:b/>
              </w:rPr>
              <w:t>O</w:t>
            </w:r>
            <w:r w:rsidRPr="009A6058">
              <w:rPr>
                <w:rFonts w:ascii="Arial" w:hAnsi="Arial" w:cs="Arial"/>
                <w:b/>
              </w:rPr>
              <w:t xml:space="preserve">DS </w:t>
            </w:r>
            <w:r>
              <w:rPr>
                <w:rFonts w:ascii="Arial" w:hAnsi="Arial" w:cs="Arial"/>
                <w:b/>
              </w:rPr>
              <w:t>-</w:t>
            </w:r>
            <w:r w:rsidRPr="009A6058">
              <w:rPr>
                <w:rFonts w:ascii="Arial" w:hAnsi="Arial" w:cs="Arial"/>
                <w:b/>
              </w:rPr>
              <w:t>P1</w:t>
            </w:r>
            <w:r>
              <w:rPr>
                <w:rFonts w:ascii="Arial" w:hAnsi="Arial" w:cs="Arial"/>
              </w:rPr>
              <w:t xml:space="preserve"> </w:t>
            </w:r>
            <w:r w:rsidRPr="009A6058">
              <w:rPr>
                <w:rFonts w:ascii="Arial" w:hAnsi="Arial" w:cs="Arial"/>
              </w:rPr>
              <w:t>To review Derelict Sites Register annually and to proactively work within the legislation to remedy same</w:t>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5" name="Picture 115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9A2722">
            <w:pPr>
              <w:spacing w:line="360" w:lineRule="auto"/>
              <w:rPr>
                <w:rFonts w:ascii="Arial" w:hAnsi="Arial" w:cs="Arial"/>
                <w:b/>
                <w:sz w:val="28"/>
                <w:szCs w:val="28"/>
              </w:rPr>
            </w:pPr>
          </w:p>
          <w:p w:rsidR="00D12FB5"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6" name="Picture 11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9A2722">
            <w:pPr>
              <w:spacing w:line="360" w:lineRule="auto"/>
              <w:rPr>
                <w:rFonts w:ascii="Arial" w:hAnsi="Arial" w:cs="Arial"/>
                <w:b/>
                <w:sz w:val="28"/>
                <w:szCs w:val="28"/>
              </w:rPr>
            </w:pPr>
          </w:p>
          <w:p w:rsidR="00D12FB5"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7" name="Picture 11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8" name="Picture 115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D12FB5"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D12FB5"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9A2722">
            <w:pPr>
              <w:spacing w:line="360" w:lineRule="auto"/>
              <w:rPr>
                <w:rFonts w:ascii="Arial" w:hAnsi="Arial" w:cs="Arial"/>
                <w:b/>
                <w:sz w:val="28"/>
                <w:szCs w:val="28"/>
              </w:rPr>
            </w:pPr>
          </w:p>
          <w:p w:rsidR="00D12FB5"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59" name="Picture 115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9A2722">
            <w:pPr>
              <w:spacing w:line="360" w:lineRule="auto"/>
              <w:rPr>
                <w:rFonts w:ascii="Arial" w:hAnsi="Arial" w:cs="Arial"/>
                <w:b/>
                <w:sz w:val="28"/>
                <w:szCs w:val="28"/>
              </w:rPr>
            </w:pPr>
          </w:p>
          <w:p w:rsidR="00D12FB5"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60" name="Picture 11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D12FB5" w:rsidP="009A2722">
            <w:pPr>
              <w:spacing w:line="360" w:lineRule="auto"/>
              <w:rPr>
                <w:rFonts w:ascii="Arial" w:hAnsi="Arial" w:cs="Arial"/>
                <w:sz w:val="28"/>
                <w:szCs w:val="28"/>
              </w:rPr>
            </w:pPr>
            <w:r w:rsidRPr="000C519E">
              <w:rPr>
                <w:rFonts w:ascii="Arial" w:hAnsi="Arial" w:cs="Arial"/>
                <w:sz w:val="28"/>
                <w:szCs w:val="28"/>
              </w:rPr>
              <w:t>---</w:t>
            </w:r>
          </w:p>
        </w:tc>
        <w:tc>
          <w:tcPr>
            <w:tcW w:w="550" w:type="dxa"/>
            <w:gridSpan w:val="2"/>
          </w:tcPr>
          <w:p w:rsidR="00D12FB5" w:rsidRPr="000C519E" w:rsidRDefault="00D12FB5" w:rsidP="009A2722">
            <w:pPr>
              <w:spacing w:line="360" w:lineRule="auto"/>
              <w:rPr>
                <w:rFonts w:ascii="Arial" w:hAnsi="Arial" w:cs="Arial"/>
                <w:sz w:val="28"/>
                <w:szCs w:val="28"/>
              </w:rPr>
            </w:pPr>
          </w:p>
          <w:p w:rsidR="00D12FB5" w:rsidRPr="000C519E" w:rsidRDefault="00D12FB5" w:rsidP="009A2722">
            <w:pPr>
              <w:spacing w:line="360" w:lineRule="auto"/>
              <w:rPr>
                <w:rFonts w:ascii="Arial" w:hAnsi="Arial" w:cs="Arial"/>
                <w:sz w:val="28"/>
                <w:szCs w:val="28"/>
              </w:rPr>
            </w:pPr>
            <w:r w:rsidRPr="000C519E">
              <w:rPr>
                <w:rFonts w:ascii="Arial" w:hAnsi="Arial" w:cs="Arial"/>
                <w:sz w:val="28"/>
                <w:szCs w:val="28"/>
              </w:rPr>
              <w:t>---</w:t>
            </w:r>
          </w:p>
        </w:tc>
        <w:tc>
          <w:tcPr>
            <w:tcW w:w="530" w:type="dxa"/>
          </w:tcPr>
          <w:p w:rsidR="00D12FB5" w:rsidRPr="000C519E" w:rsidRDefault="00D12FB5" w:rsidP="009A2722">
            <w:pPr>
              <w:spacing w:line="360" w:lineRule="auto"/>
              <w:rPr>
                <w:rFonts w:ascii="Arial" w:hAnsi="Arial" w:cs="Arial"/>
                <w:sz w:val="28"/>
                <w:szCs w:val="28"/>
              </w:rPr>
            </w:pPr>
          </w:p>
          <w:p w:rsidR="00D12FB5"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61" name="Picture 11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D12FB5"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62" name="Picture 116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63" name="Picture 116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D12FB5"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D12FB5" w:rsidP="009A2722">
            <w:pPr>
              <w:spacing w:line="360" w:lineRule="auto"/>
              <w:rPr>
                <w:rFonts w:ascii="Arial" w:hAnsi="Arial" w:cs="Arial"/>
                <w:sz w:val="28"/>
                <w:szCs w:val="28"/>
              </w:rPr>
            </w:pPr>
            <w:r w:rsidRPr="000C519E">
              <w:rPr>
                <w:rFonts w:ascii="Arial" w:hAnsi="Arial" w:cs="Arial"/>
                <w:sz w:val="28"/>
                <w:szCs w:val="28"/>
              </w:rPr>
              <w:t>---</w:t>
            </w:r>
          </w:p>
        </w:tc>
        <w:tc>
          <w:tcPr>
            <w:tcW w:w="540" w:type="dxa"/>
          </w:tcPr>
          <w:p w:rsidR="00D12FB5" w:rsidRPr="000C519E" w:rsidRDefault="00D12FB5" w:rsidP="009A2722">
            <w:pPr>
              <w:spacing w:line="360" w:lineRule="auto"/>
              <w:rPr>
                <w:rFonts w:ascii="Arial" w:hAnsi="Arial" w:cs="Arial"/>
                <w:sz w:val="28"/>
                <w:szCs w:val="28"/>
              </w:rPr>
            </w:pPr>
          </w:p>
          <w:p w:rsidR="00D12FB5" w:rsidRPr="000C519E" w:rsidRDefault="00D12FB5" w:rsidP="009A2722">
            <w:pPr>
              <w:spacing w:line="360" w:lineRule="auto"/>
              <w:rPr>
                <w:rFonts w:ascii="Arial" w:hAnsi="Arial" w:cs="Arial"/>
                <w:sz w:val="28"/>
                <w:szCs w:val="28"/>
              </w:rPr>
            </w:pPr>
            <w:r w:rsidRPr="000C519E">
              <w:rPr>
                <w:rFonts w:ascii="Arial" w:hAnsi="Arial" w:cs="Arial"/>
                <w:sz w:val="28"/>
                <w:szCs w:val="28"/>
              </w:rPr>
              <w:t>---</w:t>
            </w:r>
          </w:p>
        </w:tc>
        <w:tc>
          <w:tcPr>
            <w:tcW w:w="720" w:type="dxa"/>
          </w:tcPr>
          <w:p w:rsidR="00D12FB5" w:rsidRPr="000C519E" w:rsidRDefault="00D12FB5" w:rsidP="009A2722">
            <w:pPr>
              <w:spacing w:line="360" w:lineRule="auto"/>
              <w:rPr>
                <w:rFonts w:ascii="Arial" w:hAnsi="Arial" w:cs="Arial"/>
                <w:sz w:val="28"/>
                <w:szCs w:val="28"/>
              </w:rPr>
            </w:pPr>
          </w:p>
          <w:p w:rsidR="00D12FB5" w:rsidRPr="000C519E" w:rsidRDefault="00D12FB5" w:rsidP="009A2722">
            <w:pPr>
              <w:spacing w:line="360" w:lineRule="auto"/>
              <w:rPr>
                <w:rFonts w:ascii="Arial" w:hAnsi="Arial" w:cs="Arial"/>
                <w:sz w:val="28"/>
                <w:szCs w:val="28"/>
              </w:rPr>
            </w:pPr>
            <w:r w:rsidRPr="000C519E">
              <w:rPr>
                <w:rFonts w:ascii="Arial" w:hAnsi="Arial" w:cs="Arial"/>
                <w:sz w:val="28"/>
                <w:szCs w:val="28"/>
              </w:rPr>
              <w:t>---</w:t>
            </w:r>
          </w:p>
        </w:tc>
        <w:tc>
          <w:tcPr>
            <w:tcW w:w="4140" w:type="dxa"/>
          </w:tcPr>
          <w:p w:rsidR="00D12FB5" w:rsidRPr="000C519E" w:rsidRDefault="00D12FB5" w:rsidP="00AD69F7">
            <w:pPr>
              <w:spacing w:line="360" w:lineRule="auto"/>
              <w:rPr>
                <w:rFonts w:ascii="Arial" w:hAnsi="Arial" w:cs="Arial"/>
                <w:sz w:val="28"/>
                <w:szCs w:val="28"/>
              </w:rPr>
            </w:pPr>
          </w:p>
        </w:tc>
      </w:tr>
    </w:tbl>
    <w:p w:rsidR="00664DDD" w:rsidRDefault="00664DDD" w:rsidP="00664DDD">
      <w:pPr>
        <w:autoSpaceDE w:val="0"/>
        <w:autoSpaceDN w:val="0"/>
        <w:adjustRightInd w:val="0"/>
        <w:spacing w:line="360" w:lineRule="auto"/>
        <w:ind w:left="1080"/>
        <w:rPr>
          <w:rFonts w:ascii="Arial" w:hAnsi="Arial" w:cs="Arial"/>
          <w:sz w:val="28"/>
          <w:szCs w:val="28"/>
        </w:rPr>
      </w:pPr>
    </w:p>
    <w:p w:rsidR="00664DDD" w:rsidRDefault="00664DDD" w:rsidP="00664DDD">
      <w:pPr>
        <w:autoSpaceDE w:val="0"/>
        <w:autoSpaceDN w:val="0"/>
        <w:adjustRightInd w:val="0"/>
        <w:spacing w:line="360" w:lineRule="auto"/>
        <w:ind w:left="180"/>
        <w:rPr>
          <w:rFonts w:ascii="Arial" w:hAnsi="Arial" w:cs="Arial"/>
          <w:b/>
          <w:sz w:val="40"/>
          <w:szCs w:val="40"/>
        </w:rPr>
      </w:pPr>
      <w:r>
        <w:rPr>
          <w:rFonts w:ascii="Arial" w:hAnsi="Arial" w:cs="Arial"/>
          <w:sz w:val="28"/>
          <w:szCs w:val="28"/>
        </w:rPr>
        <w:br w:type="page"/>
      </w:r>
      <w:r w:rsidR="00205726">
        <w:rPr>
          <w:rFonts w:ascii="Arial" w:hAnsi="Arial" w:cs="Arial"/>
          <w:b/>
          <w:sz w:val="40"/>
          <w:szCs w:val="40"/>
        </w:rPr>
        <w:lastRenderedPageBreak/>
        <w:t>Chapter 9</w:t>
      </w:r>
      <w:r w:rsidRPr="00C12EA6">
        <w:rPr>
          <w:rFonts w:ascii="Arial" w:hAnsi="Arial" w:cs="Arial"/>
          <w:b/>
          <w:sz w:val="40"/>
          <w:szCs w:val="40"/>
        </w:rPr>
        <w:t xml:space="preserve"> – Development Management</w:t>
      </w:r>
    </w:p>
    <w:p w:rsidR="00664DDD" w:rsidRPr="00C12EA6" w:rsidRDefault="00664DDD" w:rsidP="00664DDD">
      <w:pPr>
        <w:autoSpaceDE w:val="0"/>
        <w:autoSpaceDN w:val="0"/>
        <w:adjustRightInd w:val="0"/>
        <w:spacing w:line="360" w:lineRule="auto"/>
        <w:ind w:left="180"/>
        <w:rPr>
          <w:rFonts w:ascii="Arial" w:hAnsi="Arial" w:cs="Arial"/>
          <w:b/>
          <w:sz w:val="40"/>
          <w:szCs w:val="40"/>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00205726">
              <w:rPr>
                <w:rFonts w:ascii="Arial" w:hAnsi="Arial" w:cs="Arial"/>
                <w:b/>
                <w:sz w:val="28"/>
                <w:szCs w:val="28"/>
              </w:rPr>
              <w:t>Town Cent</w:t>
            </w:r>
            <w:r w:rsidRPr="000C519E">
              <w:rPr>
                <w:rFonts w:ascii="Arial" w:hAnsi="Arial" w:cs="Arial"/>
                <w:b/>
                <w:sz w:val="28"/>
                <w:szCs w:val="28"/>
              </w:rPr>
              <w:t>re</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664DDD" w:rsidP="000C519E">
            <w:pPr>
              <w:autoSpaceDE w:val="0"/>
              <w:autoSpaceDN w:val="0"/>
              <w:adjustRightInd w:val="0"/>
              <w:spacing w:line="360" w:lineRule="auto"/>
              <w:rPr>
                <w:rFonts w:ascii="Arial" w:hAnsi="Arial" w:cs="Arial"/>
                <w:sz w:val="28"/>
                <w:szCs w:val="28"/>
              </w:rPr>
            </w:pPr>
            <w:r w:rsidRPr="000C519E">
              <w:rPr>
                <w:rFonts w:ascii="Arial" w:hAnsi="Arial" w:cs="Arial"/>
                <w:sz w:val="28"/>
                <w:szCs w:val="28"/>
              </w:rPr>
              <w:t>To protect and enhance the special physical and social character of Cavan Town Centre while providing and/or improving town centre facilities.</w:t>
            </w:r>
            <w:r w:rsidRPr="000C519E">
              <w:rPr>
                <w:rFonts w:ascii="Arial" w:hAnsi="Arial" w:cs="Arial"/>
                <w:bCs/>
                <w:sz w:val="28"/>
                <w:szCs w:val="28"/>
              </w:rPr>
              <w:t xml:space="preserve"> </w:t>
            </w:r>
          </w:p>
          <w:p w:rsidR="00664DDD" w:rsidRPr="000C519E" w:rsidRDefault="00664DDD" w:rsidP="000C519E">
            <w:pPr>
              <w:tabs>
                <w:tab w:val="left" w:pos="900"/>
              </w:tabs>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64" name="Picture 11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65" name="Picture 11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66" name="Picture 116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67" name="Picture 116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68" name="Picture 116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69" name="Picture 11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70" name="Picture 117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bl>
    <w:p w:rsidR="00664DDD" w:rsidRDefault="00664DDD" w:rsidP="00664DDD"/>
    <w:p w:rsidR="00664DDD" w:rsidRDefault="00664DDD" w:rsidP="00664DDD"/>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b/>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r w:rsidRPr="000C519E">
              <w:rPr>
                <w:rFonts w:ascii="Arial" w:hAnsi="Arial" w:cs="Arial"/>
                <w:b/>
                <w:sz w:val="28"/>
                <w:szCs w:val="28"/>
              </w:rPr>
              <w:t>Residential</w:t>
            </w:r>
            <w:r w:rsidR="00205726">
              <w:rPr>
                <w:rFonts w:ascii="Arial" w:hAnsi="Arial" w:cs="Arial"/>
                <w:b/>
                <w:sz w:val="28"/>
                <w:szCs w:val="28"/>
              </w:rPr>
              <w:t xml:space="preserve"> (Phase 1)</w:t>
            </w:r>
          </w:p>
          <w:p w:rsidR="00664DDD" w:rsidRPr="000C519E" w:rsidRDefault="00664DDD" w:rsidP="000C519E">
            <w:pPr>
              <w:spacing w:line="360" w:lineRule="auto"/>
              <w:rPr>
                <w:rFonts w:ascii="Arial" w:hAnsi="Arial" w:cs="Arial"/>
                <w:b/>
                <w:sz w:val="28"/>
                <w:szCs w:val="28"/>
              </w:rPr>
            </w:pP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664DDD" w:rsidP="000C519E">
            <w:pPr>
              <w:autoSpaceDE w:val="0"/>
              <w:autoSpaceDN w:val="0"/>
              <w:adjustRightInd w:val="0"/>
              <w:spacing w:line="360" w:lineRule="auto"/>
              <w:rPr>
                <w:rFonts w:ascii="Arial" w:hAnsi="Arial" w:cs="Arial"/>
                <w:sz w:val="28"/>
                <w:szCs w:val="28"/>
              </w:rPr>
            </w:pPr>
            <w:r w:rsidRPr="000C519E">
              <w:rPr>
                <w:rFonts w:ascii="Arial" w:hAnsi="Arial" w:cs="Arial"/>
                <w:sz w:val="28"/>
                <w:szCs w:val="28"/>
              </w:rPr>
              <w:t xml:space="preserve">To provide for residential development and to protect and improve residential amenity </w:t>
            </w:r>
          </w:p>
          <w:p w:rsidR="00664DDD" w:rsidRPr="000C519E" w:rsidRDefault="00664DDD" w:rsidP="000C519E">
            <w:pPr>
              <w:autoSpaceDE w:val="0"/>
              <w:autoSpaceDN w:val="0"/>
              <w:adjustRightInd w:val="0"/>
              <w:spacing w:line="360" w:lineRule="auto"/>
              <w:ind w:right="-360"/>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71" name="Picture 117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72" name="Picture 117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73" name="Picture 117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74" name="Picture 117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75" name="Picture 117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76" name="Picture 117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77" name="Picture 117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78" name="Picture 117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0C519E">
            <w:pPr>
              <w:spacing w:line="360" w:lineRule="auto"/>
              <w:rPr>
                <w:rFonts w:ascii="Arial" w:hAnsi="Arial" w:cs="Arial"/>
                <w:sz w:val="28"/>
                <w:szCs w:val="28"/>
              </w:rPr>
            </w:pPr>
          </w:p>
        </w:tc>
      </w:tr>
    </w:tbl>
    <w:p w:rsidR="00664DDD" w:rsidRDefault="00664DDD" w:rsidP="00664DDD">
      <w:pPr>
        <w:autoSpaceDE w:val="0"/>
        <w:autoSpaceDN w:val="0"/>
        <w:adjustRightInd w:val="0"/>
        <w:spacing w:line="360" w:lineRule="auto"/>
        <w:ind w:left="1080"/>
        <w:rPr>
          <w:rFonts w:ascii="Arial" w:hAnsi="Arial" w:cs="Arial"/>
          <w:sz w:val="28"/>
          <w:szCs w:val="28"/>
        </w:rPr>
      </w:pPr>
    </w:p>
    <w:tbl>
      <w:tblPr>
        <w:tblW w:w="21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gridCol w:w="540"/>
        <w:gridCol w:w="540"/>
        <w:gridCol w:w="540"/>
        <w:gridCol w:w="540"/>
        <w:gridCol w:w="540"/>
        <w:gridCol w:w="540"/>
        <w:gridCol w:w="10"/>
        <w:gridCol w:w="530"/>
        <w:gridCol w:w="540"/>
        <w:gridCol w:w="540"/>
        <w:gridCol w:w="540"/>
        <w:gridCol w:w="540"/>
        <w:gridCol w:w="540"/>
        <w:gridCol w:w="540"/>
        <w:gridCol w:w="720"/>
        <w:gridCol w:w="4140"/>
      </w:tblGrid>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Style w:val="Headingtwo"/>
                <w:sz w:val="28"/>
                <w:szCs w:val="28"/>
              </w:rPr>
              <w:t>Industrial</w:t>
            </w:r>
            <w:r w:rsidR="00F9528B" w:rsidRPr="000C519E">
              <w:rPr>
                <w:rStyle w:val="Headingtwo"/>
                <w:sz w:val="28"/>
                <w:szCs w:val="28"/>
              </w:rPr>
              <w:t xml:space="preserve">/ </w:t>
            </w:r>
            <w:smartTag w:uri="urn:schemas-microsoft-com:office:smarttags" w:element="place">
              <w:smartTag w:uri="urn:schemas-microsoft-com:office:smarttags" w:element="City">
                <w:r w:rsidR="00F9528B" w:rsidRPr="000C519E">
                  <w:rPr>
                    <w:rStyle w:val="Headingtwo"/>
                    <w:sz w:val="28"/>
                    <w:szCs w:val="28"/>
                  </w:rPr>
                  <w:t>Enterprise</w:t>
                </w:r>
              </w:smartTag>
            </w:smartTag>
            <w:r w:rsidR="00F9528B" w:rsidRPr="000C519E">
              <w:rPr>
                <w:rStyle w:val="Headingtwo"/>
                <w:sz w:val="28"/>
                <w:szCs w:val="28"/>
              </w:rPr>
              <w:t xml:space="preserve"> and Employment</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664DDD" w:rsidP="000C519E">
            <w:pPr>
              <w:autoSpaceDE w:val="0"/>
              <w:autoSpaceDN w:val="0"/>
              <w:adjustRightInd w:val="0"/>
              <w:spacing w:line="360" w:lineRule="auto"/>
              <w:ind w:right="-360"/>
              <w:rPr>
                <w:rFonts w:ascii="Arial" w:hAnsi="Arial" w:cs="Arial"/>
                <w:sz w:val="28"/>
                <w:szCs w:val="28"/>
              </w:rPr>
            </w:pPr>
            <w:r w:rsidRPr="000C519E">
              <w:rPr>
                <w:rFonts w:ascii="Arial" w:hAnsi="Arial" w:cs="Arial"/>
                <w:sz w:val="28"/>
                <w:szCs w:val="28"/>
              </w:rPr>
              <w:t xml:space="preserve">To facilitate opportunities for general industrial employment and related activities. </w:t>
            </w:r>
          </w:p>
          <w:p w:rsidR="00664DDD" w:rsidRPr="000C519E" w:rsidRDefault="00664DDD" w:rsidP="000C519E">
            <w:pPr>
              <w:autoSpaceDE w:val="0"/>
              <w:autoSpaceDN w:val="0"/>
              <w:adjustRightInd w:val="0"/>
              <w:spacing w:line="360" w:lineRule="auto"/>
              <w:ind w:right="-360"/>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79" name="Picture 117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80" name="Picture 11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81" name="Picture 118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82" name="Picture 118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83" name="Picture 118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84" name="Picture 118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85" name="Picture 118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Style w:val="Headingtwo"/>
                <w:sz w:val="28"/>
                <w:szCs w:val="28"/>
              </w:rPr>
              <w:t>Mixed use (adjacent to town core)</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664DDD" w:rsidP="000C519E">
            <w:pPr>
              <w:autoSpaceDE w:val="0"/>
              <w:autoSpaceDN w:val="0"/>
              <w:adjustRightInd w:val="0"/>
              <w:spacing w:line="360" w:lineRule="auto"/>
              <w:ind w:right="-360"/>
              <w:rPr>
                <w:rFonts w:ascii="Arial" w:hAnsi="Arial" w:cs="Arial"/>
                <w:sz w:val="28"/>
                <w:szCs w:val="28"/>
              </w:rPr>
            </w:pPr>
            <w:r w:rsidRPr="000C519E">
              <w:rPr>
                <w:rFonts w:ascii="Arial" w:hAnsi="Arial" w:cs="Arial"/>
                <w:sz w:val="28"/>
                <w:szCs w:val="28"/>
              </w:rPr>
              <w:t>To facilitate opportunities for the development of mixed-</w:t>
            </w:r>
            <w:r w:rsidRPr="000C519E">
              <w:rPr>
                <w:rFonts w:ascii="Arial" w:hAnsi="Arial" w:cs="Arial"/>
                <w:sz w:val="28"/>
                <w:szCs w:val="28"/>
              </w:rPr>
              <w:lastRenderedPageBreak/>
              <w:t xml:space="preserve">use development of commercial and office uses enterprises in a high quality environment with limited residential development. </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1186" name="Picture 118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141605" cy="141605"/>
                  <wp:effectExtent l="19050" t="0" r="0" b="0"/>
                  <wp:docPr id="1187" name="Picture 118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141605" cy="141605"/>
                  <wp:effectExtent l="19050" t="0" r="0" b="0"/>
                  <wp:docPr id="1188" name="Picture 118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1189" name="Picture 118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1190" name="Picture 119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141605" cy="141605"/>
                  <wp:effectExtent l="19050" t="0" r="0" b="0"/>
                  <wp:docPr id="1191" name="Picture 119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141605" cy="141605"/>
                  <wp:effectExtent l="19050" t="0" r="0" b="0"/>
                  <wp:docPr id="1192" name="Picture 119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lastRenderedPageBreak/>
              <w:drawing>
                <wp:inline distT="0" distB="0" distL="0" distR="0">
                  <wp:extent cx="295910" cy="295910"/>
                  <wp:effectExtent l="19050" t="0" r="8890" b="0"/>
                  <wp:docPr id="1193" name="Picture 119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lastRenderedPageBreak/>
              <w:t>---</w:t>
            </w:r>
          </w:p>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lastRenderedPageBreak/>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Style w:val="Headingtwo"/>
                <w:sz w:val="28"/>
                <w:szCs w:val="28"/>
              </w:rPr>
              <w:t>Mixed use (peripheral)</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664DDD" w:rsidP="000C519E">
            <w:pPr>
              <w:autoSpaceDE w:val="0"/>
              <w:autoSpaceDN w:val="0"/>
              <w:adjustRightInd w:val="0"/>
              <w:spacing w:line="360" w:lineRule="auto"/>
              <w:rPr>
                <w:rFonts w:ascii="Arial" w:hAnsi="Arial" w:cs="Arial"/>
                <w:sz w:val="28"/>
                <w:szCs w:val="28"/>
              </w:rPr>
            </w:pPr>
            <w:r w:rsidRPr="000C519E">
              <w:rPr>
                <w:rFonts w:ascii="Arial" w:hAnsi="Arial" w:cs="Arial"/>
                <w:sz w:val="28"/>
                <w:szCs w:val="28"/>
              </w:rPr>
              <w:t xml:space="preserve">To facilitate opportunities for the development of mixed-use development of commercial and office uses enterprises in a high quality environment. </w:t>
            </w:r>
          </w:p>
          <w:p w:rsidR="00664DDD" w:rsidRPr="000C519E" w:rsidRDefault="00664DDD" w:rsidP="000C519E">
            <w:pPr>
              <w:autoSpaceDE w:val="0"/>
              <w:autoSpaceDN w:val="0"/>
              <w:adjustRightInd w:val="0"/>
              <w:spacing w:line="360" w:lineRule="auto"/>
              <w:ind w:right="-360"/>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94" name="Picture 119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95" name="Picture 119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96" name="Picture 119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97" name="Picture 119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198" name="Picture 119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199" name="Picture 119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00" name="Picture 1200"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01" name="Picture 120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Style w:val="Headingtwo"/>
                <w:sz w:val="28"/>
                <w:szCs w:val="28"/>
              </w:rPr>
              <w:t>Commercial and Associated Services</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664DDD" w:rsidP="000C519E">
            <w:pPr>
              <w:autoSpaceDE w:val="0"/>
              <w:autoSpaceDN w:val="0"/>
              <w:adjustRightInd w:val="0"/>
              <w:spacing w:line="360" w:lineRule="auto"/>
              <w:ind w:right="-360"/>
              <w:rPr>
                <w:rFonts w:ascii="Arial" w:hAnsi="Arial" w:cs="Arial"/>
                <w:sz w:val="28"/>
                <w:szCs w:val="28"/>
              </w:rPr>
            </w:pPr>
            <w:r w:rsidRPr="000C519E">
              <w:rPr>
                <w:rFonts w:ascii="Arial" w:hAnsi="Arial" w:cs="Arial"/>
                <w:sz w:val="28"/>
                <w:szCs w:val="28"/>
              </w:rPr>
              <w:t>To protect provide for and/or improve retail centre facilities.</w:t>
            </w:r>
          </w:p>
          <w:p w:rsidR="00664DDD" w:rsidRPr="000C519E" w:rsidRDefault="00664DDD" w:rsidP="000C519E">
            <w:pPr>
              <w:autoSpaceDE w:val="0"/>
              <w:autoSpaceDN w:val="0"/>
              <w:adjustRightInd w:val="0"/>
              <w:spacing w:line="360" w:lineRule="auto"/>
              <w:ind w:right="-360"/>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02" name="Picture 120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06375" cy="206375"/>
                  <wp:effectExtent l="0" t="0" r="3175" b="0"/>
                  <wp:docPr id="1203" name="Picture 120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141605" cy="141605"/>
                  <wp:effectExtent l="19050" t="0" r="0" b="0"/>
                  <wp:docPr id="1204" name="Picture 120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05" name="Picture 120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06" name="Picture 120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07" name="Picture 120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08" name="Picture 120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09" name="Picture 120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100" type="#_x0000_t136" style="width:12pt;height:25.2pt" fillcolor="black">
                  <v:shadow color="#868686"/>
                  <v:textpath style="font-family:&quot;Arial Black&quot;;v-text-kern:t" trim="t" fitpath="t" string="C"/>
                </v:shape>
              </w:pic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141605" cy="141605"/>
                  <wp:effectExtent l="19050" t="0" r="0" b="0"/>
                  <wp:docPr id="1210" name="Picture 121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BD21312_"/>
                          <pic:cNvPicPr>
                            <a:picLocks noChangeAspect="1" noChangeArrowheads="1"/>
                          </pic:cNvPicPr>
                        </pic:nvPicPr>
                        <pic:blipFill>
                          <a:blip r:embed="rId25"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06375" cy="206375"/>
                  <wp:effectExtent l="0" t="0" r="3175" b="0"/>
                  <wp:docPr id="1211" name="Picture 121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j0115834"/>
                          <pic:cNvPicPr>
                            <a:picLocks noChangeAspect="1" noChangeArrowheads="1"/>
                          </pic:cNvPicPr>
                        </pic:nvPicPr>
                        <pic:blipFill>
                          <a:blip r:embed="rId26" cstate="print">
                            <a:grayscl/>
                            <a:biLevel thresh="50000"/>
                          </a:blip>
                          <a:srcRect/>
                          <a:stretch>
                            <a:fillRect/>
                          </a:stretch>
                        </pic:blipFill>
                        <pic:spPr bwMode="auto">
                          <a:xfrm>
                            <a:off x="0" y="0"/>
                            <a:ext cx="206375" cy="206375"/>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12" name="Picture 121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4140" w:type="dxa"/>
          </w:tcPr>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Style w:val="Headingtwo"/>
                <w:sz w:val="28"/>
                <w:szCs w:val="28"/>
              </w:rPr>
              <w:t>Amenity /Recreation</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664DDD" w:rsidP="000C519E">
            <w:pPr>
              <w:autoSpaceDE w:val="0"/>
              <w:autoSpaceDN w:val="0"/>
              <w:adjustRightInd w:val="0"/>
              <w:spacing w:line="360" w:lineRule="auto"/>
              <w:rPr>
                <w:rFonts w:ascii="Arial" w:hAnsi="Arial" w:cs="Arial"/>
                <w:bCs/>
                <w:sz w:val="28"/>
                <w:szCs w:val="28"/>
              </w:rPr>
            </w:pPr>
            <w:r w:rsidRPr="000C519E">
              <w:rPr>
                <w:rFonts w:ascii="Arial" w:hAnsi="Arial" w:cs="Arial"/>
                <w:sz w:val="28"/>
                <w:szCs w:val="28"/>
              </w:rPr>
              <w:t>To preserve and provide for open space and recreational amenities.</w:t>
            </w:r>
            <w:r w:rsidRPr="000C519E">
              <w:rPr>
                <w:rFonts w:ascii="Arial" w:hAnsi="Arial" w:cs="Arial"/>
                <w:bCs/>
                <w:sz w:val="28"/>
                <w:szCs w:val="28"/>
              </w:rPr>
              <w:t xml:space="preserve"> </w:t>
            </w:r>
          </w:p>
          <w:p w:rsidR="00664DDD" w:rsidRPr="000C519E" w:rsidRDefault="00664DDD" w:rsidP="000C519E">
            <w:pPr>
              <w:autoSpaceDE w:val="0"/>
              <w:autoSpaceDN w:val="0"/>
              <w:adjustRightInd w:val="0"/>
              <w:spacing w:line="360" w:lineRule="auto"/>
              <w:ind w:right="-360"/>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13" name="Picture 121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14" name="Picture 121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15" name="Picture 121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16" name="Picture 121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17" name="Picture 121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tc>
      </w:tr>
      <w:tr w:rsidR="00664DDD" w:rsidRPr="000C519E" w:rsidTr="000C519E">
        <w:tc>
          <w:tcPr>
            <w:tcW w:w="7128" w:type="dxa"/>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spacing w:line="360" w:lineRule="auto"/>
              <w:rPr>
                <w:rFonts w:ascii="Arial" w:hAnsi="Arial" w:cs="Arial"/>
                <w:b/>
                <w:sz w:val="28"/>
                <w:szCs w:val="28"/>
              </w:rPr>
            </w:pPr>
            <w:r w:rsidRPr="000C519E">
              <w:rPr>
                <w:rStyle w:val="Headingtwo"/>
                <w:sz w:val="28"/>
                <w:szCs w:val="28"/>
              </w:rPr>
              <w:t>Public /Community</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3"/>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4"/>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4"/>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2"/>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0C519E">
        <w:tc>
          <w:tcPr>
            <w:tcW w:w="7128" w:type="dxa"/>
          </w:tcPr>
          <w:p w:rsidR="00664DDD" w:rsidRPr="000C519E" w:rsidRDefault="00664DDD" w:rsidP="000C519E">
            <w:pPr>
              <w:autoSpaceDE w:val="0"/>
              <w:autoSpaceDN w:val="0"/>
              <w:adjustRightInd w:val="0"/>
              <w:spacing w:line="360" w:lineRule="auto"/>
              <w:ind w:right="-360"/>
              <w:rPr>
                <w:rFonts w:ascii="Arial" w:hAnsi="Arial" w:cs="Arial"/>
                <w:sz w:val="28"/>
                <w:szCs w:val="28"/>
              </w:rPr>
            </w:pPr>
            <w:r w:rsidRPr="000C519E">
              <w:rPr>
                <w:rFonts w:ascii="Arial" w:hAnsi="Arial" w:cs="Arial"/>
                <w:sz w:val="28"/>
                <w:szCs w:val="28"/>
              </w:rPr>
              <w:t>To protect and provide community and public facilities.</w:t>
            </w:r>
          </w:p>
          <w:p w:rsidR="00664DDD" w:rsidRPr="000C519E" w:rsidRDefault="00664DDD" w:rsidP="000C519E">
            <w:pPr>
              <w:autoSpaceDE w:val="0"/>
              <w:autoSpaceDN w:val="0"/>
              <w:adjustRightInd w:val="0"/>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18" name="Picture 121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19" name="Picture 121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5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3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b/>
                <w:sz w:val="28"/>
                <w:szCs w:val="28"/>
              </w:rPr>
            </w:pPr>
            <w:r w:rsidRPr="000C519E">
              <w:rPr>
                <w:rFonts w:ascii="Arial" w:hAnsi="Arial" w:cs="Arial"/>
                <w:sz w:val="28"/>
                <w:szCs w:val="28"/>
              </w:rPr>
              <w:t>---</w:t>
            </w:r>
          </w:p>
          <w:p w:rsidR="00664DDD" w:rsidRPr="000C519E" w:rsidRDefault="00664DDD" w:rsidP="000C519E">
            <w:pPr>
              <w:spacing w:line="360" w:lineRule="auto"/>
              <w:rPr>
                <w:rFonts w:ascii="Arial" w:hAnsi="Arial" w:cs="Arial"/>
                <w:sz w:val="28"/>
                <w:szCs w:val="28"/>
              </w:rPr>
            </w:pP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4140" w:type="dxa"/>
          </w:tcPr>
          <w:p w:rsidR="00664DDD" w:rsidRPr="000C519E" w:rsidRDefault="00664DDD" w:rsidP="000C519E">
            <w:pPr>
              <w:spacing w:line="360" w:lineRule="auto"/>
              <w:rPr>
                <w:rFonts w:ascii="Arial" w:hAnsi="Arial" w:cs="Arial"/>
                <w:sz w:val="28"/>
                <w:szCs w:val="28"/>
              </w:rPr>
            </w:pPr>
          </w:p>
        </w:tc>
      </w:tr>
    </w:tbl>
    <w:p w:rsidR="00664DDD" w:rsidRDefault="00664DDD" w:rsidP="00664DDD">
      <w:pPr>
        <w:autoSpaceDE w:val="0"/>
        <w:autoSpaceDN w:val="0"/>
        <w:adjustRightInd w:val="0"/>
        <w:spacing w:line="360" w:lineRule="auto"/>
        <w:ind w:left="1080"/>
        <w:rPr>
          <w:rFonts w:ascii="Arial" w:hAnsi="Arial" w:cs="Arial"/>
          <w:sz w:val="28"/>
          <w:szCs w:val="28"/>
        </w:rPr>
      </w:pPr>
    </w:p>
    <w:tbl>
      <w:tblPr>
        <w:tblW w:w="2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
        <w:gridCol w:w="7020"/>
        <w:gridCol w:w="108"/>
        <w:gridCol w:w="102"/>
        <w:gridCol w:w="330"/>
        <w:gridCol w:w="108"/>
        <w:gridCol w:w="432"/>
        <w:gridCol w:w="108"/>
        <w:gridCol w:w="432"/>
        <w:gridCol w:w="108"/>
        <w:gridCol w:w="432"/>
        <w:gridCol w:w="108"/>
        <w:gridCol w:w="432"/>
        <w:gridCol w:w="108"/>
        <w:gridCol w:w="432"/>
        <w:gridCol w:w="108"/>
        <w:gridCol w:w="432"/>
        <w:gridCol w:w="108"/>
        <w:gridCol w:w="432"/>
        <w:gridCol w:w="108"/>
        <w:gridCol w:w="432"/>
        <w:gridCol w:w="108"/>
        <w:gridCol w:w="432"/>
        <w:gridCol w:w="10"/>
        <w:gridCol w:w="98"/>
        <w:gridCol w:w="10"/>
        <w:gridCol w:w="422"/>
        <w:gridCol w:w="108"/>
        <w:gridCol w:w="540"/>
        <w:gridCol w:w="142"/>
        <w:gridCol w:w="398"/>
        <w:gridCol w:w="27"/>
        <w:gridCol w:w="405"/>
        <w:gridCol w:w="108"/>
        <w:gridCol w:w="432"/>
        <w:gridCol w:w="108"/>
        <w:gridCol w:w="432"/>
        <w:gridCol w:w="108"/>
        <w:gridCol w:w="432"/>
        <w:gridCol w:w="108"/>
        <w:gridCol w:w="612"/>
        <w:gridCol w:w="108"/>
        <w:gridCol w:w="4032"/>
        <w:gridCol w:w="108"/>
      </w:tblGrid>
      <w:tr w:rsidR="00664DDD" w:rsidRPr="000C519E" w:rsidTr="00205726">
        <w:trPr>
          <w:gridBefore w:val="1"/>
          <w:wBefore w:w="108" w:type="dxa"/>
        </w:trPr>
        <w:tc>
          <w:tcPr>
            <w:tcW w:w="7128" w:type="dxa"/>
            <w:gridSpan w:val="2"/>
          </w:tcPr>
          <w:p w:rsidR="00664DDD" w:rsidRPr="000C519E" w:rsidRDefault="00664DDD" w:rsidP="000C519E">
            <w:pPr>
              <w:spacing w:line="360" w:lineRule="auto"/>
              <w:rPr>
                <w:rFonts w:ascii="Arial" w:hAnsi="Arial" w:cs="Arial"/>
                <w:sz w:val="28"/>
                <w:szCs w:val="28"/>
              </w:rPr>
            </w:pPr>
            <w:r w:rsidRPr="000C519E">
              <w:rPr>
                <w:rFonts w:ascii="Arial" w:hAnsi="Arial" w:cs="Arial"/>
                <w:b/>
                <w:sz w:val="28"/>
                <w:szCs w:val="28"/>
              </w:rPr>
              <w:t>Development Objectives and Policies</w:t>
            </w:r>
            <w:r w:rsidRPr="000C519E">
              <w:rPr>
                <w:rFonts w:ascii="Arial" w:hAnsi="Arial" w:cs="Arial"/>
                <w:sz w:val="28"/>
                <w:szCs w:val="28"/>
              </w:rPr>
              <w:t xml:space="preserve"> for </w:t>
            </w:r>
          </w:p>
          <w:p w:rsidR="00664DDD" w:rsidRPr="000C519E" w:rsidRDefault="00664DDD" w:rsidP="000C519E">
            <w:pPr>
              <w:autoSpaceDE w:val="0"/>
              <w:autoSpaceDN w:val="0"/>
              <w:adjustRightInd w:val="0"/>
              <w:spacing w:line="360" w:lineRule="auto"/>
              <w:rPr>
                <w:rFonts w:ascii="Arial" w:hAnsi="Arial" w:cs="Arial"/>
                <w:sz w:val="28"/>
                <w:szCs w:val="28"/>
              </w:rPr>
            </w:pPr>
            <w:r w:rsidRPr="000C519E">
              <w:rPr>
                <w:rStyle w:val="Headingtwo"/>
                <w:sz w:val="28"/>
                <w:szCs w:val="28"/>
              </w:rPr>
              <w:t>Integrated Waste Management Facility/ Industry</w:t>
            </w:r>
          </w:p>
          <w:p w:rsidR="00664DDD" w:rsidRPr="000C519E" w:rsidRDefault="00664DDD" w:rsidP="000C519E">
            <w:pPr>
              <w:spacing w:line="360" w:lineRule="auto"/>
              <w:rPr>
                <w:rFonts w:ascii="Arial" w:hAnsi="Arial" w:cs="Arial"/>
                <w:b/>
                <w:sz w:val="28"/>
                <w:szCs w:val="28"/>
              </w:rPr>
            </w:pPr>
          </w:p>
        </w:tc>
        <w:tc>
          <w:tcPr>
            <w:tcW w:w="1620" w:type="dxa"/>
            <w:gridSpan w:val="7"/>
          </w:tcPr>
          <w:p w:rsidR="00664DDD" w:rsidRPr="000C519E" w:rsidRDefault="00664DDD" w:rsidP="000C519E">
            <w:pPr>
              <w:spacing w:line="360" w:lineRule="auto"/>
              <w:rPr>
                <w:rFonts w:ascii="Arial" w:hAnsi="Arial" w:cs="Arial"/>
              </w:rPr>
            </w:pPr>
            <w:r w:rsidRPr="000C519E">
              <w:rPr>
                <w:rFonts w:ascii="Arial" w:hAnsi="Arial" w:cs="Arial"/>
              </w:rPr>
              <w:t>Biodiversity, Flora and Fauna</w:t>
            </w:r>
          </w:p>
          <w:p w:rsidR="00664DDD" w:rsidRPr="000C519E" w:rsidRDefault="00664DDD" w:rsidP="000C519E">
            <w:pPr>
              <w:spacing w:line="360" w:lineRule="auto"/>
              <w:rPr>
                <w:rFonts w:ascii="Arial" w:hAnsi="Arial" w:cs="Arial"/>
                <w:b/>
              </w:rPr>
            </w:pPr>
            <w:r w:rsidRPr="000C519E">
              <w:rPr>
                <w:rFonts w:ascii="Arial" w:hAnsi="Arial" w:cs="Arial"/>
                <w:b/>
              </w:rPr>
              <w:t>B1  B2   B3</w:t>
            </w:r>
          </w:p>
        </w:tc>
        <w:tc>
          <w:tcPr>
            <w:tcW w:w="1620" w:type="dxa"/>
            <w:gridSpan w:val="6"/>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9"/>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620" w:type="dxa"/>
            <w:gridSpan w:val="6"/>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1080" w:type="dxa"/>
            <w:gridSpan w:val="5"/>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4"/>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gridSpan w:val="2"/>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gridSpan w:val="2"/>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205726">
        <w:trPr>
          <w:gridBefore w:val="1"/>
          <w:wBefore w:w="108" w:type="dxa"/>
          <w:trHeight w:val="1813"/>
        </w:trPr>
        <w:tc>
          <w:tcPr>
            <w:tcW w:w="7128" w:type="dxa"/>
            <w:gridSpan w:val="2"/>
          </w:tcPr>
          <w:p w:rsidR="00664DDD" w:rsidRPr="003A5FFC" w:rsidRDefault="00664DDD" w:rsidP="003A5FFC">
            <w:pPr>
              <w:autoSpaceDE w:val="0"/>
              <w:autoSpaceDN w:val="0"/>
              <w:adjustRightInd w:val="0"/>
              <w:spacing w:line="276" w:lineRule="auto"/>
              <w:ind w:right="-360"/>
              <w:rPr>
                <w:rFonts w:ascii="Arial" w:hAnsi="Arial" w:cs="Arial"/>
              </w:rPr>
            </w:pPr>
            <w:r w:rsidRPr="003A5FFC">
              <w:rPr>
                <w:rFonts w:ascii="Arial" w:hAnsi="Arial" w:cs="Arial"/>
              </w:rPr>
              <w:t>To promote the development of the integrated waste management facility with complimentary activities and uses.</w:t>
            </w:r>
          </w:p>
          <w:p w:rsidR="00664DDD" w:rsidRPr="003A5FFC" w:rsidRDefault="00664DDD" w:rsidP="003A5FFC">
            <w:pPr>
              <w:autoSpaceDE w:val="0"/>
              <w:autoSpaceDN w:val="0"/>
              <w:adjustRightInd w:val="0"/>
              <w:spacing w:line="276" w:lineRule="auto"/>
              <w:ind w:right="-360"/>
              <w:rPr>
                <w:rFonts w:ascii="Arial" w:hAnsi="Arial" w:cs="Arial"/>
              </w:rPr>
            </w:pPr>
          </w:p>
        </w:tc>
        <w:tc>
          <w:tcPr>
            <w:tcW w:w="540" w:type="dxa"/>
            <w:gridSpan w:val="3"/>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20" name="Picture 122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21" name="Picture 122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22" name="Picture 122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4"/>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23" name="Picture 122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24" name="Picture 1224"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3"/>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25" name="Picture 122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26" name="Picture 122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r w:rsidRPr="000C519E">
              <w:rPr>
                <w:rFonts w:ascii="Arial" w:hAnsi="Arial" w:cs="Arial"/>
                <w:sz w:val="28"/>
                <w:szCs w:val="28"/>
              </w:rPr>
              <w:t>---</w:t>
            </w:r>
          </w:p>
        </w:tc>
        <w:tc>
          <w:tcPr>
            <w:tcW w:w="72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27" name="Picture 122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4140" w:type="dxa"/>
            <w:gridSpan w:val="2"/>
          </w:tcPr>
          <w:p w:rsidR="00664DDD" w:rsidRPr="000C519E" w:rsidRDefault="00664DDD" w:rsidP="000C519E">
            <w:pPr>
              <w:spacing w:line="360" w:lineRule="auto"/>
              <w:rPr>
                <w:rFonts w:ascii="Arial" w:hAnsi="Arial" w:cs="Arial"/>
                <w:sz w:val="28"/>
                <w:szCs w:val="28"/>
              </w:rPr>
            </w:pPr>
          </w:p>
        </w:tc>
      </w:tr>
      <w:tr w:rsidR="00664DDD" w:rsidRPr="000C519E" w:rsidTr="00516495">
        <w:trPr>
          <w:gridAfter w:val="1"/>
          <w:wAfter w:w="108" w:type="dxa"/>
        </w:trPr>
        <w:tc>
          <w:tcPr>
            <w:tcW w:w="7128" w:type="dxa"/>
            <w:gridSpan w:val="2"/>
          </w:tcPr>
          <w:p w:rsidR="00664DDD" w:rsidRPr="003A5FFC" w:rsidRDefault="00205726" w:rsidP="003A5FFC">
            <w:pPr>
              <w:spacing w:line="276" w:lineRule="auto"/>
              <w:rPr>
                <w:rFonts w:ascii="Arial" w:hAnsi="Arial" w:cs="Arial"/>
                <w:b/>
              </w:rPr>
            </w:pPr>
            <w:r w:rsidRPr="003A5FFC">
              <w:rPr>
                <w:rFonts w:ascii="Arial" w:hAnsi="Arial" w:cs="Arial"/>
                <w:b/>
              </w:rPr>
              <w:t>Residential Strategic Reserve- Phase 2,3 and 4 lands (as per phasing map)</w:t>
            </w:r>
          </w:p>
        </w:tc>
        <w:tc>
          <w:tcPr>
            <w:tcW w:w="1620" w:type="dxa"/>
            <w:gridSpan w:val="7"/>
          </w:tcPr>
          <w:p w:rsidR="00664DDD" w:rsidRPr="003A5FFC" w:rsidRDefault="00664DDD" w:rsidP="003A5FFC">
            <w:pPr>
              <w:spacing w:line="276" w:lineRule="auto"/>
              <w:rPr>
                <w:rFonts w:ascii="Arial" w:hAnsi="Arial" w:cs="Arial"/>
              </w:rPr>
            </w:pPr>
            <w:r w:rsidRPr="003A5FFC">
              <w:rPr>
                <w:rFonts w:ascii="Arial" w:hAnsi="Arial" w:cs="Arial"/>
              </w:rPr>
              <w:t>Biodiversity, Flora and Fauna</w:t>
            </w:r>
          </w:p>
          <w:p w:rsidR="00664DDD" w:rsidRPr="003A5FFC" w:rsidRDefault="00664DDD" w:rsidP="003A5FFC">
            <w:pPr>
              <w:spacing w:line="276" w:lineRule="auto"/>
              <w:rPr>
                <w:rFonts w:ascii="Arial" w:hAnsi="Arial" w:cs="Arial"/>
                <w:b/>
              </w:rPr>
            </w:pPr>
            <w:r w:rsidRPr="003A5FFC">
              <w:rPr>
                <w:rFonts w:ascii="Arial" w:hAnsi="Arial" w:cs="Arial"/>
                <w:b/>
              </w:rPr>
              <w:t>B1  B2   B3</w:t>
            </w:r>
          </w:p>
        </w:tc>
        <w:tc>
          <w:tcPr>
            <w:tcW w:w="1620" w:type="dxa"/>
            <w:gridSpan w:val="6"/>
          </w:tcPr>
          <w:p w:rsidR="00664DDD" w:rsidRPr="000C519E" w:rsidRDefault="00664DDD" w:rsidP="000C519E">
            <w:pPr>
              <w:spacing w:line="360" w:lineRule="auto"/>
              <w:rPr>
                <w:rFonts w:ascii="Arial" w:hAnsi="Arial" w:cs="Arial"/>
              </w:rPr>
            </w:pPr>
            <w:r w:rsidRPr="000C519E">
              <w:rPr>
                <w:rFonts w:ascii="Arial" w:hAnsi="Arial" w:cs="Arial"/>
              </w:rPr>
              <w:t>Population and Human Health</w:t>
            </w:r>
          </w:p>
          <w:p w:rsidR="00664DDD" w:rsidRPr="000C519E" w:rsidRDefault="00664DDD" w:rsidP="000C519E">
            <w:pPr>
              <w:spacing w:line="360" w:lineRule="auto"/>
              <w:rPr>
                <w:rFonts w:ascii="Arial" w:hAnsi="Arial" w:cs="Arial"/>
                <w:b/>
              </w:rPr>
            </w:pPr>
            <w:r w:rsidRPr="000C519E">
              <w:rPr>
                <w:rFonts w:ascii="Arial" w:hAnsi="Arial" w:cs="Arial"/>
                <w:b/>
              </w:rPr>
              <w:t>P1  P2   H1</w:t>
            </w:r>
          </w:p>
        </w:tc>
        <w:tc>
          <w:tcPr>
            <w:tcW w:w="2160" w:type="dxa"/>
            <w:gridSpan w:val="8"/>
          </w:tcPr>
          <w:p w:rsidR="00664DDD" w:rsidRPr="000C519E" w:rsidRDefault="00664DDD" w:rsidP="000C519E">
            <w:pPr>
              <w:spacing w:line="360" w:lineRule="auto"/>
              <w:rPr>
                <w:rFonts w:ascii="Arial" w:hAnsi="Arial" w:cs="Arial"/>
              </w:rPr>
            </w:pPr>
            <w:r w:rsidRPr="000C519E">
              <w:rPr>
                <w:rFonts w:ascii="Arial" w:hAnsi="Arial" w:cs="Arial"/>
              </w:rPr>
              <w:t>Landscape and Soils (including minerals)</w:t>
            </w:r>
          </w:p>
          <w:p w:rsidR="00664DDD" w:rsidRPr="000C519E" w:rsidRDefault="00664DDD" w:rsidP="000C519E">
            <w:pPr>
              <w:spacing w:line="360" w:lineRule="auto"/>
              <w:rPr>
                <w:rFonts w:ascii="Arial" w:hAnsi="Arial" w:cs="Arial"/>
                <w:b/>
              </w:rPr>
            </w:pPr>
            <w:r w:rsidRPr="000C519E">
              <w:rPr>
                <w:rFonts w:ascii="Arial" w:hAnsi="Arial" w:cs="Arial"/>
                <w:b/>
              </w:rPr>
              <w:t>L1   L2   S1   S2</w:t>
            </w:r>
          </w:p>
        </w:tc>
        <w:tc>
          <w:tcPr>
            <w:tcW w:w="1755" w:type="dxa"/>
            <w:gridSpan w:val="9"/>
          </w:tcPr>
          <w:p w:rsidR="00664DDD" w:rsidRPr="000C519E" w:rsidRDefault="00664DDD" w:rsidP="000C519E">
            <w:pPr>
              <w:spacing w:line="360" w:lineRule="auto"/>
              <w:rPr>
                <w:rFonts w:ascii="Arial" w:hAnsi="Arial" w:cs="Arial"/>
              </w:rPr>
            </w:pPr>
            <w:r w:rsidRPr="000C519E">
              <w:rPr>
                <w:rFonts w:ascii="Arial" w:hAnsi="Arial" w:cs="Arial"/>
              </w:rPr>
              <w:t>Water</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W1 W2 W3</w:t>
            </w:r>
          </w:p>
        </w:tc>
        <w:tc>
          <w:tcPr>
            <w:tcW w:w="945" w:type="dxa"/>
            <w:gridSpan w:val="3"/>
          </w:tcPr>
          <w:p w:rsidR="00664DDD" w:rsidRPr="000C519E" w:rsidRDefault="00664DDD" w:rsidP="000C519E">
            <w:pPr>
              <w:spacing w:line="360" w:lineRule="auto"/>
              <w:rPr>
                <w:rFonts w:ascii="Arial" w:hAnsi="Arial" w:cs="Arial"/>
              </w:rPr>
            </w:pPr>
            <w:r w:rsidRPr="000C519E">
              <w:rPr>
                <w:rFonts w:ascii="Arial" w:hAnsi="Arial" w:cs="Arial"/>
              </w:rPr>
              <w:t xml:space="preserve">Air &amp; Climatic </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A1  A2</w:t>
            </w:r>
          </w:p>
        </w:tc>
        <w:tc>
          <w:tcPr>
            <w:tcW w:w="1080" w:type="dxa"/>
            <w:gridSpan w:val="4"/>
          </w:tcPr>
          <w:p w:rsidR="00664DDD" w:rsidRPr="000C519E" w:rsidRDefault="00664DDD" w:rsidP="000C519E">
            <w:pPr>
              <w:spacing w:line="360" w:lineRule="auto"/>
              <w:rPr>
                <w:rFonts w:ascii="Arial" w:hAnsi="Arial" w:cs="Arial"/>
              </w:rPr>
            </w:pPr>
            <w:r w:rsidRPr="000C519E">
              <w:rPr>
                <w:rFonts w:ascii="Arial" w:hAnsi="Arial" w:cs="Arial"/>
              </w:rPr>
              <w:t>Material Assets</w:t>
            </w:r>
          </w:p>
          <w:p w:rsidR="00664DDD" w:rsidRPr="000C519E" w:rsidRDefault="00664DDD" w:rsidP="000C519E">
            <w:pPr>
              <w:spacing w:line="360" w:lineRule="auto"/>
              <w:rPr>
                <w:rFonts w:ascii="Arial" w:hAnsi="Arial" w:cs="Arial"/>
              </w:rPr>
            </w:pPr>
          </w:p>
          <w:p w:rsidR="00664DDD" w:rsidRPr="000C519E" w:rsidRDefault="00664DDD" w:rsidP="000C519E">
            <w:pPr>
              <w:spacing w:line="360" w:lineRule="auto"/>
              <w:rPr>
                <w:rFonts w:ascii="Arial" w:hAnsi="Arial" w:cs="Arial"/>
                <w:b/>
              </w:rPr>
            </w:pPr>
            <w:r w:rsidRPr="000C519E">
              <w:rPr>
                <w:rFonts w:ascii="Arial" w:hAnsi="Arial" w:cs="Arial"/>
                <w:b/>
              </w:rPr>
              <w:t>M1 M2</w:t>
            </w:r>
          </w:p>
        </w:tc>
        <w:tc>
          <w:tcPr>
            <w:tcW w:w="720" w:type="dxa"/>
            <w:gridSpan w:val="2"/>
          </w:tcPr>
          <w:p w:rsidR="00664DDD" w:rsidRPr="000C519E" w:rsidRDefault="00664DDD" w:rsidP="000C519E">
            <w:pPr>
              <w:spacing w:line="360" w:lineRule="auto"/>
              <w:ind w:right="-108"/>
              <w:rPr>
                <w:rFonts w:ascii="Arial" w:hAnsi="Arial" w:cs="Arial"/>
              </w:rPr>
            </w:pPr>
            <w:r w:rsidRPr="000C519E">
              <w:rPr>
                <w:rFonts w:ascii="Arial" w:hAnsi="Arial" w:cs="Arial"/>
              </w:rPr>
              <w:t xml:space="preserve">Cult </w:t>
            </w:r>
            <w:proofErr w:type="spellStart"/>
            <w:r w:rsidRPr="000C519E">
              <w:rPr>
                <w:rFonts w:ascii="Arial" w:hAnsi="Arial" w:cs="Arial"/>
              </w:rPr>
              <w:t>Herit</w:t>
            </w:r>
            <w:proofErr w:type="spellEnd"/>
          </w:p>
          <w:p w:rsidR="00664DDD" w:rsidRPr="000C519E" w:rsidRDefault="00664DDD" w:rsidP="000C519E">
            <w:pPr>
              <w:spacing w:line="360" w:lineRule="auto"/>
              <w:ind w:right="-108"/>
              <w:rPr>
                <w:rFonts w:ascii="Arial" w:hAnsi="Arial" w:cs="Arial"/>
              </w:rPr>
            </w:pPr>
          </w:p>
          <w:p w:rsidR="00664DDD" w:rsidRPr="000C519E" w:rsidRDefault="00664DDD" w:rsidP="000C519E">
            <w:pPr>
              <w:spacing w:line="360" w:lineRule="auto"/>
              <w:ind w:right="-108"/>
              <w:rPr>
                <w:rFonts w:ascii="Arial" w:hAnsi="Arial" w:cs="Arial"/>
                <w:b/>
              </w:rPr>
            </w:pPr>
            <w:r w:rsidRPr="000C519E">
              <w:rPr>
                <w:rFonts w:ascii="Arial" w:hAnsi="Arial" w:cs="Arial"/>
                <w:b/>
              </w:rPr>
              <w:t>C1</w:t>
            </w:r>
          </w:p>
        </w:tc>
        <w:tc>
          <w:tcPr>
            <w:tcW w:w="4140" w:type="dxa"/>
            <w:gridSpan w:val="2"/>
          </w:tcPr>
          <w:p w:rsidR="00664DDD" w:rsidRPr="000C519E" w:rsidRDefault="00664DDD" w:rsidP="000C519E">
            <w:pPr>
              <w:spacing w:line="360" w:lineRule="auto"/>
              <w:rPr>
                <w:rFonts w:ascii="Arial" w:hAnsi="Arial" w:cs="Arial"/>
              </w:rPr>
            </w:pPr>
            <w:r w:rsidRPr="000C519E">
              <w:rPr>
                <w:rFonts w:ascii="Arial" w:hAnsi="Arial" w:cs="Arial"/>
              </w:rPr>
              <w:t>Commentary</w:t>
            </w:r>
          </w:p>
          <w:p w:rsidR="00664DDD" w:rsidRPr="000C519E" w:rsidRDefault="00664DDD" w:rsidP="000C519E">
            <w:pPr>
              <w:spacing w:line="360" w:lineRule="auto"/>
              <w:rPr>
                <w:rFonts w:ascii="Arial" w:hAnsi="Arial" w:cs="Arial"/>
              </w:rPr>
            </w:pPr>
            <w:r w:rsidRPr="000C519E">
              <w:rPr>
                <w:rFonts w:ascii="Arial" w:hAnsi="Arial" w:cs="Arial"/>
              </w:rPr>
              <w:t>Key Success Factors/ Mitigation</w:t>
            </w:r>
          </w:p>
        </w:tc>
      </w:tr>
      <w:tr w:rsidR="00664DDD" w:rsidRPr="000C519E" w:rsidTr="003A5FFC">
        <w:trPr>
          <w:gridAfter w:val="1"/>
          <w:wAfter w:w="108" w:type="dxa"/>
          <w:trHeight w:val="1778"/>
        </w:trPr>
        <w:tc>
          <w:tcPr>
            <w:tcW w:w="7128" w:type="dxa"/>
            <w:gridSpan w:val="2"/>
          </w:tcPr>
          <w:p w:rsidR="00664DDD" w:rsidRPr="003A5FFC" w:rsidRDefault="00205726" w:rsidP="003A5FFC">
            <w:pPr>
              <w:spacing w:line="276" w:lineRule="auto"/>
              <w:rPr>
                <w:rFonts w:ascii="Arial" w:hAnsi="Arial" w:cs="Arial"/>
              </w:rPr>
            </w:pPr>
            <w:r w:rsidRPr="003A5FFC">
              <w:rPr>
                <w:rFonts w:ascii="Arial" w:hAnsi="Arial" w:cs="Arial"/>
              </w:rPr>
              <w:t xml:space="preserve">To identify lands that are not suitable for residential </w:t>
            </w:r>
            <w:proofErr w:type="spellStart"/>
            <w:r w:rsidRPr="003A5FFC">
              <w:rPr>
                <w:rFonts w:ascii="Arial" w:hAnsi="Arial" w:cs="Arial"/>
              </w:rPr>
              <w:t>devleoment</w:t>
            </w:r>
            <w:proofErr w:type="spellEnd"/>
            <w:r w:rsidRPr="003A5FFC">
              <w:rPr>
                <w:rFonts w:ascii="Arial" w:hAnsi="Arial" w:cs="Arial"/>
              </w:rPr>
              <w:t xml:space="preserve"> within the current development plan period</w:t>
            </w:r>
          </w:p>
        </w:tc>
        <w:tc>
          <w:tcPr>
            <w:tcW w:w="540" w:type="dxa"/>
            <w:gridSpan w:val="3"/>
          </w:tcPr>
          <w:p w:rsidR="00664DDD" w:rsidRPr="003A5FFC" w:rsidRDefault="00664DDD" w:rsidP="003A5FFC">
            <w:pPr>
              <w:spacing w:line="276" w:lineRule="auto"/>
              <w:rPr>
                <w:rFonts w:ascii="Arial" w:hAnsi="Arial" w:cs="Arial"/>
              </w:rPr>
            </w:pPr>
          </w:p>
          <w:p w:rsidR="00664DDD" w:rsidRPr="003A5FFC" w:rsidRDefault="000C3AF7" w:rsidP="003A5FFC">
            <w:pPr>
              <w:spacing w:line="276" w:lineRule="auto"/>
              <w:rPr>
                <w:rFonts w:ascii="Arial" w:hAnsi="Arial" w:cs="Arial"/>
              </w:rPr>
            </w:pPr>
            <w:r>
              <w:rPr>
                <w:rFonts w:ascii="Arial" w:hAnsi="Arial" w:cs="Arial"/>
                <w:b/>
                <w:noProof/>
                <w:lang w:eastAsia="en-IE"/>
              </w:rPr>
              <w:drawing>
                <wp:inline distT="0" distB="0" distL="0" distR="0">
                  <wp:extent cx="295910" cy="295910"/>
                  <wp:effectExtent l="19050" t="0" r="8890" b="0"/>
                  <wp:docPr id="1228" name="Picture 122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516495" w:rsidRDefault="00516495"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95910" cy="295910"/>
                  <wp:effectExtent l="19050" t="0" r="8890" b="0"/>
                  <wp:docPr id="1229" name="Picture 122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gridSpan w:val="2"/>
          </w:tcPr>
          <w:p w:rsidR="00516495" w:rsidRDefault="00516495"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30" name="Picture 123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31" name="Picture 123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516495" w:rsidRDefault="00516495" w:rsidP="000C519E">
            <w:pPr>
              <w:spacing w:line="360" w:lineRule="auto"/>
              <w:rPr>
                <w:rFonts w:ascii="Arial" w:hAnsi="Arial" w:cs="Arial"/>
                <w:b/>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32" name="Picture 123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33" name="Picture 123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664DDD" w:rsidRPr="000C519E" w:rsidRDefault="00664DDD" w:rsidP="000C519E">
            <w:pPr>
              <w:spacing w:line="360" w:lineRule="auto"/>
              <w:rPr>
                <w:rFonts w:ascii="Arial" w:hAnsi="Arial" w:cs="Arial"/>
                <w:sz w:val="28"/>
                <w:szCs w:val="28"/>
              </w:rPr>
            </w:pP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34" name="Picture 123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35" name="Picture 123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36" name="Picture 123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50" w:type="dxa"/>
            <w:gridSpan w:val="3"/>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37" name="Picture 123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530" w:type="dxa"/>
            <w:gridSpan w:val="3"/>
          </w:tcPr>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38" name="Picture 123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00FB18BE" w:rsidRPr="00FB18BE">
              <w:rPr>
                <w:rFonts w:ascii="Arial" w:hAnsi="Arial" w:cs="Arial"/>
                <w:sz w:val="28"/>
                <w:szCs w:val="28"/>
              </w:rPr>
              <w:pict>
                <v:shape id="_x0000_i1101" type="#_x0000_t136" style="width:16.2pt;height:25.2pt" fillcolor="black">
                  <v:shadow color="#868686"/>
                  <v:textpath style="font-family:&quot;Arial Black&quot;;v-text-kern:t" trim="t" fitpath="t" string="S"/>
                </v:shape>
              </w:pict>
            </w:r>
          </w:p>
        </w:tc>
        <w:tc>
          <w:tcPr>
            <w:tcW w:w="790" w:type="dxa"/>
            <w:gridSpan w:val="3"/>
          </w:tcPr>
          <w:p w:rsidR="00664DDD" w:rsidRPr="00516495" w:rsidRDefault="00664DDD" w:rsidP="000C519E">
            <w:pPr>
              <w:spacing w:line="360" w:lineRule="auto"/>
              <w:rPr>
                <w:rFonts w:ascii="Arial" w:hAnsi="Arial" w:cs="Arial"/>
                <w:b/>
                <w:sz w:val="28"/>
                <w:szCs w:val="28"/>
              </w:rPr>
            </w:pPr>
          </w:p>
          <w:p w:rsidR="00516495" w:rsidRPr="00516495" w:rsidRDefault="000C3AF7" w:rsidP="00516495">
            <w:pPr>
              <w:spacing w:line="360" w:lineRule="auto"/>
              <w:rPr>
                <w:rFonts w:ascii="Arial" w:hAnsi="Arial" w:cs="Arial"/>
                <w:b/>
                <w:sz w:val="28"/>
                <w:szCs w:val="28"/>
              </w:rPr>
            </w:pPr>
            <w:r>
              <w:rPr>
                <w:rFonts w:ascii="Arial" w:hAnsi="Arial" w:cs="Arial"/>
                <w:b/>
                <w:noProof/>
                <w:sz w:val="28"/>
                <w:szCs w:val="28"/>
                <w:lang w:eastAsia="en-IE"/>
              </w:rPr>
              <w:drawing>
                <wp:inline distT="0" distB="0" distL="0" distR="0">
                  <wp:extent cx="231775" cy="231775"/>
                  <wp:effectExtent l="19050" t="0" r="0" b="0"/>
                  <wp:docPr id="1239" name="Picture 123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p w:rsidR="00516495" w:rsidRPr="00516495" w:rsidRDefault="00FB18BE" w:rsidP="00516495">
            <w:pPr>
              <w:spacing w:line="360" w:lineRule="auto"/>
              <w:rPr>
                <w:rFonts w:ascii="Arial" w:hAnsi="Arial" w:cs="Arial"/>
                <w:b/>
                <w:sz w:val="28"/>
                <w:szCs w:val="28"/>
              </w:rPr>
            </w:pPr>
            <w:r w:rsidRPr="00FB18BE">
              <w:rPr>
                <w:rFonts w:ascii="Arial" w:hAnsi="Arial" w:cs="Arial"/>
                <w:b/>
                <w:sz w:val="28"/>
                <w:szCs w:val="28"/>
              </w:rPr>
              <w:pict>
                <v:shape id="_x0000_i1102" type="#_x0000_t136" style="width:20.4pt;height:22.2pt" fillcolor="black">
                  <v:shadow color="#868686"/>
                  <v:textpath style="font-family:&quot;Arial Black&quot;;v-text-kern:t" trim="t" fitpath="t" string="S"/>
                </v:shape>
              </w:pict>
            </w:r>
          </w:p>
        </w:tc>
        <w:tc>
          <w:tcPr>
            <w:tcW w:w="425" w:type="dxa"/>
            <w:gridSpan w:val="2"/>
          </w:tcPr>
          <w:p w:rsidR="00664DDD" w:rsidRPr="000C519E" w:rsidRDefault="00664DDD" w:rsidP="000C519E">
            <w:pPr>
              <w:spacing w:line="360" w:lineRule="auto"/>
              <w:rPr>
                <w:rFonts w:ascii="Arial" w:hAnsi="Arial" w:cs="Arial"/>
                <w:sz w:val="28"/>
                <w:szCs w:val="28"/>
              </w:rPr>
            </w:pPr>
          </w:p>
          <w:p w:rsidR="00664DDD" w:rsidRPr="000C519E" w:rsidRDefault="00664DDD" w:rsidP="000C519E">
            <w:pPr>
              <w:spacing w:line="360" w:lineRule="auto"/>
              <w:rPr>
                <w:rFonts w:ascii="Arial" w:hAnsi="Arial" w:cs="Arial"/>
                <w:sz w:val="28"/>
                <w:szCs w:val="28"/>
              </w:rPr>
            </w:pPr>
          </w:p>
          <w:p w:rsidR="00664DDD" w:rsidRPr="000C519E" w:rsidRDefault="000C3AF7" w:rsidP="000C519E">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31775" cy="231775"/>
                  <wp:effectExtent l="19050" t="0" r="0" b="0"/>
                  <wp:docPr id="1240" name="Picture 124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BD21312_"/>
                          <pic:cNvPicPr>
                            <a:picLocks noChangeAspect="1" noChangeArrowheads="1"/>
                          </pic:cNvPicPr>
                        </pic:nvPicPr>
                        <pic:blipFill>
                          <a:blip r:embed="rId25" cstate="print">
                            <a:grayscl/>
                            <a:biLevel thresh="50000"/>
                          </a:blip>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405" w:type="dxa"/>
          </w:tcPr>
          <w:p w:rsidR="00664DDD" w:rsidRPr="000C519E" w:rsidRDefault="00664DDD" w:rsidP="000C519E">
            <w:pPr>
              <w:spacing w:line="360" w:lineRule="auto"/>
              <w:rPr>
                <w:rFonts w:ascii="Arial" w:hAnsi="Arial" w:cs="Arial"/>
                <w:sz w:val="28"/>
                <w:szCs w:val="28"/>
              </w:rPr>
            </w:pP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103" type="#_x0000_t136" style="width:12pt;height:25.2pt" fillcolor="black">
                  <v:shadow color="#868686"/>
                  <v:textpath style="font-family:&quot;Arial Black&quot;;v-text-kern:t" trim="t" fitpath="t" string="?"/>
                </v:shape>
              </w:pict>
            </w:r>
          </w:p>
        </w:tc>
        <w:tc>
          <w:tcPr>
            <w:tcW w:w="540" w:type="dxa"/>
            <w:gridSpan w:val="2"/>
          </w:tcPr>
          <w:p w:rsidR="00664DDD" w:rsidRDefault="00664DDD" w:rsidP="000C519E">
            <w:pPr>
              <w:spacing w:line="360" w:lineRule="auto"/>
              <w:rPr>
                <w:rFonts w:ascii="Arial" w:hAnsi="Arial" w:cs="Arial"/>
                <w:sz w:val="28"/>
                <w:szCs w:val="28"/>
              </w:rPr>
            </w:pPr>
          </w:p>
          <w:p w:rsidR="00516495" w:rsidRDefault="00FB18BE" w:rsidP="000C519E">
            <w:pPr>
              <w:spacing w:line="360" w:lineRule="auto"/>
              <w:rPr>
                <w:rFonts w:ascii="Arial" w:hAnsi="Arial" w:cs="Arial"/>
                <w:sz w:val="28"/>
                <w:szCs w:val="28"/>
              </w:rPr>
            </w:pPr>
            <w:r w:rsidRPr="00FB18BE">
              <w:rPr>
                <w:rFonts w:ascii="Arial" w:hAnsi="Arial" w:cs="Arial"/>
                <w:sz w:val="28"/>
                <w:szCs w:val="28"/>
              </w:rPr>
              <w:pict>
                <v:shape id="_x0000_i1104" type="#_x0000_t136" style="width:12pt;height:25.2pt" fillcolor="black">
                  <v:shadow color="#868686"/>
                  <v:textpath style="font-family:&quot;Arial Black&quot;;v-text-kern:t" trim="t" fitpath="t" string="?"/>
                </v:shape>
              </w:pict>
            </w:r>
          </w:p>
          <w:p w:rsidR="00664DDD" w:rsidRPr="000C519E" w:rsidRDefault="00664DDD" w:rsidP="00447DB1">
            <w:pPr>
              <w:numPr>
                <w:ilvl w:val="0"/>
                <w:numId w:val="7"/>
              </w:num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105" type="#_x0000_t136" style="width:8.4pt;height:25.2pt" fillcolor="black">
                  <v:shadow color="#868686"/>
                  <v:textpath style="font-family:&quot;Arial Black&quot;;v-text-kern:t" trim="t" fitpath="t" string="S"/>
                </v:shape>
              </w:pict>
            </w:r>
            <w:r w:rsidR="00516495">
              <w:rPr>
                <w:rFonts w:ascii="Arial" w:hAnsi="Arial" w:cs="Arial"/>
                <w:sz w:val="28"/>
                <w:szCs w:val="28"/>
              </w:rPr>
              <w:t>-</w:t>
            </w:r>
          </w:p>
        </w:tc>
        <w:tc>
          <w:tcPr>
            <w:tcW w:w="540" w:type="dxa"/>
            <w:gridSpan w:val="2"/>
          </w:tcPr>
          <w:p w:rsidR="00664DDD" w:rsidRPr="000C519E" w:rsidRDefault="00664DDD" w:rsidP="000C519E">
            <w:pPr>
              <w:spacing w:line="360" w:lineRule="auto"/>
              <w:rPr>
                <w:rFonts w:ascii="Arial" w:hAnsi="Arial" w:cs="Arial"/>
                <w:sz w:val="28"/>
                <w:szCs w:val="28"/>
              </w:rPr>
            </w:pP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106" type="#_x0000_t136" style="width:12pt;height:25.2pt" fillcolor="black">
                  <v:shadow color="#868686"/>
                  <v:textpath style="font-family:&quot;Arial Black&quot;;v-text-kern:t" trim="t" fitpath="t" string="?"/>
                </v:shape>
              </w:pict>
            </w:r>
          </w:p>
        </w:tc>
        <w:tc>
          <w:tcPr>
            <w:tcW w:w="720" w:type="dxa"/>
            <w:gridSpan w:val="2"/>
          </w:tcPr>
          <w:p w:rsidR="00664DDD" w:rsidRPr="000C519E" w:rsidRDefault="00664DDD" w:rsidP="000C519E">
            <w:pPr>
              <w:spacing w:line="360" w:lineRule="auto"/>
              <w:rPr>
                <w:rFonts w:ascii="Arial" w:hAnsi="Arial" w:cs="Arial"/>
                <w:sz w:val="28"/>
                <w:szCs w:val="28"/>
              </w:rPr>
            </w:pPr>
          </w:p>
          <w:p w:rsidR="00664DDD" w:rsidRPr="000C519E" w:rsidRDefault="00FB18BE" w:rsidP="000C519E">
            <w:pPr>
              <w:spacing w:line="360" w:lineRule="auto"/>
              <w:rPr>
                <w:rFonts w:ascii="Arial" w:hAnsi="Arial" w:cs="Arial"/>
                <w:sz w:val="28"/>
                <w:szCs w:val="28"/>
              </w:rPr>
            </w:pPr>
            <w:r w:rsidRPr="00FB18BE">
              <w:rPr>
                <w:rFonts w:ascii="Arial" w:hAnsi="Arial" w:cs="Arial"/>
                <w:sz w:val="28"/>
                <w:szCs w:val="28"/>
              </w:rPr>
              <w:pict>
                <v:shape id="_x0000_i1107" type="#_x0000_t136" style="width:12pt;height:25.2pt" fillcolor="black">
                  <v:shadow color="#868686"/>
                  <v:textpath style="font-family:&quot;Arial Black&quot;;v-text-kern:t" trim="t" fitpath="t" string="?"/>
                </v:shape>
              </w:pict>
            </w:r>
            <w:r w:rsidR="00664DDD" w:rsidRPr="000C519E">
              <w:rPr>
                <w:rFonts w:ascii="Arial" w:hAnsi="Arial" w:cs="Arial"/>
                <w:sz w:val="28"/>
                <w:szCs w:val="28"/>
              </w:rPr>
              <w:t>-</w:t>
            </w:r>
          </w:p>
        </w:tc>
        <w:tc>
          <w:tcPr>
            <w:tcW w:w="4140" w:type="dxa"/>
            <w:gridSpan w:val="2"/>
          </w:tcPr>
          <w:p w:rsidR="00664DDD" w:rsidRPr="000C519E" w:rsidRDefault="00664DDD" w:rsidP="000C519E">
            <w:pPr>
              <w:spacing w:line="360" w:lineRule="auto"/>
              <w:rPr>
                <w:rFonts w:ascii="Arial" w:hAnsi="Arial" w:cs="Arial"/>
                <w:sz w:val="28"/>
                <w:szCs w:val="28"/>
              </w:rPr>
            </w:pPr>
          </w:p>
        </w:tc>
      </w:tr>
      <w:tr w:rsidR="003A5FFC" w:rsidRPr="000C519E" w:rsidTr="00516495">
        <w:trPr>
          <w:gridAfter w:val="1"/>
          <w:wAfter w:w="108" w:type="dxa"/>
        </w:trPr>
        <w:tc>
          <w:tcPr>
            <w:tcW w:w="7128" w:type="dxa"/>
            <w:gridSpan w:val="2"/>
          </w:tcPr>
          <w:p w:rsidR="003A5FFC" w:rsidRPr="003A5FFC" w:rsidRDefault="003A5FFC" w:rsidP="003A5FFC">
            <w:pPr>
              <w:spacing w:line="276" w:lineRule="auto"/>
              <w:rPr>
                <w:rFonts w:ascii="Arial" w:hAnsi="Arial" w:cs="Arial"/>
                <w:b/>
              </w:rPr>
            </w:pPr>
            <w:r w:rsidRPr="003A5FFC">
              <w:rPr>
                <w:rFonts w:ascii="Arial" w:hAnsi="Arial" w:cs="Arial"/>
                <w:b/>
              </w:rPr>
              <w:t>Mixed Use Strategic Reserve:</w:t>
            </w:r>
          </w:p>
          <w:p w:rsidR="003A5FFC" w:rsidRPr="003A5FFC" w:rsidRDefault="003A5FFC" w:rsidP="003A5FFC">
            <w:pPr>
              <w:spacing w:line="276" w:lineRule="auto"/>
              <w:rPr>
                <w:rFonts w:ascii="Arial" w:hAnsi="Arial" w:cs="Arial"/>
              </w:rPr>
            </w:pPr>
            <w:r w:rsidRPr="003A5FFC">
              <w:rPr>
                <w:rFonts w:ascii="Arial" w:hAnsi="Arial" w:cs="Arial"/>
              </w:rPr>
              <w:t>To facilitate opportunities for the development of mixed-use development of commercial and office uses enterprises in a high quality environment</w:t>
            </w:r>
          </w:p>
        </w:tc>
        <w:tc>
          <w:tcPr>
            <w:tcW w:w="540" w:type="dxa"/>
            <w:gridSpan w:val="3"/>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41" name="Picture 124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3A5FFC" w:rsidRPr="000C519E" w:rsidRDefault="003A5FFC" w:rsidP="009A2722">
            <w:pPr>
              <w:spacing w:line="360" w:lineRule="auto"/>
              <w:rPr>
                <w:rFonts w:ascii="Arial" w:hAnsi="Arial" w:cs="Arial"/>
                <w:sz w:val="28"/>
                <w:szCs w:val="28"/>
              </w:rPr>
            </w:pP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42" name="Picture 124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43" name="Picture 124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44" name="Picture 124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45" name="Picture 124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3"/>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46" name="Picture 124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gridSpan w:val="3"/>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p w:rsidR="003A5FFC" w:rsidRPr="000C519E" w:rsidRDefault="003A5FFC" w:rsidP="009A2722">
            <w:pPr>
              <w:spacing w:line="360" w:lineRule="auto"/>
              <w:rPr>
                <w:rFonts w:ascii="Arial" w:hAnsi="Arial" w:cs="Arial"/>
                <w:sz w:val="28"/>
                <w:szCs w:val="28"/>
              </w:rPr>
            </w:pPr>
          </w:p>
        </w:tc>
        <w:tc>
          <w:tcPr>
            <w:tcW w:w="790" w:type="dxa"/>
            <w:gridSpan w:val="3"/>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425"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405" w:type="dxa"/>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47" name="Picture 124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48" name="Picture 124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72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p w:rsidR="003A5FFC" w:rsidRPr="000C519E" w:rsidRDefault="003A5FFC" w:rsidP="009A2722">
            <w:pPr>
              <w:spacing w:line="360" w:lineRule="auto"/>
              <w:rPr>
                <w:rFonts w:ascii="Arial" w:hAnsi="Arial" w:cs="Arial"/>
                <w:sz w:val="28"/>
                <w:szCs w:val="28"/>
              </w:rPr>
            </w:pPr>
          </w:p>
        </w:tc>
        <w:tc>
          <w:tcPr>
            <w:tcW w:w="4140" w:type="dxa"/>
            <w:gridSpan w:val="2"/>
          </w:tcPr>
          <w:p w:rsidR="003A5FFC" w:rsidRPr="000C519E" w:rsidRDefault="003A5FFC" w:rsidP="000C519E">
            <w:pPr>
              <w:spacing w:line="360" w:lineRule="auto"/>
              <w:rPr>
                <w:rFonts w:ascii="Arial" w:hAnsi="Arial" w:cs="Arial"/>
                <w:sz w:val="28"/>
                <w:szCs w:val="28"/>
              </w:rPr>
            </w:pPr>
          </w:p>
        </w:tc>
      </w:tr>
      <w:tr w:rsidR="003A5FFC" w:rsidRPr="000C519E" w:rsidTr="00516495">
        <w:trPr>
          <w:gridAfter w:val="1"/>
          <w:wAfter w:w="108" w:type="dxa"/>
        </w:trPr>
        <w:tc>
          <w:tcPr>
            <w:tcW w:w="7128" w:type="dxa"/>
            <w:gridSpan w:val="2"/>
          </w:tcPr>
          <w:p w:rsidR="003A5FFC" w:rsidRPr="003A5FFC" w:rsidRDefault="003A5FFC" w:rsidP="003A5FFC">
            <w:pPr>
              <w:spacing w:line="276" w:lineRule="auto"/>
              <w:rPr>
                <w:rFonts w:ascii="Arial" w:hAnsi="Arial" w:cs="Arial"/>
                <w:b/>
              </w:rPr>
            </w:pPr>
            <w:r w:rsidRPr="003A5FFC">
              <w:rPr>
                <w:rFonts w:ascii="Arial" w:hAnsi="Arial" w:cs="Arial"/>
                <w:b/>
              </w:rPr>
              <w:t>Mixed Use Adjacent to Town Core (Strategic Reserve)</w:t>
            </w:r>
          </w:p>
          <w:p w:rsidR="003A5FFC" w:rsidRPr="003A5FFC" w:rsidRDefault="003A5FFC" w:rsidP="003A5FFC">
            <w:pPr>
              <w:spacing w:line="276" w:lineRule="auto"/>
              <w:rPr>
                <w:rFonts w:ascii="Arial" w:hAnsi="Arial" w:cs="Arial"/>
              </w:rPr>
            </w:pPr>
            <w:r w:rsidRPr="003A5FFC">
              <w:rPr>
                <w:rFonts w:ascii="Arial" w:hAnsi="Arial" w:cs="Arial"/>
              </w:rPr>
              <w:t>To facilitate opportunities for the development of mixed-use development of commercial and office uses enterprises in a high quality environment</w:t>
            </w:r>
          </w:p>
        </w:tc>
        <w:tc>
          <w:tcPr>
            <w:tcW w:w="540" w:type="dxa"/>
            <w:gridSpan w:val="3"/>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49" name="Picture 124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3A5FFC" w:rsidRPr="000C519E" w:rsidRDefault="003A5FFC" w:rsidP="009A2722">
            <w:pPr>
              <w:spacing w:line="360" w:lineRule="auto"/>
              <w:rPr>
                <w:rFonts w:ascii="Arial" w:hAnsi="Arial" w:cs="Arial"/>
                <w:sz w:val="28"/>
                <w:szCs w:val="28"/>
              </w:rPr>
            </w:pP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50" name="Picture 1250"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51" name="Picture 125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52" name="Picture 125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53" name="Picture 125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3"/>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54" name="Picture 1254"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gridSpan w:val="3"/>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p w:rsidR="003A5FFC" w:rsidRPr="000C519E" w:rsidRDefault="003A5FFC" w:rsidP="009A2722">
            <w:pPr>
              <w:spacing w:line="360" w:lineRule="auto"/>
              <w:rPr>
                <w:rFonts w:ascii="Arial" w:hAnsi="Arial" w:cs="Arial"/>
                <w:sz w:val="28"/>
                <w:szCs w:val="28"/>
              </w:rPr>
            </w:pPr>
          </w:p>
        </w:tc>
        <w:tc>
          <w:tcPr>
            <w:tcW w:w="790" w:type="dxa"/>
            <w:gridSpan w:val="3"/>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425"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405" w:type="dxa"/>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55" name="Picture 125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56" name="Picture 125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72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p w:rsidR="003A5FFC" w:rsidRPr="000C519E" w:rsidRDefault="003A5FFC" w:rsidP="009A2722">
            <w:pPr>
              <w:spacing w:line="360" w:lineRule="auto"/>
              <w:rPr>
                <w:rFonts w:ascii="Arial" w:hAnsi="Arial" w:cs="Arial"/>
                <w:sz w:val="28"/>
                <w:szCs w:val="28"/>
              </w:rPr>
            </w:pPr>
          </w:p>
        </w:tc>
        <w:tc>
          <w:tcPr>
            <w:tcW w:w="4140" w:type="dxa"/>
            <w:gridSpan w:val="2"/>
          </w:tcPr>
          <w:p w:rsidR="003A5FFC" w:rsidRPr="000C519E" w:rsidRDefault="003A5FFC" w:rsidP="000C519E">
            <w:pPr>
              <w:spacing w:line="360" w:lineRule="auto"/>
              <w:rPr>
                <w:rFonts w:ascii="Arial" w:hAnsi="Arial" w:cs="Arial"/>
                <w:sz w:val="28"/>
                <w:szCs w:val="28"/>
              </w:rPr>
            </w:pPr>
          </w:p>
        </w:tc>
      </w:tr>
      <w:tr w:rsidR="003A5FFC" w:rsidRPr="000C519E" w:rsidTr="00516495">
        <w:trPr>
          <w:gridAfter w:val="1"/>
          <w:wAfter w:w="108" w:type="dxa"/>
        </w:trPr>
        <w:tc>
          <w:tcPr>
            <w:tcW w:w="7128" w:type="dxa"/>
            <w:gridSpan w:val="2"/>
          </w:tcPr>
          <w:p w:rsidR="003A5FFC" w:rsidRPr="003A5FFC" w:rsidRDefault="003A5FFC" w:rsidP="003A5FFC">
            <w:pPr>
              <w:spacing w:line="276" w:lineRule="auto"/>
              <w:rPr>
                <w:rFonts w:ascii="Arial" w:hAnsi="Arial" w:cs="Arial"/>
              </w:rPr>
            </w:pPr>
            <w:r w:rsidRPr="003A5FFC">
              <w:rPr>
                <w:rFonts w:ascii="Arial" w:hAnsi="Arial" w:cs="Arial"/>
                <w:b/>
              </w:rPr>
              <w:t>Mixed Use Peripheral – Strategic Reserve</w:t>
            </w:r>
            <w:r w:rsidRPr="003A5FFC">
              <w:rPr>
                <w:rFonts w:ascii="Arial" w:hAnsi="Arial" w:cs="Arial"/>
              </w:rPr>
              <w:t xml:space="preserve"> </w:t>
            </w:r>
          </w:p>
          <w:p w:rsidR="003A5FFC" w:rsidRPr="003A5FFC" w:rsidRDefault="003A5FFC" w:rsidP="003A5FFC">
            <w:pPr>
              <w:spacing w:line="276" w:lineRule="auto"/>
              <w:rPr>
                <w:rFonts w:ascii="Arial" w:hAnsi="Arial" w:cs="Arial"/>
                <w:b/>
              </w:rPr>
            </w:pPr>
            <w:r w:rsidRPr="003A5FFC">
              <w:rPr>
                <w:rFonts w:ascii="Arial" w:hAnsi="Arial" w:cs="Arial"/>
              </w:rPr>
              <w:t>To facilitate opportunities for the development of mixed-use development of commercial and office uses enterprises in a high quality environment</w:t>
            </w:r>
          </w:p>
        </w:tc>
        <w:tc>
          <w:tcPr>
            <w:tcW w:w="540" w:type="dxa"/>
            <w:gridSpan w:val="3"/>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57" name="Picture 125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3A5FFC" w:rsidRPr="000C519E" w:rsidRDefault="003A5FFC" w:rsidP="009A2722">
            <w:pPr>
              <w:spacing w:line="360" w:lineRule="auto"/>
              <w:rPr>
                <w:rFonts w:ascii="Arial" w:hAnsi="Arial" w:cs="Arial"/>
                <w:sz w:val="28"/>
                <w:szCs w:val="28"/>
              </w:rPr>
            </w:pP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58" name="Picture 125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59" name="Picture 125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60" name="Picture 126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61" name="Picture 1261"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3"/>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62" name="Picture 1262"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gridSpan w:val="3"/>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p w:rsidR="003A5FFC" w:rsidRPr="000C519E" w:rsidRDefault="003A5FFC" w:rsidP="009A2722">
            <w:pPr>
              <w:spacing w:line="360" w:lineRule="auto"/>
              <w:rPr>
                <w:rFonts w:ascii="Arial" w:hAnsi="Arial" w:cs="Arial"/>
                <w:sz w:val="28"/>
                <w:szCs w:val="28"/>
              </w:rPr>
            </w:pPr>
          </w:p>
        </w:tc>
        <w:tc>
          <w:tcPr>
            <w:tcW w:w="790" w:type="dxa"/>
            <w:gridSpan w:val="3"/>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425"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405" w:type="dxa"/>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63" name="Picture 1263"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0C3AF7" w:rsidP="009A2722">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64" name="Picture 1264"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tc>
        <w:tc>
          <w:tcPr>
            <w:tcW w:w="720" w:type="dxa"/>
            <w:gridSpan w:val="2"/>
          </w:tcPr>
          <w:p w:rsidR="003A5FFC" w:rsidRPr="000C519E" w:rsidRDefault="003A5FFC" w:rsidP="009A2722">
            <w:pPr>
              <w:spacing w:line="360" w:lineRule="auto"/>
              <w:rPr>
                <w:rFonts w:ascii="Arial" w:hAnsi="Arial" w:cs="Arial"/>
                <w:sz w:val="28"/>
                <w:szCs w:val="28"/>
              </w:rPr>
            </w:pPr>
          </w:p>
          <w:p w:rsidR="003A5FFC" w:rsidRPr="000C519E" w:rsidRDefault="003A5FFC" w:rsidP="009A2722">
            <w:pPr>
              <w:spacing w:line="360" w:lineRule="auto"/>
              <w:rPr>
                <w:rFonts w:ascii="Arial" w:hAnsi="Arial" w:cs="Arial"/>
                <w:sz w:val="28"/>
                <w:szCs w:val="28"/>
              </w:rPr>
            </w:pPr>
            <w:r w:rsidRPr="000C519E">
              <w:rPr>
                <w:rFonts w:ascii="Arial" w:hAnsi="Arial" w:cs="Arial"/>
                <w:sz w:val="28"/>
                <w:szCs w:val="28"/>
              </w:rPr>
              <w:t>---</w:t>
            </w:r>
          </w:p>
          <w:p w:rsidR="003A5FFC" w:rsidRPr="000C519E" w:rsidRDefault="003A5FFC" w:rsidP="009A2722">
            <w:pPr>
              <w:spacing w:line="360" w:lineRule="auto"/>
              <w:rPr>
                <w:rFonts w:ascii="Arial" w:hAnsi="Arial" w:cs="Arial"/>
                <w:sz w:val="28"/>
                <w:szCs w:val="28"/>
              </w:rPr>
            </w:pPr>
          </w:p>
        </w:tc>
        <w:tc>
          <w:tcPr>
            <w:tcW w:w="4140" w:type="dxa"/>
            <w:gridSpan w:val="2"/>
          </w:tcPr>
          <w:p w:rsidR="003A5FFC" w:rsidRPr="000C519E" w:rsidRDefault="003A5FFC" w:rsidP="000C519E">
            <w:pPr>
              <w:spacing w:line="360" w:lineRule="auto"/>
              <w:rPr>
                <w:rFonts w:ascii="Arial" w:hAnsi="Arial" w:cs="Arial"/>
                <w:sz w:val="28"/>
                <w:szCs w:val="28"/>
              </w:rPr>
            </w:pPr>
          </w:p>
        </w:tc>
      </w:tr>
      <w:tr w:rsidR="00D12FB5" w:rsidRPr="000C519E" w:rsidTr="00D12FB5">
        <w:trPr>
          <w:gridAfter w:val="1"/>
          <w:wAfter w:w="108" w:type="dxa"/>
        </w:trPr>
        <w:tc>
          <w:tcPr>
            <w:tcW w:w="21168" w:type="dxa"/>
            <w:gridSpan w:val="43"/>
          </w:tcPr>
          <w:p w:rsidR="00D12FB5" w:rsidRPr="00D12FB5" w:rsidRDefault="00D520AE" w:rsidP="00D520AE">
            <w:pPr>
              <w:spacing w:line="360" w:lineRule="auto"/>
              <w:jc w:val="center"/>
              <w:rPr>
                <w:rFonts w:ascii="Arial" w:hAnsi="Arial" w:cs="Arial"/>
                <w:b/>
                <w:sz w:val="28"/>
                <w:szCs w:val="28"/>
              </w:rPr>
            </w:pPr>
            <w:r>
              <w:rPr>
                <w:rFonts w:ascii="Arial" w:hAnsi="Arial" w:cs="Arial"/>
                <w:b/>
                <w:sz w:val="28"/>
                <w:szCs w:val="28"/>
              </w:rPr>
              <w:t>ENVIRONS SPECIFIC OBJECTIVES</w:t>
            </w:r>
          </w:p>
        </w:tc>
      </w:tr>
      <w:tr w:rsidR="00D520AE" w:rsidRPr="000C519E" w:rsidTr="00D520AE">
        <w:trPr>
          <w:gridAfter w:val="1"/>
          <w:wAfter w:w="108" w:type="dxa"/>
        </w:trPr>
        <w:tc>
          <w:tcPr>
            <w:tcW w:w="7338" w:type="dxa"/>
            <w:gridSpan w:val="4"/>
          </w:tcPr>
          <w:p w:rsidR="00D520AE" w:rsidRPr="0070720E" w:rsidRDefault="00D520AE" w:rsidP="00D520AE">
            <w:pPr>
              <w:numPr>
                <w:ilvl w:val="0"/>
                <w:numId w:val="15"/>
              </w:numPr>
              <w:tabs>
                <w:tab w:val="left" w:pos="0"/>
              </w:tabs>
              <w:spacing w:line="360" w:lineRule="auto"/>
              <w:ind w:right="-360"/>
              <w:rPr>
                <w:rFonts w:ascii="Arial" w:hAnsi="Arial" w:cs="Arial"/>
              </w:rPr>
            </w:pPr>
            <w:proofErr w:type="spellStart"/>
            <w:r w:rsidRPr="0070720E">
              <w:rPr>
                <w:rFonts w:ascii="Arial" w:hAnsi="Arial" w:cs="Arial"/>
              </w:rPr>
              <w:t>Masterplan</w:t>
            </w:r>
            <w:proofErr w:type="spellEnd"/>
            <w:r w:rsidRPr="0070720E">
              <w:rPr>
                <w:rFonts w:ascii="Arial" w:hAnsi="Arial" w:cs="Arial"/>
              </w:rPr>
              <w:t xml:space="preserve"> to be prepared in conjunction with relevant stakeholders for development of a technology park. (Proposals shall be subject to the policies and objectives contained in the </w:t>
            </w:r>
            <w:proofErr w:type="spellStart"/>
            <w:r w:rsidRPr="0070720E">
              <w:rPr>
                <w:rFonts w:ascii="Arial" w:hAnsi="Arial" w:cs="Arial"/>
              </w:rPr>
              <w:lastRenderedPageBreak/>
              <w:t>DoECLG</w:t>
            </w:r>
            <w:proofErr w:type="spellEnd"/>
            <w:r w:rsidRPr="0070720E">
              <w:rPr>
                <w:rFonts w:ascii="Arial" w:hAnsi="Arial" w:cs="Arial"/>
              </w:rPr>
              <w:t xml:space="preserve"> Guidelines (2012) on access to national roads and the intensification of access onto national roads. Refer to Objective RI-013 in this plan).</w:t>
            </w:r>
          </w:p>
          <w:p w:rsidR="00D520AE" w:rsidRPr="005102FC" w:rsidRDefault="00D520AE" w:rsidP="00D520AE">
            <w:pPr>
              <w:tabs>
                <w:tab w:val="left" w:pos="0"/>
              </w:tabs>
              <w:spacing w:line="360" w:lineRule="auto"/>
              <w:ind w:right="-360"/>
              <w:rPr>
                <w:rFonts w:ascii="Arial" w:hAnsi="Arial" w:cs="Arial"/>
              </w:rPr>
            </w:pPr>
          </w:p>
          <w:p w:rsidR="00D520AE" w:rsidRPr="005102FC" w:rsidRDefault="00D520AE" w:rsidP="00D520AE">
            <w:pPr>
              <w:numPr>
                <w:ilvl w:val="0"/>
                <w:numId w:val="15"/>
              </w:numPr>
              <w:tabs>
                <w:tab w:val="left" w:pos="0"/>
              </w:tabs>
              <w:spacing w:line="360" w:lineRule="auto"/>
              <w:ind w:right="-360"/>
              <w:rPr>
                <w:rFonts w:ascii="Arial" w:hAnsi="Arial" w:cs="Arial"/>
              </w:rPr>
            </w:pPr>
            <w:r w:rsidRPr="005102FC">
              <w:rPr>
                <w:rFonts w:ascii="Arial" w:hAnsi="Arial" w:cs="Arial"/>
              </w:rPr>
              <w:t>To provide for ecological park in conjunction with education</w:t>
            </w:r>
            <w:smartTag w:uri="urn:schemas-microsoft-com:office:smarttags" w:element="PersonName">
              <w:r w:rsidRPr="005102FC">
                <w:rPr>
                  <w:rFonts w:ascii="Arial" w:hAnsi="Arial" w:cs="Arial"/>
                </w:rPr>
                <w:t>,</w:t>
              </w:r>
            </w:smartTag>
            <w:r w:rsidRPr="005102FC">
              <w:rPr>
                <w:rFonts w:ascii="Arial" w:hAnsi="Arial" w:cs="Arial"/>
              </w:rPr>
              <w:t xml:space="preserve"> heritage and artist</w:t>
            </w:r>
            <w:r>
              <w:rPr>
                <w:rFonts w:ascii="Arial" w:hAnsi="Arial" w:cs="Arial"/>
              </w:rPr>
              <w:t xml:space="preserve">ic uses and appropriate </w:t>
            </w:r>
            <w:proofErr w:type="spellStart"/>
            <w:r>
              <w:rPr>
                <w:rFonts w:ascii="Arial" w:hAnsi="Arial" w:cs="Arial"/>
              </w:rPr>
              <w:t>landuses</w:t>
            </w:r>
            <w:proofErr w:type="spellEnd"/>
            <w:r>
              <w:rPr>
                <w:rFonts w:ascii="Arial" w:hAnsi="Arial" w:cs="Arial"/>
              </w:rPr>
              <w:t xml:space="preserve">. </w:t>
            </w:r>
          </w:p>
          <w:p w:rsidR="00D520AE" w:rsidRPr="005102FC" w:rsidRDefault="00D520AE" w:rsidP="00D520AE">
            <w:pPr>
              <w:tabs>
                <w:tab w:val="left" w:pos="0"/>
              </w:tabs>
              <w:spacing w:line="360" w:lineRule="auto"/>
              <w:ind w:left="360" w:right="-360" w:hanging="360"/>
              <w:rPr>
                <w:rFonts w:ascii="Arial" w:hAnsi="Arial" w:cs="Arial"/>
              </w:rPr>
            </w:pPr>
          </w:p>
          <w:p w:rsidR="00D520AE" w:rsidRPr="005102FC" w:rsidRDefault="00D520AE" w:rsidP="00D520AE">
            <w:pPr>
              <w:numPr>
                <w:ilvl w:val="0"/>
                <w:numId w:val="15"/>
              </w:numPr>
              <w:tabs>
                <w:tab w:val="left" w:pos="0"/>
              </w:tabs>
              <w:spacing w:line="360" w:lineRule="auto"/>
              <w:ind w:right="-360"/>
              <w:rPr>
                <w:rFonts w:ascii="Arial" w:hAnsi="Arial" w:cs="Arial"/>
              </w:rPr>
            </w:pPr>
            <w:r w:rsidRPr="005102FC">
              <w:rPr>
                <w:rFonts w:ascii="Arial" w:hAnsi="Arial" w:cs="Arial"/>
              </w:rPr>
              <w:t>To provide for water sport activities, amenity use subject to preparation of feasibility study and action plan.</w:t>
            </w:r>
          </w:p>
          <w:p w:rsidR="00D520AE" w:rsidRPr="005102FC" w:rsidRDefault="00D520AE" w:rsidP="00D520AE">
            <w:pPr>
              <w:tabs>
                <w:tab w:val="left" w:pos="0"/>
              </w:tabs>
              <w:spacing w:line="360" w:lineRule="auto"/>
              <w:ind w:left="360" w:right="-360" w:hanging="360"/>
              <w:rPr>
                <w:rFonts w:ascii="Arial" w:hAnsi="Arial" w:cs="Arial"/>
              </w:rPr>
            </w:pPr>
          </w:p>
          <w:p w:rsidR="00D520AE" w:rsidRPr="008826B7" w:rsidRDefault="00D520AE" w:rsidP="00D520AE">
            <w:pPr>
              <w:numPr>
                <w:ilvl w:val="0"/>
                <w:numId w:val="15"/>
              </w:numPr>
              <w:tabs>
                <w:tab w:val="left" w:pos="0"/>
              </w:tabs>
              <w:spacing w:line="360" w:lineRule="auto"/>
              <w:ind w:right="-360"/>
              <w:rPr>
                <w:rFonts w:ascii="Arial" w:hAnsi="Arial" w:cs="Arial"/>
              </w:rPr>
            </w:pPr>
            <w:r w:rsidRPr="005102FC">
              <w:rPr>
                <w:rFonts w:ascii="Arial" w:hAnsi="Arial" w:cs="Arial"/>
              </w:rPr>
              <w:t>To provide for linear amenity route along railway line.</w:t>
            </w:r>
            <w:r w:rsidRPr="008826B7">
              <w:rPr>
                <w:rFonts w:ascii="Arial" w:hAnsi="Arial" w:cs="Arial"/>
              </w:rPr>
              <w:tab/>
            </w:r>
          </w:p>
          <w:p w:rsidR="00D520AE" w:rsidRPr="005102FC" w:rsidRDefault="00D520AE" w:rsidP="00D520AE">
            <w:pPr>
              <w:tabs>
                <w:tab w:val="left" w:pos="0"/>
              </w:tabs>
              <w:spacing w:line="360" w:lineRule="auto"/>
              <w:ind w:right="-360"/>
              <w:rPr>
                <w:rFonts w:ascii="Arial" w:hAnsi="Arial" w:cs="Arial"/>
              </w:rPr>
            </w:pPr>
          </w:p>
          <w:p w:rsidR="00D520AE" w:rsidRPr="005102FC" w:rsidRDefault="00D520AE" w:rsidP="00D520AE">
            <w:pPr>
              <w:numPr>
                <w:ilvl w:val="0"/>
                <w:numId w:val="15"/>
              </w:numPr>
              <w:tabs>
                <w:tab w:val="left" w:pos="0"/>
              </w:tabs>
              <w:spacing w:line="360" w:lineRule="auto"/>
              <w:ind w:right="-360"/>
              <w:rPr>
                <w:rFonts w:ascii="Arial" w:hAnsi="Arial" w:cs="Arial"/>
              </w:rPr>
            </w:pPr>
            <w:r w:rsidRPr="005102FC">
              <w:rPr>
                <w:rFonts w:ascii="Arial" w:hAnsi="Arial" w:cs="Arial"/>
              </w:rPr>
              <w:t xml:space="preserve"> To investigate potential for </w:t>
            </w:r>
            <w:smartTag w:uri="urn:schemas-microsoft-com:office:smarttags" w:element="place">
              <w:smartTag w:uri="urn:schemas-microsoft-com:office:smarttags" w:element="City">
                <w:r w:rsidRPr="005102FC">
                  <w:rPr>
                    <w:rFonts w:ascii="Arial" w:hAnsi="Arial" w:cs="Arial"/>
                  </w:rPr>
                  <w:t>forest park</w:t>
                </w:r>
              </w:smartTag>
            </w:smartTag>
            <w:r w:rsidRPr="005102FC">
              <w:rPr>
                <w:rFonts w:ascii="Arial" w:hAnsi="Arial" w:cs="Arial"/>
              </w:rPr>
              <w:t>.</w:t>
            </w:r>
          </w:p>
          <w:p w:rsidR="00D520AE" w:rsidRPr="005102FC" w:rsidRDefault="00D520AE" w:rsidP="00D520AE">
            <w:pPr>
              <w:tabs>
                <w:tab w:val="left" w:pos="0"/>
                <w:tab w:val="num" w:pos="684"/>
              </w:tabs>
              <w:spacing w:line="360" w:lineRule="auto"/>
              <w:ind w:left="360" w:right="-360" w:hanging="360"/>
              <w:rPr>
                <w:rFonts w:ascii="Arial" w:hAnsi="Arial" w:cs="Arial"/>
              </w:rPr>
            </w:pPr>
          </w:p>
          <w:p w:rsidR="00D520AE" w:rsidRPr="005102FC" w:rsidRDefault="00D520AE" w:rsidP="00D520AE">
            <w:pPr>
              <w:numPr>
                <w:ilvl w:val="0"/>
                <w:numId w:val="15"/>
              </w:numPr>
              <w:tabs>
                <w:tab w:val="left" w:pos="0"/>
                <w:tab w:val="num" w:pos="684"/>
              </w:tabs>
              <w:spacing w:line="360" w:lineRule="auto"/>
              <w:ind w:right="-360"/>
              <w:rPr>
                <w:rFonts w:ascii="Arial" w:hAnsi="Arial" w:cs="Arial"/>
              </w:rPr>
            </w:pPr>
            <w:r w:rsidRPr="005102FC">
              <w:rPr>
                <w:rFonts w:ascii="Arial" w:hAnsi="Arial" w:cs="Arial"/>
              </w:rPr>
              <w:t>To provide for river walk.</w:t>
            </w:r>
          </w:p>
          <w:p w:rsidR="00D520AE" w:rsidRPr="005102FC" w:rsidRDefault="00D520AE" w:rsidP="00D520AE">
            <w:pPr>
              <w:tabs>
                <w:tab w:val="left" w:pos="0"/>
                <w:tab w:val="num" w:pos="684"/>
              </w:tabs>
              <w:spacing w:line="360" w:lineRule="auto"/>
              <w:ind w:left="360" w:right="-360" w:hanging="360"/>
              <w:rPr>
                <w:rFonts w:ascii="Arial" w:hAnsi="Arial" w:cs="Arial"/>
              </w:rPr>
            </w:pPr>
          </w:p>
          <w:p w:rsidR="00D520AE" w:rsidRPr="005102FC" w:rsidRDefault="00D520AE" w:rsidP="00D520AE">
            <w:pPr>
              <w:numPr>
                <w:ilvl w:val="0"/>
                <w:numId w:val="15"/>
              </w:numPr>
              <w:tabs>
                <w:tab w:val="left" w:pos="0"/>
                <w:tab w:val="num" w:pos="684"/>
              </w:tabs>
              <w:spacing w:line="360" w:lineRule="auto"/>
              <w:ind w:right="-360"/>
              <w:rPr>
                <w:rFonts w:ascii="Arial" w:hAnsi="Arial" w:cs="Arial"/>
              </w:rPr>
            </w:pPr>
            <w:r w:rsidRPr="005102FC">
              <w:rPr>
                <w:rFonts w:ascii="Arial" w:hAnsi="Arial" w:cs="Arial"/>
              </w:rPr>
              <w:t>To protect water resource.</w:t>
            </w:r>
          </w:p>
          <w:p w:rsidR="00D520AE" w:rsidRPr="005102FC" w:rsidRDefault="00D520AE" w:rsidP="00D520AE">
            <w:pPr>
              <w:tabs>
                <w:tab w:val="left" w:pos="0"/>
                <w:tab w:val="num" w:pos="684"/>
              </w:tabs>
              <w:spacing w:line="360" w:lineRule="auto"/>
              <w:ind w:left="360" w:right="-360" w:hanging="360"/>
              <w:rPr>
                <w:rFonts w:ascii="Arial" w:hAnsi="Arial" w:cs="Arial"/>
              </w:rPr>
            </w:pPr>
          </w:p>
          <w:p w:rsidR="00D520AE" w:rsidRPr="005102FC" w:rsidRDefault="00D520AE" w:rsidP="00D520AE">
            <w:pPr>
              <w:numPr>
                <w:ilvl w:val="0"/>
                <w:numId w:val="15"/>
              </w:numPr>
              <w:tabs>
                <w:tab w:val="left" w:pos="0"/>
              </w:tabs>
              <w:spacing w:line="360" w:lineRule="auto"/>
              <w:ind w:right="-360"/>
              <w:rPr>
                <w:rFonts w:ascii="Arial" w:hAnsi="Arial" w:cs="Arial"/>
              </w:rPr>
            </w:pPr>
            <w:r w:rsidRPr="005102FC">
              <w:rPr>
                <w:rFonts w:ascii="Arial" w:hAnsi="Arial" w:cs="Arial"/>
              </w:rPr>
              <w:t>To facilitate the sustainable development of Farnham Estate in accordance with best practices.</w:t>
            </w:r>
          </w:p>
          <w:p w:rsidR="00D520AE" w:rsidRPr="005102FC" w:rsidRDefault="00D520AE" w:rsidP="00D520AE">
            <w:pPr>
              <w:tabs>
                <w:tab w:val="left" w:pos="0"/>
              </w:tabs>
              <w:spacing w:line="360" w:lineRule="auto"/>
              <w:ind w:left="360" w:right="-360" w:hanging="360"/>
              <w:rPr>
                <w:rFonts w:ascii="Arial" w:hAnsi="Arial" w:cs="Arial"/>
              </w:rPr>
            </w:pPr>
          </w:p>
          <w:p w:rsidR="00D520AE" w:rsidRPr="005102FC" w:rsidRDefault="00D520AE" w:rsidP="00D520AE">
            <w:pPr>
              <w:numPr>
                <w:ilvl w:val="0"/>
                <w:numId w:val="15"/>
              </w:numPr>
              <w:tabs>
                <w:tab w:val="left" w:pos="0"/>
              </w:tabs>
              <w:spacing w:line="360" w:lineRule="auto"/>
              <w:ind w:right="-360"/>
              <w:rPr>
                <w:rFonts w:ascii="Arial" w:hAnsi="Arial" w:cs="Arial"/>
              </w:rPr>
            </w:pPr>
            <w:r w:rsidRPr="005102FC">
              <w:rPr>
                <w:rFonts w:ascii="Arial" w:hAnsi="Arial" w:cs="Arial"/>
              </w:rPr>
              <w:t xml:space="preserve">To facilitate appropriate redevelopment of St. </w:t>
            </w:r>
            <w:proofErr w:type="spellStart"/>
            <w:r w:rsidRPr="005102FC">
              <w:rPr>
                <w:rFonts w:ascii="Arial" w:hAnsi="Arial" w:cs="Arial"/>
              </w:rPr>
              <w:t>Felims</w:t>
            </w:r>
            <w:proofErr w:type="spellEnd"/>
            <w:r w:rsidRPr="005102FC">
              <w:rPr>
                <w:rFonts w:ascii="Arial" w:hAnsi="Arial" w:cs="Arial"/>
              </w:rPr>
              <w:t xml:space="preserve"> using conservation-led best practices.</w:t>
            </w:r>
          </w:p>
          <w:p w:rsidR="00D520AE" w:rsidRPr="005102FC" w:rsidRDefault="00D520AE" w:rsidP="00D520AE">
            <w:pPr>
              <w:tabs>
                <w:tab w:val="left" w:pos="0"/>
              </w:tabs>
              <w:spacing w:line="360" w:lineRule="auto"/>
              <w:ind w:left="360" w:right="-360" w:hanging="360"/>
              <w:rPr>
                <w:rFonts w:ascii="Arial" w:hAnsi="Arial" w:cs="Arial"/>
              </w:rPr>
            </w:pPr>
          </w:p>
          <w:p w:rsidR="00D520AE" w:rsidRPr="005102FC" w:rsidRDefault="00D520AE" w:rsidP="00D520AE">
            <w:pPr>
              <w:numPr>
                <w:ilvl w:val="0"/>
                <w:numId w:val="15"/>
              </w:numPr>
              <w:tabs>
                <w:tab w:val="left" w:pos="0"/>
              </w:tabs>
              <w:spacing w:line="360" w:lineRule="auto"/>
              <w:ind w:right="-360"/>
              <w:rPr>
                <w:rFonts w:ascii="Arial" w:hAnsi="Arial" w:cs="Arial"/>
              </w:rPr>
            </w:pPr>
            <w:r w:rsidRPr="005102FC">
              <w:rPr>
                <w:rFonts w:ascii="Arial" w:hAnsi="Arial" w:cs="Arial"/>
              </w:rPr>
              <w:t>To provide for a neighbourhood facility.</w:t>
            </w:r>
          </w:p>
          <w:p w:rsidR="00D520AE" w:rsidRPr="005102FC" w:rsidRDefault="00D520AE" w:rsidP="00D520AE">
            <w:pPr>
              <w:tabs>
                <w:tab w:val="left" w:pos="0"/>
              </w:tabs>
              <w:spacing w:line="360" w:lineRule="auto"/>
              <w:ind w:right="-360"/>
              <w:rPr>
                <w:rFonts w:ascii="Arial" w:hAnsi="Arial" w:cs="Arial"/>
              </w:rPr>
            </w:pPr>
          </w:p>
          <w:p w:rsidR="00D520AE" w:rsidRPr="005102FC" w:rsidRDefault="00D520AE" w:rsidP="00D520AE">
            <w:pPr>
              <w:numPr>
                <w:ilvl w:val="0"/>
                <w:numId w:val="15"/>
              </w:numPr>
              <w:autoSpaceDE w:val="0"/>
              <w:autoSpaceDN w:val="0"/>
              <w:adjustRightInd w:val="0"/>
              <w:spacing w:line="360" w:lineRule="auto"/>
              <w:rPr>
                <w:rFonts w:ascii="Arial" w:hAnsi="Arial" w:cs="Arial"/>
                <w:color w:val="000000"/>
              </w:rPr>
            </w:pPr>
            <w:r w:rsidRPr="005102FC">
              <w:rPr>
                <w:rFonts w:ascii="Arial" w:hAnsi="Arial" w:cs="Arial"/>
                <w:bCs/>
                <w:color w:val="000000"/>
              </w:rPr>
              <w:t xml:space="preserve">To </w:t>
            </w:r>
            <w:r w:rsidRPr="005102FC">
              <w:rPr>
                <w:rFonts w:ascii="Arial" w:hAnsi="Arial" w:cs="Arial"/>
                <w:color w:val="000000"/>
              </w:rPr>
              <w:t>maintain an exclusion zone along the length of the river, which would be kept free from development, this would be 10-20 meters depending on gradients along both sides of the river. This area will form a linear parkway and wildlife corridor.</w:t>
            </w:r>
          </w:p>
          <w:p w:rsidR="00D520AE" w:rsidRPr="005102FC" w:rsidRDefault="00D520AE" w:rsidP="00D520AE">
            <w:pPr>
              <w:autoSpaceDE w:val="0"/>
              <w:autoSpaceDN w:val="0"/>
              <w:adjustRightInd w:val="0"/>
              <w:spacing w:line="360" w:lineRule="auto"/>
              <w:rPr>
                <w:rFonts w:ascii="Arial" w:hAnsi="Arial" w:cs="Arial"/>
                <w:color w:val="000000"/>
              </w:rPr>
            </w:pPr>
          </w:p>
          <w:p w:rsidR="00D520AE" w:rsidRPr="00B13241" w:rsidRDefault="00D520AE" w:rsidP="00D520AE">
            <w:pPr>
              <w:pStyle w:val="ListParagraph"/>
              <w:numPr>
                <w:ilvl w:val="0"/>
                <w:numId w:val="15"/>
              </w:numPr>
              <w:autoSpaceDE w:val="0"/>
              <w:autoSpaceDN w:val="0"/>
              <w:adjustRightInd w:val="0"/>
              <w:spacing w:line="360" w:lineRule="auto"/>
              <w:rPr>
                <w:rFonts w:ascii="Arial" w:hAnsi="Arial" w:cs="Arial"/>
                <w:color w:val="000000"/>
              </w:rPr>
            </w:pPr>
            <w:r w:rsidRPr="000F0F30">
              <w:rPr>
                <w:rFonts w:ascii="Arial" w:hAnsi="Arial" w:cs="Arial"/>
                <w:color w:val="000000"/>
              </w:rPr>
              <w:t>Development here is limited to development that complements uses intended for IDA Industrial Lands adjacent, and proposals must be accompanied by an ecological report</w:t>
            </w:r>
            <w:r w:rsidRPr="0070720E">
              <w:rPr>
                <w:rFonts w:ascii="Arial" w:hAnsi="Arial" w:cs="Arial"/>
              </w:rPr>
              <w:t xml:space="preserve">.  Development shall be considered if it is complimentary to and consistent with the strategic transport function of the national road network. </w:t>
            </w:r>
            <w:r w:rsidRPr="0070720E">
              <w:rPr>
                <w:rFonts w:ascii="Arial" w:hAnsi="Arial" w:cs="Arial"/>
                <w:i/>
              </w:rPr>
              <w:lastRenderedPageBreak/>
              <w:t xml:space="preserve">(Proposals shall be subject to the policies and objectives contained in the </w:t>
            </w:r>
            <w:proofErr w:type="spellStart"/>
            <w:r w:rsidRPr="0070720E">
              <w:rPr>
                <w:rFonts w:ascii="Arial" w:hAnsi="Arial" w:cs="Arial"/>
                <w:i/>
              </w:rPr>
              <w:t>DoECLG</w:t>
            </w:r>
            <w:proofErr w:type="spellEnd"/>
            <w:r w:rsidRPr="0070720E">
              <w:rPr>
                <w:rFonts w:ascii="Arial" w:hAnsi="Arial" w:cs="Arial"/>
                <w:i/>
              </w:rPr>
              <w:t xml:space="preserve"> Guidelines (2012) on access to national roads and the intensification of access onto national roads. Refer to Objective RI-013 in this plan).</w:t>
            </w:r>
          </w:p>
          <w:p w:rsidR="00D520AE" w:rsidRDefault="00D520AE" w:rsidP="00D520AE">
            <w:pPr>
              <w:pStyle w:val="ListParagraph"/>
              <w:rPr>
                <w:rFonts w:ascii="Arial" w:hAnsi="Arial" w:cs="Arial"/>
                <w:color w:val="000000"/>
              </w:rPr>
            </w:pPr>
          </w:p>
          <w:p w:rsidR="00D520AE" w:rsidRDefault="00D520AE" w:rsidP="00D520AE">
            <w:pPr>
              <w:pStyle w:val="ListParagraph"/>
              <w:rPr>
                <w:rFonts w:ascii="Arial" w:hAnsi="Arial" w:cs="Arial"/>
                <w:color w:val="000000"/>
              </w:rPr>
            </w:pPr>
          </w:p>
          <w:p w:rsidR="00D520AE" w:rsidRPr="00B13241" w:rsidRDefault="00D520AE" w:rsidP="00D520AE">
            <w:pPr>
              <w:pStyle w:val="ListParagraph"/>
              <w:rPr>
                <w:rFonts w:ascii="Arial" w:hAnsi="Arial" w:cs="Arial"/>
                <w:color w:val="000000"/>
              </w:rPr>
            </w:pPr>
          </w:p>
          <w:p w:rsidR="0070720E" w:rsidRPr="0070720E" w:rsidRDefault="00D520AE" w:rsidP="00D520AE">
            <w:pPr>
              <w:pStyle w:val="ListParagraph"/>
              <w:numPr>
                <w:ilvl w:val="0"/>
                <w:numId w:val="15"/>
              </w:numPr>
              <w:spacing w:line="360" w:lineRule="auto"/>
              <w:ind w:right="-360"/>
              <w:rPr>
                <w:rFonts w:ascii="Arial" w:hAnsi="Arial" w:cs="Arial"/>
                <w:sz w:val="20"/>
                <w:szCs w:val="20"/>
              </w:rPr>
            </w:pPr>
            <w:r w:rsidRPr="0070720E">
              <w:rPr>
                <w:rFonts w:ascii="Arial" w:hAnsi="Arial" w:cs="Arial"/>
              </w:rPr>
              <w:t>To prepare a</w:t>
            </w:r>
            <w:r w:rsidRPr="0070720E">
              <w:rPr>
                <w:rFonts w:ascii="Arial" w:hAnsi="Arial" w:cs="Arial"/>
                <w:sz w:val="20"/>
                <w:szCs w:val="20"/>
              </w:rPr>
              <w:t xml:space="preserve"> </w:t>
            </w:r>
            <w:r w:rsidRPr="0070720E">
              <w:rPr>
                <w:rFonts w:ascii="Arial" w:hAnsi="Arial" w:cs="Arial"/>
              </w:rPr>
              <w:t>site-Specific Flood Risk</w:t>
            </w:r>
            <w:r w:rsidRPr="0070720E">
              <w:rPr>
                <w:rFonts w:ascii="Arial" w:hAnsi="Arial" w:cs="Arial"/>
                <w:sz w:val="20"/>
                <w:szCs w:val="20"/>
              </w:rPr>
              <w:t xml:space="preserve"> </w:t>
            </w:r>
            <w:r w:rsidRPr="0070720E">
              <w:rPr>
                <w:rFonts w:ascii="Arial" w:hAnsi="Arial" w:cs="Arial"/>
              </w:rPr>
              <w:t xml:space="preserve">Assessment for </w:t>
            </w:r>
          </w:p>
          <w:p w:rsidR="0070720E" w:rsidRDefault="00D520AE" w:rsidP="0070720E">
            <w:pPr>
              <w:pStyle w:val="ListParagraph"/>
              <w:spacing w:line="360" w:lineRule="auto"/>
              <w:ind w:left="360" w:right="-360"/>
              <w:rPr>
                <w:rFonts w:ascii="Arial" w:hAnsi="Arial" w:cs="Arial"/>
              </w:rPr>
            </w:pPr>
            <w:r w:rsidRPr="0070720E">
              <w:rPr>
                <w:rFonts w:ascii="Arial" w:hAnsi="Arial" w:cs="Arial"/>
              </w:rPr>
              <w:t xml:space="preserve">development proposals on Greenfields sites adjacent to the </w:t>
            </w:r>
          </w:p>
          <w:p w:rsidR="00D520AE" w:rsidRPr="0070720E" w:rsidRDefault="00D520AE" w:rsidP="0070720E">
            <w:pPr>
              <w:pStyle w:val="ListParagraph"/>
              <w:spacing w:line="360" w:lineRule="auto"/>
              <w:ind w:left="360" w:right="-360"/>
              <w:rPr>
                <w:rFonts w:ascii="Arial" w:hAnsi="Arial" w:cs="Arial"/>
                <w:sz w:val="20"/>
                <w:szCs w:val="20"/>
              </w:rPr>
            </w:pPr>
            <w:r w:rsidRPr="0070720E">
              <w:rPr>
                <w:rFonts w:ascii="Arial" w:hAnsi="Arial" w:cs="Arial"/>
              </w:rPr>
              <w:t>Cavan River.</w:t>
            </w:r>
          </w:p>
          <w:p w:rsidR="00D520AE" w:rsidRPr="003A5FFC" w:rsidRDefault="00D520AE" w:rsidP="003A5FFC">
            <w:pPr>
              <w:spacing w:line="276" w:lineRule="auto"/>
              <w:rPr>
                <w:rFonts w:ascii="Arial" w:hAnsi="Arial" w:cs="Arial"/>
                <w:b/>
              </w:rPr>
            </w:pPr>
          </w:p>
        </w:tc>
        <w:tc>
          <w:tcPr>
            <w:tcW w:w="330" w:type="dxa"/>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r w:rsidRPr="000C519E">
              <w:rPr>
                <w:rFonts w:ascii="Arial" w:hAnsi="Arial" w:cs="Arial"/>
                <w:sz w:val="28"/>
                <w:szCs w:val="28"/>
              </w:rPr>
              <w:lastRenderedPageBreak/>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65" name="Picture 1265"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D520AE" w:rsidRPr="000C519E" w:rsidRDefault="00D520AE" w:rsidP="00256CD0">
            <w:pPr>
              <w:spacing w:line="360" w:lineRule="auto"/>
              <w:rPr>
                <w:rFonts w:ascii="Arial" w:hAnsi="Arial" w:cs="Arial"/>
                <w:sz w:val="28"/>
                <w:szCs w:val="28"/>
              </w:rPr>
            </w:pP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66" name="Picture 1266"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67" name="Picture 1267"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68" name="Picture 1268"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69" name="Picture 1269"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3"/>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70" name="Picture 1270"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gridSpan w:val="3"/>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p w:rsidR="00D520AE" w:rsidRPr="000C519E" w:rsidRDefault="00D520AE" w:rsidP="00256CD0">
            <w:pPr>
              <w:spacing w:line="360" w:lineRule="auto"/>
              <w:rPr>
                <w:rFonts w:ascii="Arial" w:hAnsi="Arial" w:cs="Arial"/>
                <w:sz w:val="28"/>
                <w:szCs w:val="28"/>
              </w:rPr>
            </w:pPr>
          </w:p>
        </w:tc>
        <w:tc>
          <w:tcPr>
            <w:tcW w:w="790" w:type="dxa"/>
            <w:gridSpan w:val="3"/>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425"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405" w:type="dxa"/>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71" name="Picture 1271"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72" name="Picture 1272"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72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p w:rsidR="00D520AE" w:rsidRPr="000C519E" w:rsidRDefault="00D520AE" w:rsidP="00256CD0">
            <w:pPr>
              <w:spacing w:line="360" w:lineRule="auto"/>
              <w:rPr>
                <w:rFonts w:ascii="Arial" w:hAnsi="Arial" w:cs="Arial"/>
                <w:sz w:val="28"/>
                <w:szCs w:val="28"/>
              </w:rPr>
            </w:pPr>
          </w:p>
        </w:tc>
        <w:tc>
          <w:tcPr>
            <w:tcW w:w="4140" w:type="dxa"/>
            <w:gridSpan w:val="2"/>
          </w:tcPr>
          <w:p w:rsidR="00D520AE" w:rsidRPr="000C519E" w:rsidRDefault="00D520AE" w:rsidP="000C519E">
            <w:pPr>
              <w:spacing w:line="360" w:lineRule="auto"/>
              <w:rPr>
                <w:rFonts w:ascii="Arial" w:hAnsi="Arial" w:cs="Arial"/>
                <w:sz w:val="28"/>
                <w:szCs w:val="28"/>
              </w:rPr>
            </w:pPr>
          </w:p>
        </w:tc>
      </w:tr>
      <w:tr w:rsidR="00D520AE" w:rsidRPr="000C519E" w:rsidTr="00256CD0">
        <w:trPr>
          <w:gridAfter w:val="1"/>
          <w:wAfter w:w="108" w:type="dxa"/>
        </w:trPr>
        <w:tc>
          <w:tcPr>
            <w:tcW w:w="21168" w:type="dxa"/>
            <w:gridSpan w:val="43"/>
          </w:tcPr>
          <w:p w:rsidR="00D520AE" w:rsidRPr="00D520AE" w:rsidRDefault="00D520AE" w:rsidP="00D520AE">
            <w:pPr>
              <w:spacing w:line="360" w:lineRule="auto"/>
              <w:jc w:val="center"/>
              <w:rPr>
                <w:rFonts w:ascii="Arial" w:hAnsi="Arial" w:cs="Arial"/>
                <w:b/>
                <w:sz w:val="28"/>
                <w:szCs w:val="28"/>
              </w:rPr>
            </w:pPr>
            <w:r w:rsidRPr="00D520AE">
              <w:rPr>
                <w:rFonts w:ascii="Arial" w:hAnsi="Arial" w:cs="Arial"/>
                <w:b/>
                <w:sz w:val="28"/>
                <w:szCs w:val="28"/>
              </w:rPr>
              <w:lastRenderedPageBreak/>
              <w:t>MASTERPLANS</w:t>
            </w:r>
          </w:p>
        </w:tc>
      </w:tr>
      <w:tr w:rsidR="00D520AE" w:rsidRPr="000C519E" w:rsidTr="00D520AE">
        <w:trPr>
          <w:gridAfter w:val="1"/>
          <w:wAfter w:w="108" w:type="dxa"/>
        </w:trPr>
        <w:tc>
          <w:tcPr>
            <w:tcW w:w="7338" w:type="dxa"/>
            <w:gridSpan w:val="4"/>
          </w:tcPr>
          <w:p w:rsidR="00D520AE" w:rsidRPr="0050672F" w:rsidRDefault="00D520AE" w:rsidP="00D520AE">
            <w:pPr>
              <w:spacing w:line="360" w:lineRule="auto"/>
              <w:ind w:right="-360"/>
              <w:rPr>
                <w:rFonts w:ascii="Arial" w:hAnsi="Arial" w:cs="Arial"/>
              </w:rPr>
            </w:pPr>
            <w:proofErr w:type="spellStart"/>
            <w:r>
              <w:rPr>
                <w:rFonts w:ascii="Arial" w:hAnsi="Arial" w:cs="Arial"/>
              </w:rPr>
              <w:t>Master</w:t>
            </w:r>
            <w:r w:rsidRPr="0050672F">
              <w:rPr>
                <w:rFonts w:ascii="Arial" w:hAnsi="Arial" w:cs="Arial"/>
              </w:rPr>
              <w:t>plans</w:t>
            </w:r>
            <w:proofErr w:type="spellEnd"/>
            <w:r w:rsidRPr="0050672F">
              <w:rPr>
                <w:rFonts w:ascii="Arial" w:hAnsi="Arial" w:cs="Arial"/>
              </w:rPr>
              <w:t xml:space="preserve"> establish strategic planning principles for each area including phasing</w:t>
            </w:r>
            <w:smartTag w:uri="urn:schemas-microsoft-com:office:smarttags" w:element="PersonName">
              <w:r w:rsidRPr="0050672F">
                <w:rPr>
                  <w:rFonts w:ascii="Arial" w:hAnsi="Arial" w:cs="Arial"/>
                </w:rPr>
                <w:t>,</w:t>
              </w:r>
            </w:smartTag>
            <w:r w:rsidRPr="0050672F">
              <w:rPr>
                <w:rFonts w:ascii="Arial" w:hAnsi="Arial" w:cs="Arial"/>
              </w:rPr>
              <w:t xml:space="preserve"> infrastructure provision</w:t>
            </w:r>
            <w:smartTag w:uri="urn:schemas-microsoft-com:office:smarttags" w:element="PersonName">
              <w:r w:rsidRPr="0050672F">
                <w:rPr>
                  <w:rFonts w:ascii="Arial" w:hAnsi="Arial" w:cs="Arial"/>
                </w:rPr>
                <w:t>,</w:t>
              </w:r>
            </w:smartTag>
            <w:r w:rsidRPr="0050672F">
              <w:rPr>
                <w:rFonts w:ascii="Arial" w:hAnsi="Arial" w:cs="Arial"/>
              </w:rPr>
              <w:t xml:space="preserve"> community facilities</w:t>
            </w:r>
            <w:smartTag w:uri="urn:schemas-microsoft-com:office:smarttags" w:element="PersonName">
              <w:r w:rsidRPr="0050672F">
                <w:rPr>
                  <w:rFonts w:ascii="Arial" w:hAnsi="Arial" w:cs="Arial"/>
                </w:rPr>
                <w:t>,</w:t>
              </w:r>
            </w:smartTag>
            <w:r w:rsidRPr="0050672F">
              <w:rPr>
                <w:rFonts w:ascii="Arial" w:hAnsi="Arial" w:cs="Arial"/>
              </w:rPr>
              <w:t xml:space="preserve"> density</w:t>
            </w:r>
            <w:smartTag w:uri="urn:schemas-microsoft-com:office:smarttags" w:element="PersonName">
              <w:r w:rsidRPr="0050672F">
                <w:rPr>
                  <w:rFonts w:ascii="Arial" w:hAnsi="Arial" w:cs="Arial"/>
                </w:rPr>
                <w:t>,</w:t>
              </w:r>
            </w:smartTag>
            <w:r w:rsidRPr="0050672F">
              <w:rPr>
                <w:rFonts w:ascii="Arial" w:hAnsi="Arial" w:cs="Arial"/>
              </w:rPr>
              <w:t xml:space="preserve"> layout</w:t>
            </w:r>
            <w:smartTag w:uri="urn:schemas-microsoft-com:office:smarttags" w:element="PersonName">
              <w:r w:rsidRPr="0050672F">
                <w:rPr>
                  <w:rFonts w:ascii="Arial" w:hAnsi="Arial" w:cs="Arial"/>
                </w:rPr>
                <w:t>,</w:t>
              </w:r>
            </w:smartTag>
            <w:r w:rsidRPr="0050672F">
              <w:rPr>
                <w:rFonts w:ascii="Arial" w:hAnsi="Arial" w:cs="Arial"/>
              </w:rPr>
              <w:t xml:space="preserve"> open spaces</w:t>
            </w:r>
            <w:smartTag w:uri="urn:schemas-microsoft-com:office:smarttags" w:element="PersonName">
              <w:r w:rsidRPr="0050672F">
                <w:rPr>
                  <w:rFonts w:ascii="Arial" w:hAnsi="Arial" w:cs="Arial"/>
                </w:rPr>
                <w:t>,</w:t>
              </w:r>
            </w:smartTag>
            <w:r w:rsidRPr="0050672F">
              <w:rPr>
                <w:rFonts w:ascii="Arial" w:hAnsi="Arial" w:cs="Arial"/>
              </w:rPr>
              <w:t xml:space="preserve"> landscaping and development design.</w:t>
            </w:r>
          </w:p>
          <w:p w:rsidR="00D520AE" w:rsidRPr="0050672F" w:rsidRDefault="00D520AE" w:rsidP="00D520AE">
            <w:pPr>
              <w:numPr>
                <w:ilvl w:val="1"/>
                <w:numId w:val="16"/>
              </w:numPr>
              <w:spacing w:line="360" w:lineRule="auto"/>
              <w:ind w:right="-360"/>
              <w:rPr>
                <w:rFonts w:ascii="Arial" w:hAnsi="Arial" w:cs="Arial"/>
              </w:rPr>
            </w:pPr>
            <w:r w:rsidRPr="0050672F">
              <w:rPr>
                <w:rFonts w:ascii="Arial" w:hAnsi="Arial" w:cs="Arial"/>
              </w:rPr>
              <w:t xml:space="preserve">Master Plans will be prepared by the applicant/s in consultation with the Planning Authority and shall be agreed by the Council prior to grant of permission and will be submitted as part of any future planning applications.  </w:t>
            </w:r>
            <w:proofErr w:type="spellStart"/>
            <w:r w:rsidRPr="0050672F">
              <w:rPr>
                <w:rFonts w:ascii="Arial" w:hAnsi="Arial" w:cs="Arial"/>
              </w:rPr>
              <w:t>Masterplans</w:t>
            </w:r>
            <w:proofErr w:type="spellEnd"/>
            <w:r w:rsidRPr="0050672F">
              <w:rPr>
                <w:rFonts w:ascii="Arial" w:hAnsi="Arial" w:cs="Arial"/>
              </w:rPr>
              <w:t xml:space="preserve"> to be approved by the planning authority</w:t>
            </w:r>
            <w:smartTag w:uri="urn:schemas-microsoft-com:office:smarttags" w:element="PersonName">
              <w:r w:rsidRPr="0050672F">
                <w:rPr>
                  <w:rFonts w:ascii="Arial" w:hAnsi="Arial" w:cs="Arial"/>
                </w:rPr>
                <w:t>,</w:t>
              </w:r>
            </w:smartTag>
            <w:r w:rsidRPr="0050672F">
              <w:rPr>
                <w:rFonts w:ascii="Arial" w:hAnsi="Arial" w:cs="Arial"/>
              </w:rPr>
              <w:t xml:space="preserve"> will be framed within development plan policy</w:t>
            </w:r>
            <w:smartTag w:uri="urn:schemas-microsoft-com:office:smarttags" w:element="PersonName">
              <w:r w:rsidRPr="0050672F">
                <w:rPr>
                  <w:rFonts w:ascii="Arial" w:hAnsi="Arial" w:cs="Arial"/>
                </w:rPr>
                <w:t>,</w:t>
              </w:r>
            </w:smartTag>
            <w:r w:rsidRPr="0050672F">
              <w:rPr>
                <w:rFonts w:ascii="Arial" w:hAnsi="Arial" w:cs="Arial"/>
              </w:rPr>
              <w:t xml:space="preserve"> shall be prepared prior to the submission of planning applications and be undertaken in conjunction with relevant stakeholders as designated by the planning authority. The cost of preparation will be borne by the landowners/developers. </w:t>
            </w:r>
          </w:p>
          <w:p w:rsidR="00D520AE" w:rsidRDefault="00D520AE" w:rsidP="00D520AE">
            <w:pPr>
              <w:numPr>
                <w:ilvl w:val="1"/>
                <w:numId w:val="16"/>
              </w:numPr>
              <w:spacing w:line="360" w:lineRule="auto"/>
              <w:ind w:right="-360"/>
              <w:rPr>
                <w:rFonts w:ascii="Arial" w:hAnsi="Arial" w:cs="Arial"/>
              </w:rPr>
            </w:pPr>
            <w:r w:rsidRPr="0050672F">
              <w:rPr>
                <w:rFonts w:ascii="Arial" w:hAnsi="Arial" w:cs="Arial"/>
              </w:rPr>
              <w:t xml:space="preserve">Master Plans may be undertaken by the Planning Authority and in this case a Special Contribution towards the cost of preparation of same will be attached to planning applications subsequently approved. </w:t>
            </w:r>
          </w:p>
          <w:p w:rsidR="00D520AE" w:rsidRDefault="00D520AE" w:rsidP="00D520AE">
            <w:pPr>
              <w:numPr>
                <w:ilvl w:val="1"/>
                <w:numId w:val="16"/>
              </w:numPr>
              <w:spacing w:line="360" w:lineRule="auto"/>
              <w:rPr>
                <w:rFonts w:ascii="Arial" w:hAnsi="Arial" w:cs="Arial"/>
              </w:rPr>
            </w:pPr>
            <w:proofErr w:type="spellStart"/>
            <w:r w:rsidRPr="0070720E">
              <w:rPr>
                <w:rFonts w:ascii="Arial" w:hAnsi="Arial" w:cs="Arial"/>
              </w:rPr>
              <w:t>Masterplans</w:t>
            </w:r>
            <w:proofErr w:type="spellEnd"/>
            <w:r w:rsidRPr="0070720E">
              <w:rPr>
                <w:rFonts w:ascii="Arial" w:hAnsi="Arial" w:cs="Arial"/>
              </w:rPr>
              <w:t xml:space="preserve"> shall be submitted for the areas </w:t>
            </w:r>
            <w:r w:rsidRPr="0070720E">
              <w:rPr>
                <w:rFonts w:ascii="Arial" w:hAnsi="Arial" w:cs="Arial"/>
              </w:rPr>
              <w:lastRenderedPageBreak/>
              <w:t xml:space="preserve">identified on Map A as </w:t>
            </w:r>
            <w:proofErr w:type="spellStart"/>
            <w:r w:rsidRPr="0070720E">
              <w:rPr>
                <w:rFonts w:ascii="Arial" w:hAnsi="Arial" w:cs="Arial"/>
              </w:rPr>
              <w:t>Masterplan</w:t>
            </w:r>
            <w:proofErr w:type="spellEnd"/>
            <w:r w:rsidRPr="0070720E">
              <w:rPr>
                <w:rFonts w:ascii="Arial" w:hAnsi="Arial" w:cs="Arial"/>
              </w:rPr>
              <w:t xml:space="preserve"> Areas (Where a </w:t>
            </w:r>
            <w:proofErr w:type="spellStart"/>
            <w:r w:rsidRPr="0070720E">
              <w:rPr>
                <w:rFonts w:ascii="Arial" w:hAnsi="Arial" w:cs="Arial"/>
              </w:rPr>
              <w:t>Masterplan</w:t>
            </w:r>
            <w:proofErr w:type="spellEnd"/>
            <w:r w:rsidRPr="0070720E">
              <w:rPr>
                <w:rFonts w:ascii="Arial" w:hAnsi="Arial" w:cs="Arial"/>
              </w:rPr>
              <w:t xml:space="preserve"> does not already exist) and shall be lodged as a stand-alone document.</w:t>
            </w:r>
            <w:r w:rsidRPr="001D087A">
              <w:rPr>
                <w:rFonts w:ascii="Arial" w:hAnsi="Arial" w:cs="Arial"/>
                <w:color w:val="FF0000"/>
              </w:rPr>
              <w:t xml:space="preserve">  </w:t>
            </w:r>
            <w:r w:rsidRPr="00375598">
              <w:rPr>
                <w:rFonts w:ascii="Arial" w:hAnsi="Arial" w:cs="Arial"/>
              </w:rPr>
              <w:t xml:space="preserve">Any subsequent application within </w:t>
            </w:r>
            <w:proofErr w:type="spellStart"/>
            <w:r w:rsidRPr="00375598">
              <w:rPr>
                <w:rFonts w:ascii="Arial" w:hAnsi="Arial" w:cs="Arial"/>
              </w:rPr>
              <w:t>Masterplan</w:t>
            </w:r>
            <w:proofErr w:type="spellEnd"/>
            <w:r w:rsidRPr="00375598">
              <w:rPr>
                <w:rFonts w:ascii="Arial" w:hAnsi="Arial" w:cs="Arial"/>
              </w:rPr>
              <w:t xml:space="preserve"> Areas must comply with the </w:t>
            </w:r>
            <w:proofErr w:type="spellStart"/>
            <w:r w:rsidRPr="00375598">
              <w:rPr>
                <w:rFonts w:ascii="Arial" w:hAnsi="Arial" w:cs="Arial"/>
              </w:rPr>
              <w:t>Masterplan</w:t>
            </w:r>
            <w:proofErr w:type="spellEnd"/>
            <w:r w:rsidRPr="00375598">
              <w:rPr>
                <w:rFonts w:ascii="Arial" w:hAnsi="Arial" w:cs="Arial"/>
              </w:rPr>
              <w:t xml:space="preserve"> accepted as part of the first approved application or in the event that there is minor acceptable variance from provisions of the approved </w:t>
            </w:r>
            <w:proofErr w:type="spellStart"/>
            <w:r w:rsidRPr="00375598">
              <w:rPr>
                <w:rFonts w:ascii="Arial" w:hAnsi="Arial" w:cs="Arial"/>
              </w:rPr>
              <w:t>Masterplan</w:t>
            </w:r>
            <w:proofErr w:type="spellEnd"/>
            <w:r w:rsidRPr="00375598">
              <w:rPr>
                <w:rFonts w:ascii="Arial" w:hAnsi="Arial" w:cs="Arial"/>
              </w:rPr>
              <w:t xml:space="preserve">, they must </w:t>
            </w:r>
            <w:r w:rsidRPr="00375598">
              <w:rPr>
                <w:rFonts w:ascii="Arial" w:hAnsi="Arial" w:cs="Arial"/>
                <w:u w:val="single"/>
              </w:rPr>
              <w:t>not</w:t>
            </w:r>
            <w:r w:rsidRPr="00375598">
              <w:rPr>
                <w:rFonts w:ascii="Arial" w:hAnsi="Arial" w:cs="Arial"/>
              </w:rPr>
              <w:t xml:space="preserve"> be of a scale or significance that would prejudice the strategic objectives and provisions of the said </w:t>
            </w:r>
            <w:proofErr w:type="spellStart"/>
            <w:r w:rsidRPr="00375598">
              <w:rPr>
                <w:rFonts w:ascii="Arial" w:hAnsi="Arial" w:cs="Arial"/>
              </w:rPr>
              <w:t>Masterplan</w:t>
            </w:r>
            <w:proofErr w:type="spellEnd"/>
            <w:r w:rsidRPr="00375598">
              <w:rPr>
                <w:rFonts w:ascii="Arial" w:hAnsi="Arial" w:cs="Arial"/>
              </w:rPr>
              <w:t>.</w:t>
            </w:r>
          </w:p>
          <w:p w:rsidR="00D520AE" w:rsidRPr="003A5FFC" w:rsidRDefault="00D520AE" w:rsidP="003A5FFC">
            <w:pPr>
              <w:spacing w:line="276" w:lineRule="auto"/>
              <w:rPr>
                <w:rFonts w:ascii="Arial" w:hAnsi="Arial" w:cs="Arial"/>
                <w:b/>
              </w:rPr>
            </w:pPr>
          </w:p>
        </w:tc>
        <w:tc>
          <w:tcPr>
            <w:tcW w:w="330" w:type="dxa"/>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73" name="Picture 1273"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p w:rsidR="00D520AE" w:rsidRPr="000C519E" w:rsidRDefault="00D520AE" w:rsidP="00256CD0">
            <w:pPr>
              <w:spacing w:line="360" w:lineRule="auto"/>
              <w:rPr>
                <w:rFonts w:ascii="Arial" w:hAnsi="Arial" w:cs="Arial"/>
                <w:sz w:val="28"/>
                <w:szCs w:val="28"/>
              </w:rPr>
            </w:pP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74" name="Picture 1274"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75" name="Picture 1275"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76" name="Picture 1276"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77" name="Picture 1277"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50" w:type="dxa"/>
            <w:gridSpan w:val="3"/>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78" name="Picture 1278"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30" w:type="dxa"/>
            <w:gridSpan w:val="3"/>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p w:rsidR="00D520AE" w:rsidRPr="000C519E" w:rsidRDefault="00D520AE" w:rsidP="00256CD0">
            <w:pPr>
              <w:spacing w:line="360" w:lineRule="auto"/>
              <w:rPr>
                <w:rFonts w:ascii="Arial" w:hAnsi="Arial" w:cs="Arial"/>
                <w:sz w:val="28"/>
                <w:szCs w:val="28"/>
              </w:rPr>
            </w:pPr>
          </w:p>
        </w:tc>
        <w:tc>
          <w:tcPr>
            <w:tcW w:w="790" w:type="dxa"/>
            <w:gridSpan w:val="3"/>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425"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405" w:type="dxa"/>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141605" cy="141605"/>
                  <wp:effectExtent l="19050" t="0" r="0" b="0"/>
                  <wp:docPr id="1279" name="Picture 1279" descr="j0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j0115834"/>
                          <pic:cNvPicPr>
                            <a:picLocks noChangeAspect="1" noChangeArrowheads="1"/>
                          </pic:cNvPicPr>
                        </pic:nvPicPr>
                        <pic:blipFill>
                          <a:blip r:embed="rId26" cstate="print">
                            <a:grayscl/>
                            <a:biLevel thresh="50000"/>
                          </a:blip>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0C3AF7" w:rsidP="00256CD0">
            <w:pPr>
              <w:spacing w:line="360" w:lineRule="auto"/>
              <w:rPr>
                <w:rFonts w:ascii="Arial" w:hAnsi="Arial" w:cs="Arial"/>
                <w:sz w:val="28"/>
                <w:szCs w:val="28"/>
              </w:rPr>
            </w:pPr>
            <w:r>
              <w:rPr>
                <w:rFonts w:ascii="Arial" w:hAnsi="Arial" w:cs="Arial"/>
                <w:b/>
                <w:noProof/>
                <w:sz w:val="28"/>
                <w:szCs w:val="28"/>
                <w:lang w:eastAsia="en-IE"/>
              </w:rPr>
              <w:drawing>
                <wp:inline distT="0" distB="0" distL="0" distR="0">
                  <wp:extent cx="295910" cy="295910"/>
                  <wp:effectExtent l="19050" t="0" r="8890" b="0"/>
                  <wp:docPr id="1280" name="Picture 1280" descr="BD213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BD21312_"/>
                          <pic:cNvPicPr>
                            <a:picLocks noChangeAspect="1" noChangeArrowheads="1"/>
                          </pic:cNvPicPr>
                        </pic:nvPicPr>
                        <pic:blipFill>
                          <a:blip r:embed="rId25" cstate="print">
                            <a:grayscl/>
                            <a:biLevel thresh="50000"/>
                          </a:blip>
                          <a:srcRect/>
                          <a:stretch>
                            <a:fillRect/>
                          </a:stretch>
                        </pic:blipFill>
                        <pic:spPr bwMode="auto">
                          <a:xfrm>
                            <a:off x="0" y="0"/>
                            <a:ext cx="295910" cy="295910"/>
                          </a:xfrm>
                          <a:prstGeom prst="rect">
                            <a:avLst/>
                          </a:prstGeom>
                          <a:noFill/>
                          <a:ln w="9525">
                            <a:noFill/>
                            <a:miter lim="800000"/>
                            <a:headEnd/>
                            <a:tailEnd/>
                          </a:ln>
                        </pic:spPr>
                      </pic:pic>
                    </a:graphicData>
                  </a:graphic>
                </wp:inline>
              </w:drawing>
            </w:r>
          </w:p>
        </w:tc>
        <w:tc>
          <w:tcPr>
            <w:tcW w:w="54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tc>
        <w:tc>
          <w:tcPr>
            <w:tcW w:w="720" w:type="dxa"/>
            <w:gridSpan w:val="2"/>
          </w:tcPr>
          <w:p w:rsidR="00D520AE" w:rsidRPr="000C519E" w:rsidRDefault="00D520AE" w:rsidP="00256CD0">
            <w:pPr>
              <w:spacing w:line="360" w:lineRule="auto"/>
              <w:rPr>
                <w:rFonts w:ascii="Arial" w:hAnsi="Arial" w:cs="Arial"/>
                <w:sz w:val="28"/>
                <w:szCs w:val="28"/>
              </w:rPr>
            </w:pPr>
          </w:p>
          <w:p w:rsidR="00D520AE" w:rsidRPr="000C519E" w:rsidRDefault="00D520AE" w:rsidP="00256CD0">
            <w:pPr>
              <w:spacing w:line="360" w:lineRule="auto"/>
              <w:rPr>
                <w:rFonts w:ascii="Arial" w:hAnsi="Arial" w:cs="Arial"/>
                <w:sz w:val="28"/>
                <w:szCs w:val="28"/>
              </w:rPr>
            </w:pPr>
            <w:r w:rsidRPr="000C519E">
              <w:rPr>
                <w:rFonts w:ascii="Arial" w:hAnsi="Arial" w:cs="Arial"/>
                <w:sz w:val="28"/>
                <w:szCs w:val="28"/>
              </w:rPr>
              <w:t>---</w:t>
            </w:r>
          </w:p>
          <w:p w:rsidR="00D520AE" w:rsidRPr="000C519E" w:rsidRDefault="00D520AE" w:rsidP="00256CD0">
            <w:pPr>
              <w:spacing w:line="360" w:lineRule="auto"/>
              <w:rPr>
                <w:rFonts w:ascii="Arial" w:hAnsi="Arial" w:cs="Arial"/>
                <w:sz w:val="28"/>
                <w:szCs w:val="28"/>
              </w:rPr>
            </w:pPr>
          </w:p>
        </w:tc>
        <w:tc>
          <w:tcPr>
            <w:tcW w:w="4140" w:type="dxa"/>
            <w:gridSpan w:val="2"/>
          </w:tcPr>
          <w:p w:rsidR="00D520AE" w:rsidRPr="000C519E" w:rsidRDefault="00D520AE" w:rsidP="000C519E">
            <w:pPr>
              <w:spacing w:line="360" w:lineRule="auto"/>
              <w:rPr>
                <w:rFonts w:ascii="Arial" w:hAnsi="Arial" w:cs="Arial"/>
                <w:sz w:val="28"/>
                <w:szCs w:val="28"/>
              </w:rPr>
            </w:pPr>
          </w:p>
        </w:tc>
      </w:tr>
    </w:tbl>
    <w:p w:rsidR="00D12FB5" w:rsidRDefault="00D12FB5" w:rsidP="00015B87">
      <w:pPr>
        <w:spacing w:line="360" w:lineRule="auto"/>
        <w:ind w:left="-180" w:right="90"/>
        <w:outlineLvl w:val="0"/>
        <w:rPr>
          <w:rFonts w:ascii="Arial" w:hAnsi="Arial" w:cs="Arial"/>
          <w:b/>
        </w:rPr>
      </w:pPr>
    </w:p>
    <w:p w:rsidR="00A00414" w:rsidRDefault="00A00414" w:rsidP="00A00414">
      <w:pPr>
        <w:rPr>
          <w:rFonts w:ascii="Arial" w:hAnsi="Arial" w:cs="Arial"/>
          <w:b/>
          <w:u w:val="single"/>
        </w:rPr>
        <w:sectPr w:rsidR="00A00414" w:rsidSect="00A511AC">
          <w:footerReference w:type="even" r:id="rId27"/>
          <w:footerReference w:type="default" r:id="rId28"/>
          <w:pgSz w:w="23814" w:h="16839" w:orient="landscape" w:code="8"/>
          <w:pgMar w:top="720" w:right="720" w:bottom="720" w:left="720" w:header="720" w:footer="720" w:gutter="0"/>
          <w:cols w:space="720"/>
          <w:noEndnote/>
          <w:titlePg/>
          <w:docGrid w:linePitch="326"/>
        </w:sectPr>
      </w:pPr>
    </w:p>
    <w:p w:rsidR="00A00414" w:rsidRDefault="00A00414" w:rsidP="00A00414">
      <w:pPr>
        <w:rPr>
          <w:rFonts w:ascii="Arial" w:hAnsi="Arial" w:cs="Arial"/>
          <w:b/>
          <w:u w:val="single"/>
        </w:rPr>
      </w:pPr>
    </w:p>
    <w:p w:rsidR="00A00414" w:rsidRDefault="00A00414" w:rsidP="00A00414">
      <w:pPr>
        <w:jc w:val="center"/>
        <w:rPr>
          <w:snapToGrid w:val="0"/>
          <w:color w:val="000000"/>
          <w:w w:val="0"/>
          <w:sz w:val="0"/>
          <w:szCs w:val="0"/>
          <w:u w:color="000000"/>
          <w:bdr w:val="none" w:sz="0" w:space="0" w:color="000000"/>
          <w:shd w:val="clear" w:color="000000" w:fill="000000"/>
        </w:rPr>
      </w:pPr>
      <w:r>
        <w:rPr>
          <w:rFonts w:ascii="Arial" w:hAnsi="Arial" w:cs="Arial"/>
          <w:b/>
          <w:noProof/>
          <w:lang w:eastAsia="en-IE"/>
        </w:rPr>
        <w:drawing>
          <wp:inline distT="0" distB="0" distL="0" distR="0">
            <wp:extent cx="2800350" cy="1804675"/>
            <wp:effectExtent l="19050" t="0" r="0" b="0"/>
            <wp:docPr id="10" name="Picture 23" descr="\\cavannas\IT Support\CC Flood Survey 14022013\New_cavan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vannas\IT Support\CC Flood Survey 14022013\New_cavan015.jpg"/>
                    <pic:cNvPicPr>
                      <a:picLocks noChangeAspect="1" noChangeArrowheads="1"/>
                    </pic:cNvPicPr>
                  </pic:nvPicPr>
                  <pic:blipFill>
                    <a:blip r:embed="rId29" cstate="print"/>
                    <a:srcRect/>
                    <a:stretch>
                      <a:fillRect/>
                    </a:stretch>
                  </pic:blipFill>
                  <pic:spPr bwMode="auto">
                    <a:xfrm>
                      <a:off x="0" y="0"/>
                      <a:ext cx="2805373" cy="1807912"/>
                    </a:xfrm>
                    <a:prstGeom prst="rect">
                      <a:avLst/>
                    </a:prstGeom>
                    <a:noFill/>
                    <a:ln w="9525">
                      <a:noFill/>
                      <a:miter lim="800000"/>
                      <a:headEnd/>
                      <a:tailEnd/>
                    </a:ln>
                  </pic:spPr>
                </pic:pic>
              </a:graphicData>
            </a:graphic>
          </wp:inline>
        </w:drawing>
      </w:r>
      <w:r w:rsidRPr="003668CF">
        <w:rPr>
          <w:noProof/>
          <w:snapToGrid w:val="0"/>
          <w:color w:val="000000"/>
          <w:w w:val="0"/>
          <w:sz w:val="0"/>
          <w:lang w:eastAsia="en-IE"/>
        </w:rPr>
        <w:drawing>
          <wp:inline distT="0" distB="0" distL="0" distR="0">
            <wp:extent cx="2800350" cy="1805038"/>
            <wp:effectExtent l="19050" t="0" r="0" b="0"/>
            <wp:docPr id="11" name="Picture 25" descr="\\cavannas\IT Support\CC Flood Survey 14022013\New_cavan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vannas\IT Support\CC Flood Survey 14022013\New_cavan180.jpg"/>
                    <pic:cNvPicPr>
                      <a:picLocks noChangeAspect="1" noChangeArrowheads="1"/>
                    </pic:cNvPicPr>
                  </pic:nvPicPr>
                  <pic:blipFill>
                    <a:blip r:embed="rId30" cstate="print"/>
                    <a:srcRect/>
                    <a:stretch>
                      <a:fillRect/>
                    </a:stretch>
                  </pic:blipFill>
                  <pic:spPr bwMode="auto">
                    <a:xfrm>
                      <a:off x="0" y="0"/>
                      <a:ext cx="2814576" cy="1814208"/>
                    </a:xfrm>
                    <a:prstGeom prst="rect">
                      <a:avLst/>
                    </a:prstGeom>
                    <a:noFill/>
                    <a:ln w="9525">
                      <a:noFill/>
                      <a:miter lim="800000"/>
                      <a:headEnd/>
                      <a:tailEnd/>
                    </a:ln>
                  </pic:spPr>
                </pic:pic>
              </a:graphicData>
            </a:graphic>
          </wp:inline>
        </w:drawing>
      </w:r>
      <w:r w:rsidRPr="003668CF">
        <w:rPr>
          <w:noProof/>
          <w:snapToGrid w:val="0"/>
          <w:color w:val="000000"/>
          <w:w w:val="0"/>
          <w:sz w:val="0"/>
          <w:lang w:eastAsia="en-IE"/>
        </w:rPr>
        <w:drawing>
          <wp:inline distT="0" distB="0" distL="0" distR="0">
            <wp:extent cx="3148715" cy="2308860"/>
            <wp:effectExtent l="19050" t="0" r="0" b="0"/>
            <wp:docPr id="14" name="Picture 29" descr="\\cavannas\IT Support\CC Flood Survey 14022013\New_cav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vannas\IT Support\CC Flood Survey 14022013\New_cavan002.jpg"/>
                    <pic:cNvPicPr>
                      <a:picLocks noChangeAspect="1" noChangeArrowheads="1"/>
                    </pic:cNvPicPr>
                  </pic:nvPicPr>
                  <pic:blipFill>
                    <a:blip r:embed="rId31" cstate="print"/>
                    <a:srcRect/>
                    <a:stretch>
                      <a:fillRect/>
                    </a:stretch>
                  </pic:blipFill>
                  <pic:spPr bwMode="auto">
                    <a:xfrm>
                      <a:off x="0" y="0"/>
                      <a:ext cx="3152330" cy="2311510"/>
                    </a:xfrm>
                    <a:prstGeom prst="rect">
                      <a:avLst/>
                    </a:prstGeom>
                    <a:noFill/>
                    <a:ln w="9525">
                      <a:noFill/>
                      <a:miter lim="800000"/>
                      <a:headEnd/>
                      <a:tailEnd/>
                    </a:ln>
                  </pic:spPr>
                </pic:pic>
              </a:graphicData>
            </a:graphic>
          </wp:inline>
        </w:drawing>
      </w:r>
      <w:r w:rsidRPr="003668CF">
        <w:rPr>
          <w:noProof/>
          <w:snapToGrid w:val="0"/>
          <w:color w:val="000000"/>
          <w:w w:val="0"/>
          <w:sz w:val="0"/>
          <w:szCs w:val="0"/>
          <w:u w:color="000000"/>
          <w:bdr w:val="none" w:sz="0" w:space="0" w:color="000000"/>
          <w:shd w:val="clear" w:color="000000" w:fill="000000"/>
          <w:lang w:eastAsia="en-IE"/>
        </w:rPr>
        <w:drawing>
          <wp:inline distT="0" distB="0" distL="0" distR="0">
            <wp:extent cx="3122021" cy="2308860"/>
            <wp:effectExtent l="19050" t="0" r="2179" b="0"/>
            <wp:docPr id="15" name="Picture 24" descr="\\cavannas\IT Support\CC Flood Survey 14022013\New_cavan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vannas\IT Support\CC Flood Survey 14022013\New_cavan267.jpg"/>
                    <pic:cNvPicPr>
                      <a:picLocks noChangeAspect="1" noChangeArrowheads="1"/>
                    </pic:cNvPicPr>
                  </pic:nvPicPr>
                  <pic:blipFill>
                    <a:blip r:embed="rId32" cstate="print"/>
                    <a:srcRect/>
                    <a:stretch>
                      <a:fillRect/>
                    </a:stretch>
                  </pic:blipFill>
                  <pic:spPr bwMode="auto">
                    <a:xfrm>
                      <a:off x="0" y="0"/>
                      <a:ext cx="3131429" cy="2315818"/>
                    </a:xfrm>
                    <a:prstGeom prst="rect">
                      <a:avLst/>
                    </a:prstGeom>
                    <a:noFill/>
                    <a:ln w="9525">
                      <a:noFill/>
                      <a:miter lim="800000"/>
                      <a:headEnd/>
                      <a:tailEnd/>
                    </a:ln>
                  </pic:spPr>
                </pic:pic>
              </a:graphicData>
            </a:graphic>
          </wp:inline>
        </w:drawing>
      </w:r>
      <w:r w:rsidRPr="003668CF">
        <w:rPr>
          <w:noProof/>
          <w:snapToGrid w:val="0"/>
          <w:color w:val="000000"/>
          <w:w w:val="0"/>
          <w:sz w:val="0"/>
          <w:szCs w:val="0"/>
          <w:u w:color="000000"/>
          <w:bdr w:val="none" w:sz="0" w:space="0" w:color="000000"/>
          <w:shd w:val="clear" w:color="000000" w:fill="000000"/>
          <w:lang w:eastAsia="en-IE"/>
        </w:rPr>
        <w:drawing>
          <wp:inline distT="0" distB="0" distL="0" distR="0">
            <wp:extent cx="4423410" cy="2446020"/>
            <wp:effectExtent l="19050" t="0" r="0" b="0"/>
            <wp:docPr id="17" name="Picture 26" descr="\\cavannas\IT Support\CC Flood Survey 14022013\New_cavan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vannas\IT Support\CC Flood Survey 14022013\New_cavan131.jpg"/>
                    <pic:cNvPicPr>
                      <a:picLocks noChangeAspect="1" noChangeArrowheads="1"/>
                    </pic:cNvPicPr>
                  </pic:nvPicPr>
                  <pic:blipFill>
                    <a:blip r:embed="rId33" cstate="print"/>
                    <a:srcRect/>
                    <a:stretch>
                      <a:fillRect/>
                    </a:stretch>
                  </pic:blipFill>
                  <pic:spPr bwMode="auto">
                    <a:xfrm>
                      <a:off x="0" y="0"/>
                      <a:ext cx="4434571" cy="2452192"/>
                    </a:xfrm>
                    <a:prstGeom prst="rect">
                      <a:avLst/>
                    </a:prstGeom>
                    <a:noFill/>
                    <a:ln w="9525">
                      <a:noFill/>
                      <a:miter lim="800000"/>
                      <a:headEnd/>
                      <a:tailEnd/>
                    </a:ln>
                  </pic:spPr>
                </pic:pic>
              </a:graphicData>
            </a:graphic>
          </wp:inline>
        </w:drawing>
      </w:r>
    </w:p>
    <w:p w:rsidR="00A00414" w:rsidRDefault="00A00414" w:rsidP="00A00414">
      <w:pPr>
        <w:rPr>
          <w:snapToGrid w:val="0"/>
          <w:color w:val="000000"/>
          <w:w w:val="0"/>
          <w:sz w:val="0"/>
          <w:szCs w:val="0"/>
          <w:u w:color="000000"/>
          <w:bdr w:val="none" w:sz="0" w:space="0" w:color="000000"/>
          <w:shd w:val="clear" w:color="000000" w:fill="000000"/>
        </w:rPr>
      </w:pPr>
    </w:p>
    <w:p w:rsidR="00A00414" w:rsidRDefault="00A00414" w:rsidP="00A00414">
      <w:pPr>
        <w:rPr>
          <w:snapToGrid w:val="0"/>
          <w:color w:val="000000"/>
          <w:w w:val="0"/>
          <w:sz w:val="0"/>
          <w:szCs w:val="0"/>
          <w:u w:color="000000"/>
          <w:bdr w:val="none" w:sz="0" w:space="0" w:color="000000"/>
          <w:shd w:val="clear" w:color="000000" w:fill="000000"/>
        </w:rPr>
      </w:pPr>
    </w:p>
    <w:p w:rsidR="00A00414" w:rsidRDefault="00A00414" w:rsidP="00A00414">
      <w:pPr>
        <w:rPr>
          <w:snapToGrid w:val="0"/>
          <w:color w:val="000000"/>
          <w:w w:val="0"/>
          <w:sz w:val="0"/>
          <w:szCs w:val="0"/>
          <w:u w:color="000000"/>
          <w:bdr w:val="none" w:sz="0" w:space="0" w:color="000000"/>
          <w:shd w:val="clear" w:color="000000" w:fill="000000"/>
        </w:rPr>
      </w:pPr>
    </w:p>
    <w:p w:rsidR="00A00414" w:rsidRDefault="00A00414" w:rsidP="00A00414">
      <w:pPr>
        <w:rPr>
          <w:rFonts w:ascii="Arial" w:hAnsi="Arial" w:cs="Arial"/>
          <w:b/>
        </w:rPr>
      </w:pPr>
      <w:r>
        <w:rPr>
          <w:snapToGrid w:val="0"/>
          <w:color w:val="000000"/>
          <w:w w:val="0"/>
          <w:sz w:val="0"/>
          <w:szCs w:val="0"/>
          <w:u w:color="000000"/>
          <w:bdr w:val="none" w:sz="0" w:space="0" w:color="000000"/>
          <w:shd w:val="clear" w:color="000000" w:fill="000000"/>
        </w:rPr>
        <w:t xml:space="preserve">Strategic </w:t>
      </w:r>
    </w:p>
    <w:p w:rsidR="00A00414" w:rsidRDefault="00A00414" w:rsidP="00A00414">
      <w:pPr>
        <w:rPr>
          <w:rFonts w:ascii="Arial" w:hAnsi="Arial" w:cs="Arial"/>
          <w:b/>
          <w:u w:val="single"/>
        </w:rPr>
      </w:pPr>
    </w:p>
    <w:p w:rsidR="003E4E15" w:rsidRDefault="003E4E15" w:rsidP="00A00414">
      <w:pPr>
        <w:jc w:val="center"/>
        <w:rPr>
          <w:rFonts w:ascii="Arial" w:hAnsi="Arial" w:cs="Arial"/>
          <w:b/>
          <w:color w:val="FF0000"/>
          <w:sz w:val="40"/>
          <w:szCs w:val="40"/>
        </w:rPr>
      </w:pPr>
    </w:p>
    <w:p w:rsidR="003E4E15" w:rsidRDefault="003E4E15" w:rsidP="00A00414">
      <w:pPr>
        <w:jc w:val="center"/>
        <w:rPr>
          <w:rFonts w:ascii="Arial" w:hAnsi="Arial" w:cs="Arial"/>
          <w:b/>
          <w:color w:val="FF0000"/>
          <w:sz w:val="40"/>
          <w:szCs w:val="40"/>
        </w:rPr>
      </w:pPr>
    </w:p>
    <w:p w:rsidR="003E4E15" w:rsidRDefault="003E4E15" w:rsidP="00A00414">
      <w:pPr>
        <w:jc w:val="center"/>
        <w:rPr>
          <w:rFonts w:ascii="Arial" w:hAnsi="Arial" w:cs="Arial"/>
          <w:b/>
          <w:color w:val="FF0000"/>
          <w:sz w:val="40"/>
          <w:szCs w:val="40"/>
        </w:rPr>
      </w:pPr>
    </w:p>
    <w:p w:rsidR="00A00414" w:rsidRPr="0070720E" w:rsidRDefault="00A00414" w:rsidP="00A00414">
      <w:pPr>
        <w:jc w:val="center"/>
        <w:rPr>
          <w:rFonts w:ascii="Arial" w:hAnsi="Arial" w:cs="Arial"/>
          <w:b/>
          <w:sz w:val="40"/>
          <w:szCs w:val="40"/>
        </w:rPr>
      </w:pPr>
      <w:r w:rsidRPr="0070720E">
        <w:rPr>
          <w:rFonts w:ascii="Arial" w:hAnsi="Arial" w:cs="Arial"/>
          <w:b/>
          <w:sz w:val="40"/>
          <w:szCs w:val="40"/>
        </w:rPr>
        <w:t>STRATEGIC FLOOD RISK ASSESSMENT – STAGE 1: Flood Risk Identification for the Draft Cavan County Development Plan</w:t>
      </w:r>
    </w:p>
    <w:p w:rsidR="003E4E15" w:rsidRPr="0070720E" w:rsidRDefault="003E4E15" w:rsidP="00A00414">
      <w:pPr>
        <w:jc w:val="center"/>
        <w:rPr>
          <w:rFonts w:ascii="Arial" w:hAnsi="Arial" w:cs="Arial"/>
          <w:b/>
          <w:sz w:val="40"/>
          <w:szCs w:val="40"/>
        </w:rPr>
      </w:pPr>
    </w:p>
    <w:p w:rsidR="003E4E15" w:rsidRPr="0070720E" w:rsidRDefault="003E4E15" w:rsidP="00A00414">
      <w:pPr>
        <w:jc w:val="center"/>
        <w:rPr>
          <w:rFonts w:ascii="Arial" w:hAnsi="Arial" w:cs="Arial"/>
          <w:b/>
          <w:sz w:val="40"/>
          <w:szCs w:val="40"/>
        </w:rPr>
      </w:pPr>
    </w:p>
    <w:p w:rsidR="003E4E15" w:rsidRPr="0070720E" w:rsidRDefault="003E4E15" w:rsidP="00A00414">
      <w:pPr>
        <w:jc w:val="center"/>
        <w:rPr>
          <w:rFonts w:ascii="Arial" w:hAnsi="Arial" w:cs="Arial"/>
          <w:b/>
          <w:sz w:val="40"/>
          <w:szCs w:val="40"/>
        </w:rPr>
      </w:pPr>
    </w:p>
    <w:p w:rsidR="003E4E15" w:rsidRPr="0070720E" w:rsidRDefault="003E4E15" w:rsidP="00A00414">
      <w:pPr>
        <w:jc w:val="center"/>
        <w:rPr>
          <w:rFonts w:ascii="Arial" w:hAnsi="Arial" w:cs="Arial"/>
          <w:b/>
          <w:sz w:val="40"/>
          <w:szCs w:val="40"/>
        </w:rPr>
      </w:pPr>
    </w:p>
    <w:p w:rsidR="003E4E15" w:rsidRPr="0070720E" w:rsidRDefault="00A00414" w:rsidP="00A00414">
      <w:pPr>
        <w:jc w:val="both"/>
        <w:rPr>
          <w:rFonts w:ascii="Arial" w:hAnsi="Arial" w:cs="Arial"/>
          <w:b/>
          <w:sz w:val="32"/>
          <w:szCs w:val="32"/>
        </w:rPr>
      </w:pPr>
      <w:r w:rsidRPr="0070720E">
        <w:rPr>
          <w:rFonts w:ascii="Arial" w:hAnsi="Arial" w:cs="Arial"/>
          <w:b/>
          <w:sz w:val="40"/>
          <w:szCs w:val="40"/>
        </w:rPr>
        <w:tab/>
      </w:r>
      <w:r w:rsidRPr="0070720E">
        <w:rPr>
          <w:rFonts w:ascii="Arial" w:hAnsi="Arial" w:cs="Arial"/>
          <w:b/>
          <w:sz w:val="40"/>
          <w:szCs w:val="40"/>
        </w:rPr>
        <w:tab/>
      </w:r>
      <w:r w:rsidRPr="0070720E">
        <w:rPr>
          <w:rFonts w:ascii="Arial" w:hAnsi="Arial" w:cs="Arial"/>
          <w:b/>
          <w:sz w:val="40"/>
          <w:szCs w:val="40"/>
        </w:rPr>
        <w:tab/>
      </w:r>
      <w:r w:rsidRPr="0070720E">
        <w:rPr>
          <w:rFonts w:ascii="Arial" w:hAnsi="Arial" w:cs="Arial"/>
          <w:b/>
          <w:sz w:val="40"/>
          <w:szCs w:val="40"/>
        </w:rPr>
        <w:tab/>
      </w:r>
      <w:r w:rsidRPr="0070720E">
        <w:rPr>
          <w:rFonts w:ascii="Arial" w:hAnsi="Arial" w:cs="Arial"/>
          <w:b/>
          <w:sz w:val="40"/>
          <w:szCs w:val="40"/>
        </w:rPr>
        <w:tab/>
      </w:r>
      <w:r w:rsidRPr="0070720E">
        <w:rPr>
          <w:rFonts w:ascii="Arial" w:hAnsi="Arial" w:cs="Arial"/>
          <w:b/>
          <w:sz w:val="40"/>
          <w:szCs w:val="40"/>
        </w:rPr>
        <w:tab/>
      </w:r>
      <w:r w:rsidRPr="0070720E">
        <w:rPr>
          <w:rFonts w:ascii="Arial" w:hAnsi="Arial" w:cs="Arial"/>
          <w:b/>
          <w:sz w:val="40"/>
          <w:szCs w:val="40"/>
        </w:rPr>
        <w:tab/>
      </w:r>
      <w:r w:rsidRPr="0070720E">
        <w:rPr>
          <w:rFonts w:ascii="Arial" w:hAnsi="Arial" w:cs="Arial"/>
          <w:b/>
          <w:sz w:val="40"/>
          <w:szCs w:val="40"/>
        </w:rPr>
        <w:tab/>
      </w:r>
      <w:r w:rsidRPr="0070720E">
        <w:rPr>
          <w:rFonts w:ascii="Arial" w:hAnsi="Arial" w:cs="Arial"/>
          <w:b/>
          <w:sz w:val="32"/>
          <w:szCs w:val="32"/>
        </w:rPr>
        <w:tab/>
      </w:r>
      <w:r w:rsidRPr="0070720E">
        <w:rPr>
          <w:rFonts w:ascii="Arial" w:hAnsi="Arial" w:cs="Arial"/>
          <w:b/>
          <w:sz w:val="32"/>
          <w:szCs w:val="32"/>
        </w:rPr>
        <w:tab/>
      </w:r>
      <w:r w:rsidRPr="0070720E">
        <w:rPr>
          <w:rFonts w:ascii="Arial" w:hAnsi="Arial" w:cs="Arial"/>
          <w:b/>
          <w:sz w:val="32"/>
          <w:szCs w:val="32"/>
        </w:rPr>
        <w:tab/>
      </w:r>
    </w:p>
    <w:p w:rsidR="003E4E15" w:rsidRPr="0070720E" w:rsidRDefault="003E4E15" w:rsidP="003E4E15">
      <w:pPr>
        <w:jc w:val="center"/>
        <w:rPr>
          <w:rFonts w:ascii="Arial" w:hAnsi="Arial" w:cs="Arial"/>
          <w:b/>
          <w:sz w:val="40"/>
          <w:szCs w:val="40"/>
        </w:rPr>
      </w:pPr>
      <w:r w:rsidRPr="0070720E">
        <w:rPr>
          <w:rFonts w:ascii="Arial" w:hAnsi="Arial" w:cs="Arial"/>
          <w:b/>
          <w:sz w:val="40"/>
          <w:szCs w:val="40"/>
        </w:rPr>
        <w:t>APPENDIX 7 of the TO THE DRAFT ENVIRONMENTAL REPORT (SEA)</w:t>
      </w: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3E4E15" w:rsidRDefault="003E4E15" w:rsidP="00A00414">
      <w:pPr>
        <w:jc w:val="both"/>
        <w:rPr>
          <w:rFonts w:ascii="Arial" w:hAnsi="Arial" w:cs="Arial"/>
          <w:b/>
          <w:color w:val="FF0000"/>
          <w:sz w:val="32"/>
          <w:szCs w:val="32"/>
        </w:rPr>
      </w:pPr>
    </w:p>
    <w:p w:rsidR="00A00414" w:rsidRPr="0070720E" w:rsidRDefault="00A00414" w:rsidP="003E4E15">
      <w:pPr>
        <w:jc w:val="center"/>
        <w:rPr>
          <w:rFonts w:ascii="Arial" w:hAnsi="Arial" w:cs="Arial"/>
          <w:b/>
          <w:sz w:val="32"/>
          <w:szCs w:val="32"/>
        </w:rPr>
      </w:pPr>
      <w:r w:rsidRPr="0070720E">
        <w:rPr>
          <w:rFonts w:ascii="Arial" w:hAnsi="Arial" w:cs="Arial"/>
          <w:b/>
          <w:sz w:val="32"/>
          <w:szCs w:val="32"/>
        </w:rPr>
        <w:t>February 2014</w:t>
      </w:r>
    </w:p>
    <w:p w:rsidR="00A00414" w:rsidRDefault="00A00414" w:rsidP="00A00414">
      <w:pPr>
        <w:pStyle w:val="ListParagraph"/>
        <w:ind w:left="1080"/>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Default="00A00414" w:rsidP="00A00414">
      <w:pPr>
        <w:pStyle w:val="ListParagraph"/>
        <w:ind w:left="1080" w:hanging="1080"/>
        <w:jc w:val="center"/>
        <w:rPr>
          <w:rFonts w:ascii="Arial" w:hAnsi="Arial" w:cs="Arial"/>
          <w:b/>
        </w:rPr>
      </w:pPr>
    </w:p>
    <w:p w:rsidR="00A00414" w:rsidRPr="00CD109B" w:rsidRDefault="00A00414" w:rsidP="00A00414">
      <w:pPr>
        <w:pStyle w:val="ListParagraph"/>
        <w:ind w:left="1080" w:hanging="1080"/>
        <w:jc w:val="center"/>
        <w:rPr>
          <w:rFonts w:ascii="Arial" w:hAnsi="Arial" w:cs="Arial"/>
          <w:b/>
        </w:rPr>
      </w:pPr>
      <w:r w:rsidRPr="00CD109B">
        <w:rPr>
          <w:rFonts w:ascii="Arial" w:hAnsi="Arial" w:cs="Arial"/>
          <w:b/>
        </w:rPr>
        <w:lastRenderedPageBreak/>
        <w:t>PART A: BACKGROUND</w:t>
      </w:r>
    </w:p>
    <w:p w:rsidR="00A00414" w:rsidRPr="00CD109B" w:rsidRDefault="00A00414" w:rsidP="00A00414">
      <w:pPr>
        <w:rPr>
          <w:rFonts w:ascii="Arial" w:hAnsi="Arial" w:cs="Arial"/>
        </w:rPr>
      </w:pPr>
    </w:p>
    <w:p w:rsidR="00A00414" w:rsidRPr="00CD2EBB" w:rsidRDefault="00A00414" w:rsidP="00A00414">
      <w:pPr>
        <w:pStyle w:val="ListParagraph"/>
        <w:numPr>
          <w:ilvl w:val="0"/>
          <w:numId w:val="23"/>
        </w:numPr>
        <w:spacing w:after="200" w:line="276" w:lineRule="auto"/>
        <w:ind w:left="426" w:hanging="426"/>
        <w:rPr>
          <w:rFonts w:ascii="Arial" w:hAnsi="Arial" w:cs="Arial"/>
          <w:b/>
        </w:rPr>
      </w:pPr>
      <w:r w:rsidRPr="00CD2EBB">
        <w:rPr>
          <w:rFonts w:ascii="Arial" w:hAnsi="Arial" w:cs="Arial"/>
          <w:b/>
        </w:rPr>
        <w:t>Introduction</w:t>
      </w:r>
    </w:p>
    <w:p w:rsidR="00A00414" w:rsidRDefault="00A00414" w:rsidP="00A00414">
      <w:pPr>
        <w:pStyle w:val="ListParagraph"/>
        <w:ind w:left="426"/>
        <w:rPr>
          <w:rFonts w:ascii="Arial" w:hAnsi="Arial" w:cs="Arial"/>
        </w:rPr>
      </w:pPr>
      <w:r w:rsidRPr="007821C9">
        <w:rPr>
          <w:rFonts w:ascii="Arial" w:hAnsi="Arial" w:cs="Arial"/>
        </w:rPr>
        <w:t xml:space="preserve">This </w:t>
      </w:r>
      <w:r>
        <w:rPr>
          <w:rFonts w:ascii="Arial" w:hAnsi="Arial" w:cs="Arial"/>
        </w:rPr>
        <w:t>report</w:t>
      </w:r>
      <w:r w:rsidRPr="007821C9">
        <w:rPr>
          <w:rFonts w:ascii="Arial" w:hAnsi="Arial" w:cs="Arial"/>
        </w:rPr>
        <w:t xml:space="preserve"> sets out a </w:t>
      </w:r>
      <w:r>
        <w:rPr>
          <w:rFonts w:ascii="Arial" w:hAnsi="Arial" w:cs="Arial"/>
        </w:rPr>
        <w:t xml:space="preserve">framework for the Strategic </w:t>
      </w:r>
      <w:r w:rsidRPr="007821C9">
        <w:rPr>
          <w:rFonts w:ascii="Arial" w:hAnsi="Arial" w:cs="Arial"/>
        </w:rPr>
        <w:t>Flood Risk A</w:t>
      </w:r>
      <w:r>
        <w:rPr>
          <w:rFonts w:ascii="Arial" w:hAnsi="Arial" w:cs="Arial"/>
        </w:rPr>
        <w:t>ssessment</w:t>
      </w:r>
      <w:r w:rsidRPr="007821C9">
        <w:rPr>
          <w:rFonts w:ascii="Arial" w:hAnsi="Arial" w:cs="Arial"/>
        </w:rPr>
        <w:t xml:space="preserve"> </w:t>
      </w:r>
      <w:r>
        <w:rPr>
          <w:rFonts w:ascii="Arial" w:hAnsi="Arial" w:cs="Arial"/>
        </w:rPr>
        <w:t xml:space="preserve">(SFRA) required for the preparation of the Draft Cavan County Development Plan </w:t>
      </w:r>
      <w:r w:rsidRPr="007821C9">
        <w:rPr>
          <w:rFonts w:ascii="Arial" w:hAnsi="Arial" w:cs="Arial"/>
        </w:rPr>
        <w:t>for Count</w:t>
      </w:r>
      <w:r>
        <w:rPr>
          <w:rFonts w:ascii="Arial" w:hAnsi="Arial" w:cs="Arial"/>
        </w:rPr>
        <w:t>y Cavan.  This report includes the background of the requirements of the EU Floods Directive; Legislative context for the Planning system in terms of the Guidelines issued on Planning and Flood Risk Management; the context of the Regional Flood Risk Assessment and the implications for County Cavan; the Strategic Environmental Assessment (SEA) process and the implications of Flood Risk Assessment in the framing of certain policies and objectives for the Draft County Development Plan</w:t>
      </w:r>
      <w:r w:rsidRPr="007821C9">
        <w:rPr>
          <w:rFonts w:ascii="Arial" w:hAnsi="Arial" w:cs="Arial"/>
        </w:rPr>
        <w:t>.</w:t>
      </w:r>
      <w:r>
        <w:rPr>
          <w:rFonts w:ascii="Arial" w:hAnsi="Arial" w:cs="Arial"/>
        </w:rPr>
        <w:t xml:space="preserve"> This document represents Stage 1 of the Strategic Flood Risk Assessment (SFRA) as recommended in the Guidelines </w:t>
      </w:r>
      <w:proofErr w:type="gramStart"/>
      <w:r>
        <w:rPr>
          <w:rFonts w:ascii="Arial" w:hAnsi="Arial" w:cs="Arial"/>
        </w:rPr>
        <w:t>and  recommends</w:t>
      </w:r>
      <w:proofErr w:type="gramEnd"/>
      <w:r>
        <w:rPr>
          <w:rFonts w:ascii="Arial" w:hAnsi="Arial" w:cs="Arial"/>
        </w:rPr>
        <w:t xml:space="preserve"> the approach for undertaking Stages 2 &amp; 3 of the SFRA.</w:t>
      </w:r>
    </w:p>
    <w:p w:rsidR="00A00414" w:rsidRPr="00CD2EBB" w:rsidRDefault="00A00414" w:rsidP="00A00414">
      <w:pPr>
        <w:pStyle w:val="ListParagraph"/>
        <w:ind w:left="1080"/>
        <w:rPr>
          <w:rFonts w:ascii="Arial" w:hAnsi="Arial" w:cs="Arial"/>
        </w:rPr>
      </w:pPr>
    </w:p>
    <w:p w:rsidR="00A00414" w:rsidRPr="00CD2EBB" w:rsidRDefault="00A00414" w:rsidP="00A00414">
      <w:pPr>
        <w:pStyle w:val="ListParagraph"/>
        <w:numPr>
          <w:ilvl w:val="0"/>
          <w:numId w:val="23"/>
        </w:numPr>
        <w:spacing w:after="200" w:line="276" w:lineRule="auto"/>
        <w:ind w:left="426" w:hanging="426"/>
        <w:rPr>
          <w:rFonts w:ascii="Arial" w:hAnsi="Arial" w:cs="Arial"/>
          <w:b/>
        </w:rPr>
      </w:pPr>
      <w:r w:rsidRPr="00CD2EBB">
        <w:rPr>
          <w:rFonts w:ascii="Arial" w:hAnsi="Arial" w:cs="Arial"/>
          <w:b/>
        </w:rPr>
        <w:t xml:space="preserve">The Planning System &amp; the </w:t>
      </w:r>
      <w:proofErr w:type="spellStart"/>
      <w:r w:rsidRPr="00CD2EBB">
        <w:rPr>
          <w:rFonts w:ascii="Arial" w:hAnsi="Arial" w:cs="Arial"/>
          <w:b/>
        </w:rPr>
        <w:t>Floodrisk</w:t>
      </w:r>
      <w:proofErr w:type="spellEnd"/>
      <w:r w:rsidRPr="00CD2EBB">
        <w:rPr>
          <w:rFonts w:ascii="Arial" w:hAnsi="Arial" w:cs="Arial"/>
          <w:b/>
        </w:rPr>
        <w:t xml:space="preserve"> Management Guidelines</w:t>
      </w:r>
    </w:p>
    <w:p w:rsidR="00A00414" w:rsidRDefault="00A00414" w:rsidP="00A00414">
      <w:pPr>
        <w:ind w:left="567"/>
        <w:rPr>
          <w:rFonts w:ascii="Arial" w:hAnsi="Arial" w:cs="Arial"/>
        </w:rPr>
      </w:pPr>
      <w:r w:rsidRPr="007821C9">
        <w:rPr>
          <w:rFonts w:ascii="Arial" w:hAnsi="Arial" w:cs="Arial"/>
        </w:rPr>
        <w:t xml:space="preserve">The Department of the Environment, Heritage &amp; Local Government and the Office of Public Works (OPW) published a joint document </w:t>
      </w:r>
      <w:proofErr w:type="gramStart"/>
      <w:r w:rsidRPr="007821C9">
        <w:rPr>
          <w:rFonts w:ascii="Arial" w:hAnsi="Arial" w:cs="Arial"/>
        </w:rPr>
        <w:t>-  ‘Planning</w:t>
      </w:r>
      <w:proofErr w:type="gramEnd"/>
      <w:r w:rsidRPr="007821C9">
        <w:rPr>
          <w:rFonts w:ascii="Arial" w:hAnsi="Arial" w:cs="Arial"/>
        </w:rPr>
        <w:t xml:space="preserve"> Guidelines: The Planning System and Flood Risk Management’, in November 2009.   These Guidelines </w:t>
      </w:r>
      <w:r>
        <w:rPr>
          <w:rFonts w:ascii="Arial" w:hAnsi="Arial" w:cs="Arial"/>
        </w:rPr>
        <w:t xml:space="preserve">were issued under Section28 of the Planning and Development Act (2000, as amended) </w:t>
      </w:r>
      <w:proofErr w:type="gramStart"/>
      <w:r>
        <w:rPr>
          <w:rFonts w:ascii="Arial" w:hAnsi="Arial" w:cs="Arial"/>
        </w:rPr>
        <w:t>and  require</w:t>
      </w:r>
      <w:proofErr w:type="gramEnd"/>
      <w:r>
        <w:rPr>
          <w:rFonts w:ascii="Arial" w:hAnsi="Arial" w:cs="Arial"/>
        </w:rPr>
        <w:t xml:space="preserve"> that Planning Authorities introduce flood risk assessment as an integral part of their development planning functions. The Guidelines </w:t>
      </w:r>
      <w:r w:rsidRPr="007821C9">
        <w:rPr>
          <w:rFonts w:ascii="Arial" w:hAnsi="Arial" w:cs="Arial"/>
        </w:rPr>
        <w:t>recommend a clear methodology for the carrying out of flood risk at all stages in the Planning process which set out that a regional flood risk appraisal and management policy recommendations are necessary to set a policy framework for County Development Plans and Local Area Plans.</w:t>
      </w:r>
    </w:p>
    <w:p w:rsidR="00A00414" w:rsidRPr="007821C9" w:rsidRDefault="00A00414" w:rsidP="00A00414">
      <w:pPr>
        <w:ind w:left="567"/>
        <w:rPr>
          <w:rFonts w:ascii="Arial" w:hAnsi="Arial" w:cs="Arial"/>
        </w:rPr>
      </w:pPr>
      <w:r>
        <w:rPr>
          <w:rFonts w:ascii="Arial" w:hAnsi="Arial" w:cs="Arial"/>
        </w:rPr>
        <w:t xml:space="preserve">The purpose of this SFRA is to support the Strategic Environmental Assessment (SEA) of the Draft Plan, and in this way inform the policies and objectives of the plan.  </w:t>
      </w:r>
    </w:p>
    <w:p w:rsidR="00A00414" w:rsidRPr="007821C9" w:rsidRDefault="00A00414" w:rsidP="00A00414">
      <w:pPr>
        <w:ind w:left="567"/>
        <w:rPr>
          <w:rFonts w:ascii="Arial" w:hAnsi="Arial" w:cs="Arial"/>
        </w:rPr>
      </w:pPr>
      <w:r w:rsidRPr="007821C9">
        <w:rPr>
          <w:rFonts w:ascii="Arial" w:hAnsi="Arial" w:cs="Arial"/>
        </w:rPr>
        <w:t>The precautionary approach should be adopted in carrying out Flood Risk Assessments and the following key guiding principles should be followed in all instances:</w:t>
      </w:r>
    </w:p>
    <w:p w:rsidR="00A00414" w:rsidRPr="007821C9" w:rsidRDefault="00A00414" w:rsidP="00A00414">
      <w:pPr>
        <w:pStyle w:val="ListParagraph"/>
        <w:numPr>
          <w:ilvl w:val="0"/>
          <w:numId w:val="19"/>
        </w:numPr>
        <w:spacing w:after="200" w:line="276" w:lineRule="auto"/>
        <w:rPr>
          <w:rFonts w:ascii="Arial" w:hAnsi="Arial" w:cs="Arial"/>
        </w:rPr>
      </w:pPr>
      <w:r w:rsidRPr="007821C9">
        <w:rPr>
          <w:rFonts w:ascii="Arial" w:hAnsi="Arial" w:cs="Arial"/>
        </w:rPr>
        <w:t>Avoidance of development in areas at risk of flooding, by not permitting development in flood risk areas, unless fully justified and capability exists to manage risk without impacting elsewhere;</w:t>
      </w:r>
    </w:p>
    <w:p w:rsidR="00A00414" w:rsidRPr="007821C9" w:rsidRDefault="00A00414" w:rsidP="00A00414">
      <w:pPr>
        <w:pStyle w:val="ListParagraph"/>
        <w:numPr>
          <w:ilvl w:val="0"/>
          <w:numId w:val="19"/>
        </w:numPr>
        <w:spacing w:after="200" w:line="276" w:lineRule="auto"/>
        <w:rPr>
          <w:rFonts w:ascii="Arial" w:hAnsi="Arial" w:cs="Arial"/>
        </w:rPr>
      </w:pPr>
      <w:r w:rsidRPr="007821C9">
        <w:rPr>
          <w:rFonts w:ascii="Arial" w:hAnsi="Arial" w:cs="Arial"/>
        </w:rPr>
        <w:t>Application of a Sequential Approach to flood risk management based on:-</w:t>
      </w:r>
    </w:p>
    <w:p w:rsidR="00A00414" w:rsidRPr="007821C9" w:rsidRDefault="00A00414" w:rsidP="00A00414">
      <w:pPr>
        <w:pStyle w:val="ListParagraph"/>
        <w:numPr>
          <w:ilvl w:val="0"/>
          <w:numId w:val="18"/>
        </w:numPr>
        <w:spacing w:after="200" w:line="276" w:lineRule="auto"/>
        <w:rPr>
          <w:rFonts w:ascii="Arial" w:hAnsi="Arial" w:cs="Arial"/>
        </w:rPr>
      </w:pPr>
      <w:r w:rsidRPr="007821C9">
        <w:rPr>
          <w:rFonts w:ascii="Arial" w:hAnsi="Arial" w:cs="Arial"/>
        </w:rPr>
        <w:t>Avoidance</w:t>
      </w:r>
    </w:p>
    <w:p w:rsidR="00A00414" w:rsidRPr="007821C9" w:rsidRDefault="00A00414" w:rsidP="00A00414">
      <w:pPr>
        <w:pStyle w:val="ListParagraph"/>
        <w:numPr>
          <w:ilvl w:val="0"/>
          <w:numId w:val="18"/>
        </w:numPr>
        <w:spacing w:after="200" w:line="276" w:lineRule="auto"/>
        <w:rPr>
          <w:rFonts w:ascii="Arial" w:hAnsi="Arial" w:cs="Arial"/>
        </w:rPr>
      </w:pPr>
      <w:r w:rsidRPr="007821C9">
        <w:rPr>
          <w:rFonts w:ascii="Arial" w:hAnsi="Arial" w:cs="Arial"/>
        </w:rPr>
        <w:t>Reduction; and</w:t>
      </w:r>
    </w:p>
    <w:p w:rsidR="00A00414" w:rsidRPr="007821C9" w:rsidRDefault="00A00414" w:rsidP="00A00414">
      <w:pPr>
        <w:pStyle w:val="ListParagraph"/>
        <w:numPr>
          <w:ilvl w:val="0"/>
          <w:numId w:val="18"/>
        </w:numPr>
        <w:spacing w:after="200" w:line="276" w:lineRule="auto"/>
        <w:rPr>
          <w:rFonts w:ascii="Arial" w:hAnsi="Arial" w:cs="Arial"/>
        </w:rPr>
      </w:pPr>
      <w:r w:rsidRPr="007821C9">
        <w:rPr>
          <w:rFonts w:ascii="Arial" w:hAnsi="Arial" w:cs="Arial"/>
        </w:rPr>
        <w:t>Mitigation of flood risk in assessing suitability of locations for development.</w:t>
      </w:r>
    </w:p>
    <w:p w:rsidR="00A00414" w:rsidRDefault="00A00414" w:rsidP="00A00414">
      <w:pPr>
        <w:pStyle w:val="ListParagraph"/>
        <w:numPr>
          <w:ilvl w:val="0"/>
          <w:numId w:val="19"/>
        </w:numPr>
        <w:spacing w:after="200" w:line="276" w:lineRule="auto"/>
        <w:rPr>
          <w:rFonts w:ascii="Arial" w:hAnsi="Arial" w:cs="Arial"/>
        </w:rPr>
      </w:pPr>
      <w:r w:rsidRPr="007821C9">
        <w:rPr>
          <w:rFonts w:ascii="Arial" w:hAnsi="Arial" w:cs="Arial"/>
        </w:rPr>
        <w:t>The incorporation of flood risk assessment into the process of making decisions on planning applications and appeals.</w:t>
      </w:r>
    </w:p>
    <w:p w:rsidR="00A00414" w:rsidRPr="007821C9" w:rsidRDefault="00A00414" w:rsidP="00A00414">
      <w:pPr>
        <w:pStyle w:val="ListParagraph"/>
        <w:ind w:left="1080"/>
        <w:rPr>
          <w:rFonts w:ascii="Arial" w:hAnsi="Arial" w:cs="Arial"/>
        </w:rPr>
      </w:pPr>
    </w:p>
    <w:p w:rsidR="00A00414" w:rsidRDefault="00A00414" w:rsidP="00A00414">
      <w:pPr>
        <w:pStyle w:val="ListParagraph"/>
        <w:ind w:left="0"/>
        <w:rPr>
          <w:rFonts w:ascii="Arial" w:hAnsi="Arial" w:cs="Arial"/>
        </w:rPr>
      </w:pPr>
      <w:r w:rsidRPr="007821C9">
        <w:rPr>
          <w:rFonts w:ascii="Arial" w:hAnsi="Arial" w:cs="Arial"/>
        </w:rPr>
        <w:t xml:space="preserve">Having regard to the DEHLG Guidelines, this section sets out the key policy recommendations to avoid and manage </w:t>
      </w:r>
      <w:proofErr w:type="spellStart"/>
      <w:r w:rsidRPr="007821C9">
        <w:rPr>
          <w:rFonts w:ascii="Arial" w:hAnsi="Arial" w:cs="Arial"/>
        </w:rPr>
        <w:t>floodrisk</w:t>
      </w:r>
      <w:proofErr w:type="spellEnd"/>
      <w:r w:rsidRPr="007821C9">
        <w:rPr>
          <w:rFonts w:ascii="Arial" w:hAnsi="Arial" w:cs="Arial"/>
        </w:rPr>
        <w:t xml:space="preserve"> within County Cavan, based on the Regional </w:t>
      </w:r>
      <w:proofErr w:type="spellStart"/>
      <w:r w:rsidRPr="007821C9">
        <w:rPr>
          <w:rFonts w:ascii="Arial" w:hAnsi="Arial" w:cs="Arial"/>
        </w:rPr>
        <w:t>Floodrisk</w:t>
      </w:r>
      <w:proofErr w:type="spellEnd"/>
      <w:r w:rsidRPr="007821C9">
        <w:rPr>
          <w:rFonts w:ascii="Arial" w:hAnsi="Arial" w:cs="Arial"/>
        </w:rPr>
        <w:t xml:space="preserve"> Appraisal which includes:-</w:t>
      </w:r>
    </w:p>
    <w:p w:rsidR="00A00414" w:rsidRPr="007821C9" w:rsidRDefault="00A00414" w:rsidP="00A00414">
      <w:pPr>
        <w:pStyle w:val="ListParagraph"/>
        <w:ind w:left="0"/>
        <w:rPr>
          <w:rFonts w:ascii="Arial" w:hAnsi="Arial" w:cs="Arial"/>
        </w:rPr>
      </w:pPr>
    </w:p>
    <w:p w:rsidR="00A00414" w:rsidRPr="007821C9" w:rsidRDefault="00A00414" w:rsidP="00A00414">
      <w:pPr>
        <w:pStyle w:val="ListParagraph"/>
        <w:numPr>
          <w:ilvl w:val="0"/>
          <w:numId w:val="20"/>
        </w:numPr>
        <w:spacing w:after="200" w:line="276" w:lineRule="auto"/>
        <w:rPr>
          <w:rFonts w:ascii="Arial" w:hAnsi="Arial" w:cs="Arial"/>
        </w:rPr>
      </w:pPr>
      <w:r w:rsidRPr="007821C9">
        <w:rPr>
          <w:rFonts w:ascii="Arial" w:hAnsi="Arial" w:cs="Arial"/>
        </w:rPr>
        <w:t>The identification of appropriate policy responses for priority areas, including areas that transcend administrative boundaries and where there appears to be significant flood risk;</w:t>
      </w:r>
    </w:p>
    <w:p w:rsidR="00A00414" w:rsidRDefault="00A00414" w:rsidP="00A00414">
      <w:pPr>
        <w:pStyle w:val="ListParagraph"/>
        <w:numPr>
          <w:ilvl w:val="0"/>
          <w:numId w:val="20"/>
        </w:numPr>
        <w:spacing w:after="200" w:line="276" w:lineRule="auto"/>
        <w:rPr>
          <w:rFonts w:ascii="Arial" w:hAnsi="Arial" w:cs="Arial"/>
        </w:rPr>
      </w:pPr>
      <w:r w:rsidRPr="007821C9">
        <w:rPr>
          <w:rFonts w:ascii="Arial" w:hAnsi="Arial" w:cs="Arial"/>
        </w:rPr>
        <w:t>Requirements on foot of the guidelines for co-operation, implementation and co-ordination of more detailed area level strategic flood risk assessment in Development Plans.</w:t>
      </w:r>
    </w:p>
    <w:p w:rsidR="00A00414" w:rsidRPr="007821C9" w:rsidRDefault="00A00414" w:rsidP="00A00414">
      <w:pPr>
        <w:pStyle w:val="ListParagraph"/>
        <w:rPr>
          <w:rFonts w:ascii="Arial" w:hAnsi="Arial" w:cs="Arial"/>
        </w:rPr>
      </w:pPr>
    </w:p>
    <w:p w:rsidR="00A00414" w:rsidRDefault="00A00414" w:rsidP="00A00414">
      <w:pPr>
        <w:pStyle w:val="ListParagraph"/>
        <w:ind w:left="0"/>
        <w:rPr>
          <w:rFonts w:ascii="Arial" w:hAnsi="Arial" w:cs="Arial"/>
        </w:rPr>
      </w:pPr>
      <w:r w:rsidRPr="007821C9">
        <w:rPr>
          <w:rFonts w:ascii="Arial" w:hAnsi="Arial" w:cs="Arial"/>
        </w:rPr>
        <w:t xml:space="preserve">In the overall context of implementing the Floods Directive, flood risk appraisal and management strategies, it is important to differentiate between flooding arising from natural phenomena (Rivers, Coastal and Pluvial), for which the OPW is the lead Authority; and flooding arising from Urban </w:t>
      </w:r>
      <w:proofErr w:type="spellStart"/>
      <w:r w:rsidRPr="007821C9">
        <w:rPr>
          <w:rFonts w:ascii="Arial" w:hAnsi="Arial" w:cs="Arial"/>
        </w:rPr>
        <w:t>Stormwater</w:t>
      </w:r>
      <w:proofErr w:type="spellEnd"/>
      <w:r w:rsidRPr="007821C9">
        <w:rPr>
          <w:rFonts w:ascii="Arial" w:hAnsi="Arial" w:cs="Arial"/>
        </w:rPr>
        <w:t xml:space="preserve"> drainage, water supply systems and wastewater infrastructure, which are the direct responsibility of Local Authorities.  Cognisance must also be taken of the Water Framework Directive and its implications in relation to the management of flooding.</w:t>
      </w:r>
    </w:p>
    <w:p w:rsidR="00A00414" w:rsidRDefault="00A00414" w:rsidP="00A00414">
      <w:pPr>
        <w:pStyle w:val="ListParagraph"/>
        <w:ind w:left="0"/>
        <w:rPr>
          <w:rFonts w:ascii="Arial" w:hAnsi="Arial" w:cs="Arial"/>
        </w:rPr>
      </w:pPr>
    </w:p>
    <w:p w:rsidR="00A00414" w:rsidRPr="007821C9" w:rsidRDefault="00A00414" w:rsidP="00A00414">
      <w:pPr>
        <w:pStyle w:val="ListParagraph"/>
        <w:numPr>
          <w:ilvl w:val="0"/>
          <w:numId w:val="23"/>
        </w:numPr>
        <w:spacing w:after="200" w:line="276" w:lineRule="auto"/>
        <w:ind w:left="567" w:hanging="567"/>
        <w:rPr>
          <w:rFonts w:ascii="Arial" w:hAnsi="Arial" w:cs="Arial"/>
          <w:b/>
        </w:rPr>
      </w:pPr>
      <w:r w:rsidRPr="007821C9">
        <w:rPr>
          <w:rFonts w:ascii="Arial" w:hAnsi="Arial" w:cs="Arial"/>
          <w:b/>
        </w:rPr>
        <w:t>Types of Flooding</w:t>
      </w:r>
    </w:p>
    <w:p w:rsidR="00A00414" w:rsidRPr="007821C9" w:rsidRDefault="00A00414" w:rsidP="00A00414">
      <w:pPr>
        <w:pStyle w:val="ListParagraph"/>
        <w:ind w:left="1080"/>
        <w:rPr>
          <w:rFonts w:ascii="Arial" w:hAnsi="Arial" w:cs="Arial"/>
        </w:rPr>
      </w:pPr>
      <w:r w:rsidRPr="007821C9">
        <w:rPr>
          <w:rFonts w:ascii="Arial" w:hAnsi="Arial" w:cs="Arial"/>
        </w:rPr>
        <w:t>Flooding is a natural occurrence that can happen at any time in a wide variety of locations and plays a role in shaping the natural environment.  There are essentially two major causes of flooding:</w:t>
      </w:r>
    </w:p>
    <w:p w:rsidR="00A00414" w:rsidRPr="00736E33" w:rsidRDefault="00A00414" w:rsidP="00A00414">
      <w:pPr>
        <w:pStyle w:val="ListParagraph"/>
        <w:numPr>
          <w:ilvl w:val="0"/>
          <w:numId w:val="21"/>
        </w:numPr>
        <w:spacing w:after="200" w:line="276" w:lineRule="auto"/>
        <w:rPr>
          <w:rFonts w:ascii="Arial" w:hAnsi="Arial" w:cs="Arial"/>
        </w:rPr>
      </w:pPr>
      <w:r w:rsidRPr="00736E33">
        <w:rPr>
          <w:rFonts w:ascii="Arial" w:hAnsi="Arial" w:cs="Arial"/>
        </w:rPr>
        <w:t>River -  caused by prolonged and/or intense rainfall; and</w:t>
      </w:r>
    </w:p>
    <w:p w:rsidR="00A00414" w:rsidRPr="007821C9" w:rsidRDefault="00A00414" w:rsidP="00A00414">
      <w:pPr>
        <w:pStyle w:val="ListParagraph"/>
        <w:numPr>
          <w:ilvl w:val="0"/>
          <w:numId w:val="21"/>
        </w:numPr>
        <w:spacing w:after="200" w:line="276" w:lineRule="auto"/>
        <w:rPr>
          <w:rFonts w:ascii="Arial" w:hAnsi="Arial" w:cs="Arial"/>
        </w:rPr>
      </w:pPr>
      <w:r w:rsidRPr="007821C9">
        <w:rPr>
          <w:rFonts w:ascii="Arial" w:hAnsi="Arial" w:cs="Arial"/>
        </w:rPr>
        <w:t>Coastal – caused by higher than normal sea levels, largely as a result of storm surges and resulting in the sea overflowing onto land.</w:t>
      </w:r>
    </w:p>
    <w:p w:rsidR="00A00414" w:rsidRPr="007821C9" w:rsidRDefault="00A00414" w:rsidP="00A00414">
      <w:pPr>
        <w:pStyle w:val="ListParagraph"/>
        <w:ind w:left="1440"/>
        <w:rPr>
          <w:rFonts w:ascii="Arial" w:hAnsi="Arial" w:cs="Arial"/>
        </w:rPr>
      </w:pPr>
    </w:p>
    <w:p w:rsidR="00A00414" w:rsidRPr="007821C9" w:rsidRDefault="00A00414" w:rsidP="00A00414">
      <w:pPr>
        <w:pStyle w:val="ListParagraph"/>
        <w:ind w:left="1440"/>
        <w:rPr>
          <w:rFonts w:ascii="Arial" w:hAnsi="Arial" w:cs="Arial"/>
        </w:rPr>
      </w:pPr>
      <w:r w:rsidRPr="007821C9">
        <w:rPr>
          <w:rFonts w:ascii="Arial" w:hAnsi="Arial" w:cs="Arial"/>
        </w:rPr>
        <w:t>Both types of flooding can be further explained under the following categories:</w:t>
      </w:r>
    </w:p>
    <w:p w:rsidR="00A00414" w:rsidRPr="007821C9" w:rsidRDefault="00A00414" w:rsidP="00A00414">
      <w:pPr>
        <w:pStyle w:val="ListParagraph"/>
        <w:numPr>
          <w:ilvl w:val="0"/>
          <w:numId w:val="22"/>
        </w:numPr>
        <w:spacing w:after="200" w:line="276" w:lineRule="auto"/>
        <w:rPr>
          <w:rFonts w:ascii="Arial" w:hAnsi="Arial" w:cs="Arial"/>
        </w:rPr>
      </w:pPr>
      <w:r w:rsidRPr="007821C9">
        <w:rPr>
          <w:rFonts w:ascii="Arial" w:hAnsi="Arial" w:cs="Arial"/>
          <w:b/>
        </w:rPr>
        <w:t>Overland flow</w:t>
      </w:r>
      <w:r w:rsidRPr="007821C9">
        <w:rPr>
          <w:rFonts w:ascii="Arial" w:hAnsi="Arial" w:cs="Arial"/>
        </w:rPr>
        <w:t xml:space="preserve"> occurs when the amount of rainfall exceeds the infiltration capacity of the ground to absorb it. This is common after intense rainfall and eventually ends up in the piped or natural drainage system;</w:t>
      </w:r>
    </w:p>
    <w:p w:rsidR="00A00414" w:rsidRDefault="00A00414" w:rsidP="00A00414">
      <w:pPr>
        <w:pStyle w:val="ListParagraph"/>
        <w:numPr>
          <w:ilvl w:val="0"/>
          <w:numId w:val="22"/>
        </w:numPr>
        <w:spacing w:after="200" w:line="276" w:lineRule="auto"/>
        <w:rPr>
          <w:rFonts w:ascii="Arial" w:hAnsi="Arial" w:cs="Arial"/>
        </w:rPr>
      </w:pPr>
      <w:r w:rsidRPr="007821C9">
        <w:rPr>
          <w:rFonts w:ascii="Arial" w:hAnsi="Arial" w:cs="Arial"/>
          <w:b/>
        </w:rPr>
        <w:t xml:space="preserve">River flooding </w:t>
      </w:r>
      <w:r w:rsidRPr="007821C9">
        <w:rPr>
          <w:rFonts w:ascii="Arial" w:hAnsi="Arial" w:cs="Arial"/>
        </w:rPr>
        <w:t>occurs</w:t>
      </w:r>
      <w:r>
        <w:rPr>
          <w:rFonts w:ascii="Arial" w:hAnsi="Arial" w:cs="Arial"/>
        </w:rPr>
        <w:t xml:space="preserve"> when the capacity of a watercourse to convey water through an area is exceeded, blocked or restricted and this spills out into its floodplain</w:t>
      </w:r>
    </w:p>
    <w:p w:rsidR="00A00414" w:rsidRDefault="00A00414" w:rsidP="00A00414">
      <w:pPr>
        <w:pStyle w:val="ListParagraph"/>
        <w:numPr>
          <w:ilvl w:val="0"/>
          <w:numId w:val="22"/>
        </w:numPr>
        <w:spacing w:after="200" w:line="276" w:lineRule="auto"/>
        <w:rPr>
          <w:rFonts w:ascii="Arial" w:hAnsi="Arial" w:cs="Arial"/>
        </w:rPr>
      </w:pPr>
      <w:r>
        <w:rPr>
          <w:rFonts w:ascii="Arial" w:hAnsi="Arial" w:cs="Arial"/>
          <w:b/>
        </w:rPr>
        <w:t xml:space="preserve">Flooding from artificial drainage systems </w:t>
      </w:r>
      <w:r>
        <w:rPr>
          <w:rFonts w:ascii="Arial" w:hAnsi="Arial" w:cs="Arial"/>
        </w:rPr>
        <w:t xml:space="preserve">can occur after intense rainfall and occurs when flow entering systems, such as urban </w:t>
      </w:r>
      <w:proofErr w:type="spellStart"/>
      <w:r>
        <w:rPr>
          <w:rFonts w:ascii="Arial" w:hAnsi="Arial" w:cs="Arial"/>
        </w:rPr>
        <w:t>stormwater</w:t>
      </w:r>
      <w:proofErr w:type="spellEnd"/>
      <w:r>
        <w:rPr>
          <w:rFonts w:ascii="Arial" w:hAnsi="Arial" w:cs="Arial"/>
        </w:rPr>
        <w:t xml:space="preserve"> drainage systems, exceeds its discharge capacity and the system becomes blocked or cannot discharge due to high water level in the receiving watercourse;</w:t>
      </w:r>
    </w:p>
    <w:p w:rsidR="00A00414" w:rsidRDefault="00A00414" w:rsidP="00A00414">
      <w:pPr>
        <w:pStyle w:val="ListParagraph"/>
        <w:numPr>
          <w:ilvl w:val="0"/>
          <w:numId w:val="22"/>
        </w:numPr>
        <w:spacing w:after="200" w:line="276" w:lineRule="auto"/>
        <w:rPr>
          <w:rFonts w:ascii="Arial" w:hAnsi="Arial" w:cs="Arial"/>
        </w:rPr>
      </w:pPr>
      <w:r>
        <w:rPr>
          <w:rFonts w:ascii="Arial" w:hAnsi="Arial" w:cs="Arial"/>
          <w:b/>
        </w:rPr>
        <w:t xml:space="preserve">Estuarial flooding </w:t>
      </w:r>
      <w:r>
        <w:rPr>
          <w:rFonts w:ascii="Arial" w:hAnsi="Arial" w:cs="Arial"/>
        </w:rPr>
        <w:t>occurs when there are high flows in rivers entering the sea and a high tide prevents water from flowing out to sea which may flood river banks;</w:t>
      </w:r>
    </w:p>
    <w:p w:rsidR="00A00414" w:rsidRPr="007821C9" w:rsidRDefault="00A00414" w:rsidP="00A00414">
      <w:pPr>
        <w:pStyle w:val="ListParagraph"/>
        <w:numPr>
          <w:ilvl w:val="0"/>
          <w:numId w:val="22"/>
        </w:numPr>
        <w:spacing w:after="200" w:line="276" w:lineRule="auto"/>
        <w:rPr>
          <w:rFonts w:ascii="Arial" w:hAnsi="Arial" w:cs="Arial"/>
        </w:rPr>
      </w:pPr>
      <w:r>
        <w:rPr>
          <w:rFonts w:ascii="Arial" w:hAnsi="Arial" w:cs="Arial"/>
          <w:b/>
        </w:rPr>
        <w:t xml:space="preserve">Coastal flooding </w:t>
      </w:r>
      <w:r w:rsidRPr="007821C9">
        <w:rPr>
          <w:rFonts w:ascii="Arial" w:hAnsi="Arial" w:cs="Arial"/>
        </w:rPr>
        <w:t>occurs when sea water encroaches on land due to failure of coastal defences</w:t>
      </w:r>
      <w:r>
        <w:rPr>
          <w:rFonts w:ascii="Arial" w:hAnsi="Arial" w:cs="Arial"/>
          <w:b/>
        </w:rPr>
        <w:t xml:space="preserve"> </w:t>
      </w:r>
      <w:r w:rsidRPr="007821C9">
        <w:rPr>
          <w:rFonts w:ascii="Arial" w:hAnsi="Arial" w:cs="Arial"/>
        </w:rPr>
        <w:t xml:space="preserve">both natural (e.g. </w:t>
      </w:r>
      <w:proofErr w:type="gramStart"/>
      <w:r w:rsidRPr="007821C9">
        <w:rPr>
          <w:rFonts w:ascii="Arial" w:hAnsi="Arial" w:cs="Arial"/>
        </w:rPr>
        <w:t>dunes )</w:t>
      </w:r>
      <w:proofErr w:type="gramEnd"/>
      <w:r w:rsidRPr="007821C9">
        <w:rPr>
          <w:rFonts w:ascii="Arial" w:hAnsi="Arial" w:cs="Arial"/>
        </w:rPr>
        <w:t>, or manmade, or due to exceptional climatic or other factors.  When this occurs, it can result in sewer flooding in urban areas, overland flow and flooding f</w:t>
      </w:r>
      <w:r>
        <w:rPr>
          <w:rFonts w:ascii="Arial" w:hAnsi="Arial" w:cs="Arial"/>
        </w:rPr>
        <w:t>ro</w:t>
      </w:r>
      <w:r w:rsidRPr="007821C9">
        <w:rPr>
          <w:rFonts w:ascii="Arial" w:hAnsi="Arial" w:cs="Arial"/>
        </w:rPr>
        <w:t>m groundwater in rural and urban areas;</w:t>
      </w:r>
    </w:p>
    <w:p w:rsidR="00A00414" w:rsidRDefault="00A00414" w:rsidP="00A00414">
      <w:pPr>
        <w:pStyle w:val="ListParagraph"/>
        <w:numPr>
          <w:ilvl w:val="0"/>
          <w:numId w:val="22"/>
        </w:numPr>
        <w:spacing w:after="200" w:line="276" w:lineRule="auto"/>
        <w:rPr>
          <w:rFonts w:ascii="Arial" w:hAnsi="Arial" w:cs="Arial"/>
        </w:rPr>
      </w:pPr>
      <w:r w:rsidRPr="00A45336">
        <w:rPr>
          <w:rFonts w:ascii="Arial" w:hAnsi="Arial" w:cs="Arial"/>
          <w:b/>
        </w:rPr>
        <w:t xml:space="preserve">Groundwater flooding </w:t>
      </w:r>
      <w:r w:rsidRPr="00A45336">
        <w:rPr>
          <w:rFonts w:ascii="Arial" w:hAnsi="Arial" w:cs="Arial"/>
        </w:rPr>
        <w:t>occurs when natural water levels stored in the ground rises above normal groundwater levels, as a result of prolonged rainfall.  The capacity of the underground reservoir is exceeded and the water seems to rise up from the ground;</w:t>
      </w:r>
    </w:p>
    <w:p w:rsidR="00A00414" w:rsidRDefault="00A00414" w:rsidP="00A00414">
      <w:pPr>
        <w:pStyle w:val="ListParagraph"/>
        <w:ind w:left="0"/>
        <w:rPr>
          <w:rFonts w:ascii="Arial" w:hAnsi="Arial" w:cs="Arial"/>
        </w:rPr>
      </w:pPr>
    </w:p>
    <w:p w:rsidR="00A00414" w:rsidRDefault="00A00414" w:rsidP="00A00414">
      <w:pPr>
        <w:pStyle w:val="ListParagraph"/>
        <w:ind w:left="0"/>
        <w:rPr>
          <w:rFonts w:ascii="Arial" w:hAnsi="Arial" w:cs="Arial"/>
        </w:rPr>
      </w:pPr>
    </w:p>
    <w:p w:rsidR="00A00414" w:rsidRDefault="00A00414" w:rsidP="00A00414">
      <w:pPr>
        <w:pStyle w:val="ListParagraph"/>
        <w:ind w:left="0"/>
        <w:rPr>
          <w:rFonts w:ascii="Arial" w:hAnsi="Arial" w:cs="Arial"/>
        </w:rPr>
      </w:pPr>
    </w:p>
    <w:p w:rsidR="00A00414" w:rsidRPr="00CD2EBB" w:rsidRDefault="00A00414" w:rsidP="00A00414">
      <w:pPr>
        <w:pStyle w:val="ListParagraph"/>
        <w:numPr>
          <w:ilvl w:val="0"/>
          <w:numId w:val="23"/>
        </w:numPr>
        <w:spacing w:after="200" w:line="276" w:lineRule="auto"/>
        <w:ind w:left="709" w:hanging="709"/>
        <w:rPr>
          <w:rFonts w:ascii="Arial" w:hAnsi="Arial" w:cs="Arial"/>
          <w:b/>
        </w:rPr>
      </w:pPr>
      <w:r w:rsidRPr="00CD2EBB">
        <w:rPr>
          <w:rFonts w:ascii="Arial" w:hAnsi="Arial" w:cs="Arial"/>
          <w:b/>
        </w:rPr>
        <w:t xml:space="preserve">Strategic Flood Risk Assessment (SFRA) and the Strategic Environmental Assessment (SEA) </w:t>
      </w:r>
    </w:p>
    <w:p w:rsidR="00A00414" w:rsidRDefault="00A00414" w:rsidP="00A00414">
      <w:pPr>
        <w:pStyle w:val="ListParagraph"/>
        <w:ind w:left="1440"/>
        <w:rPr>
          <w:rFonts w:ascii="Arial" w:hAnsi="Arial" w:cs="Arial"/>
        </w:rPr>
      </w:pPr>
    </w:p>
    <w:p w:rsidR="00A00414" w:rsidRDefault="00A00414" w:rsidP="00A00414">
      <w:pPr>
        <w:pStyle w:val="ListParagraph"/>
        <w:ind w:left="1440" w:hanging="731"/>
        <w:rPr>
          <w:rFonts w:ascii="Arial" w:hAnsi="Arial" w:cs="Arial"/>
        </w:rPr>
      </w:pPr>
      <w:r>
        <w:rPr>
          <w:rFonts w:ascii="Arial" w:hAnsi="Arial" w:cs="Arial"/>
        </w:rPr>
        <w:t xml:space="preserve">The SEA process addresses and any likely significant effect on the environment and their </w:t>
      </w:r>
    </w:p>
    <w:p w:rsidR="00A00414" w:rsidRDefault="00A00414" w:rsidP="00A00414">
      <w:pPr>
        <w:pStyle w:val="ListParagraph"/>
        <w:ind w:left="1440" w:hanging="731"/>
        <w:rPr>
          <w:rFonts w:ascii="Arial" w:hAnsi="Arial" w:cs="Arial"/>
        </w:rPr>
      </w:pPr>
      <w:proofErr w:type="gramStart"/>
      <w:r>
        <w:rPr>
          <w:rFonts w:ascii="Arial" w:hAnsi="Arial" w:cs="Arial"/>
        </w:rPr>
        <w:t>amelioration</w:t>
      </w:r>
      <w:proofErr w:type="gramEnd"/>
      <w:r>
        <w:rPr>
          <w:rFonts w:ascii="Arial" w:hAnsi="Arial" w:cs="Arial"/>
        </w:rPr>
        <w:t xml:space="preserve">, for the implementation of development plans through all stages of the plan-making </w:t>
      </w:r>
    </w:p>
    <w:p w:rsidR="00A00414" w:rsidRDefault="00A00414" w:rsidP="00A00414">
      <w:pPr>
        <w:pStyle w:val="ListParagraph"/>
        <w:ind w:left="1440" w:hanging="731"/>
        <w:rPr>
          <w:rFonts w:ascii="Arial" w:hAnsi="Arial" w:cs="Arial"/>
        </w:rPr>
      </w:pPr>
      <w:proofErr w:type="gramStart"/>
      <w:r>
        <w:rPr>
          <w:rFonts w:ascii="Arial" w:hAnsi="Arial" w:cs="Arial"/>
        </w:rPr>
        <w:lastRenderedPageBreak/>
        <w:t>process</w:t>
      </w:r>
      <w:proofErr w:type="gramEnd"/>
      <w:r>
        <w:rPr>
          <w:rFonts w:ascii="Arial" w:hAnsi="Arial" w:cs="Arial"/>
        </w:rPr>
        <w:t xml:space="preserve">.  In accordance with the Guidelines, Flood risk identification (Stage 1) to assess whether </w:t>
      </w:r>
    </w:p>
    <w:p w:rsidR="00A00414" w:rsidRDefault="00A00414" w:rsidP="00A00414">
      <w:pPr>
        <w:pStyle w:val="ListParagraph"/>
        <w:ind w:left="1440" w:hanging="731"/>
        <w:rPr>
          <w:rFonts w:ascii="Arial" w:hAnsi="Arial" w:cs="Arial"/>
        </w:rPr>
      </w:pPr>
      <w:proofErr w:type="gramStart"/>
      <w:r>
        <w:rPr>
          <w:rFonts w:ascii="Arial" w:hAnsi="Arial" w:cs="Arial"/>
        </w:rPr>
        <w:t>full</w:t>
      </w:r>
      <w:proofErr w:type="gramEnd"/>
      <w:r>
        <w:rPr>
          <w:rFonts w:ascii="Arial" w:hAnsi="Arial" w:cs="Arial"/>
        </w:rPr>
        <w:t xml:space="preserve"> flood risk assessment is required, should ideally be carried out in a manner that his integrated </w:t>
      </w:r>
    </w:p>
    <w:p w:rsidR="00A00414" w:rsidRDefault="00A00414" w:rsidP="00A00414">
      <w:pPr>
        <w:pStyle w:val="ListParagraph"/>
        <w:ind w:left="1440" w:hanging="731"/>
        <w:rPr>
          <w:rFonts w:ascii="Arial" w:hAnsi="Arial" w:cs="Arial"/>
        </w:rPr>
      </w:pPr>
      <w:proofErr w:type="gramStart"/>
      <w:r>
        <w:rPr>
          <w:rFonts w:ascii="Arial" w:hAnsi="Arial" w:cs="Arial"/>
        </w:rPr>
        <w:t>with</w:t>
      </w:r>
      <w:proofErr w:type="gramEnd"/>
      <w:r>
        <w:rPr>
          <w:rFonts w:ascii="Arial" w:hAnsi="Arial" w:cs="Arial"/>
        </w:rPr>
        <w:t xml:space="preserve"> the SEA process, rather than constituting an additional and separate process. Any subsequent </w:t>
      </w:r>
    </w:p>
    <w:p w:rsidR="00A00414" w:rsidRDefault="00A00414" w:rsidP="00A00414">
      <w:pPr>
        <w:pStyle w:val="ListParagraph"/>
        <w:ind w:left="1440" w:hanging="731"/>
        <w:rPr>
          <w:rFonts w:ascii="Arial" w:hAnsi="Arial" w:cs="Arial"/>
        </w:rPr>
      </w:pPr>
      <w:proofErr w:type="gramStart"/>
      <w:r>
        <w:rPr>
          <w:rFonts w:ascii="Arial" w:hAnsi="Arial" w:cs="Arial"/>
        </w:rPr>
        <w:t>stages</w:t>
      </w:r>
      <w:proofErr w:type="gramEnd"/>
      <w:r>
        <w:rPr>
          <w:rFonts w:ascii="Arial" w:hAnsi="Arial" w:cs="Arial"/>
        </w:rPr>
        <w:t xml:space="preserve"> of flood risk assessment should also be carried out in a way that is integrated with the SEA </w:t>
      </w:r>
    </w:p>
    <w:p w:rsidR="00A00414" w:rsidRDefault="00A00414" w:rsidP="00A00414">
      <w:pPr>
        <w:pStyle w:val="ListParagraph"/>
        <w:ind w:left="1440" w:hanging="731"/>
        <w:rPr>
          <w:rFonts w:ascii="Arial" w:hAnsi="Arial" w:cs="Arial"/>
        </w:rPr>
      </w:pPr>
      <w:proofErr w:type="gramStart"/>
      <w:r>
        <w:rPr>
          <w:rFonts w:ascii="Arial" w:hAnsi="Arial" w:cs="Arial"/>
        </w:rPr>
        <w:t>process</w:t>
      </w:r>
      <w:proofErr w:type="gramEnd"/>
      <w:r>
        <w:rPr>
          <w:rFonts w:ascii="Arial" w:hAnsi="Arial" w:cs="Arial"/>
        </w:rPr>
        <w:t xml:space="preserve">.  Within the process of preparing the draft development plan, the draft SEA environmental </w:t>
      </w:r>
    </w:p>
    <w:p w:rsidR="00A00414" w:rsidRDefault="00A00414" w:rsidP="00A00414">
      <w:pPr>
        <w:pStyle w:val="ListParagraph"/>
        <w:ind w:left="1440" w:hanging="731"/>
        <w:rPr>
          <w:rFonts w:ascii="Arial" w:hAnsi="Arial" w:cs="Arial"/>
        </w:rPr>
      </w:pPr>
      <w:proofErr w:type="gramStart"/>
      <w:r>
        <w:rPr>
          <w:rFonts w:ascii="Arial" w:hAnsi="Arial" w:cs="Arial"/>
        </w:rPr>
        <w:t>report</w:t>
      </w:r>
      <w:proofErr w:type="gramEnd"/>
      <w:r>
        <w:rPr>
          <w:rFonts w:ascii="Arial" w:hAnsi="Arial" w:cs="Arial"/>
        </w:rPr>
        <w:t xml:space="preserve"> will consider the environmental effect of the draft plan against the environmental criteria for </w:t>
      </w:r>
    </w:p>
    <w:p w:rsidR="00A00414" w:rsidRDefault="00A00414" w:rsidP="00A00414">
      <w:pPr>
        <w:pStyle w:val="ListParagraph"/>
        <w:ind w:left="1440" w:hanging="731"/>
        <w:rPr>
          <w:rFonts w:ascii="Arial" w:hAnsi="Arial" w:cs="Arial"/>
        </w:rPr>
      </w:pPr>
      <w:proofErr w:type="gramStart"/>
      <w:r>
        <w:rPr>
          <w:rFonts w:ascii="Arial" w:hAnsi="Arial" w:cs="Arial"/>
        </w:rPr>
        <w:t>the</w:t>
      </w:r>
      <w:proofErr w:type="gramEnd"/>
      <w:r>
        <w:rPr>
          <w:rFonts w:ascii="Arial" w:hAnsi="Arial" w:cs="Arial"/>
        </w:rPr>
        <w:t xml:space="preserve"> plan area, including mitigation measures and future monitoring of effects.</w:t>
      </w:r>
    </w:p>
    <w:p w:rsidR="00A00414" w:rsidRDefault="00A00414" w:rsidP="00A00414">
      <w:pPr>
        <w:pStyle w:val="ListParagraph"/>
        <w:ind w:left="1440" w:hanging="731"/>
        <w:rPr>
          <w:rFonts w:ascii="Arial" w:hAnsi="Arial" w:cs="Arial"/>
        </w:rPr>
      </w:pPr>
    </w:p>
    <w:p w:rsidR="00A00414" w:rsidRDefault="00A00414" w:rsidP="00A00414">
      <w:pPr>
        <w:pStyle w:val="ListParagraph"/>
        <w:ind w:left="1440" w:hanging="731"/>
        <w:rPr>
          <w:rFonts w:ascii="Arial" w:hAnsi="Arial" w:cs="Arial"/>
        </w:rPr>
      </w:pPr>
      <w:r>
        <w:rPr>
          <w:rFonts w:ascii="Arial" w:hAnsi="Arial" w:cs="Arial"/>
        </w:rPr>
        <w:t xml:space="preserve">Flood Risk Assessment should be incorporated into the development plan structure by way of a </w:t>
      </w:r>
    </w:p>
    <w:p w:rsidR="00A00414" w:rsidRDefault="00A00414" w:rsidP="00A00414">
      <w:pPr>
        <w:pStyle w:val="ListParagraph"/>
        <w:ind w:left="1440" w:hanging="731"/>
        <w:rPr>
          <w:rFonts w:ascii="Arial" w:hAnsi="Arial" w:cs="Arial"/>
        </w:rPr>
      </w:pPr>
      <w:proofErr w:type="gramStart"/>
      <w:r>
        <w:rPr>
          <w:rFonts w:ascii="Arial" w:hAnsi="Arial" w:cs="Arial"/>
        </w:rPr>
        <w:t>coherent</w:t>
      </w:r>
      <w:proofErr w:type="gramEnd"/>
      <w:r>
        <w:rPr>
          <w:rFonts w:ascii="Arial" w:hAnsi="Arial" w:cs="Arial"/>
        </w:rPr>
        <w:t xml:space="preserve"> and transparent approach as to how it has been considered in making spatial planning </w:t>
      </w:r>
    </w:p>
    <w:p w:rsidR="00A00414" w:rsidRDefault="00A00414" w:rsidP="00A00414">
      <w:pPr>
        <w:pStyle w:val="ListParagraph"/>
        <w:ind w:left="1440" w:hanging="731"/>
        <w:rPr>
          <w:rFonts w:ascii="Arial" w:hAnsi="Arial" w:cs="Arial"/>
        </w:rPr>
      </w:pPr>
      <w:proofErr w:type="gramStart"/>
      <w:r>
        <w:rPr>
          <w:rFonts w:ascii="Arial" w:hAnsi="Arial" w:cs="Arial"/>
        </w:rPr>
        <w:t>decisions</w:t>
      </w:r>
      <w:proofErr w:type="gramEnd"/>
      <w:r>
        <w:rPr>
          <w:rFonts w:ascii="Arial" w:hAnsi="Arial" w:cs="Arial"/>
        </w:rPr>
        <w:t>.</w:t>
      </w:r>
    </w:p>
    <w:p w:rsidR="00A00414" w:rsidRDefault="00A00414" w:rsidP="00A00414">
      <w:pPr>
        <w:pStyle w:val="ListParagraph"/>
        <w:ind w:left="1440" w:hanging="731"/>
        <w:rPr>
          <w:rFonts w:ascii="Arial" w:hAnsi="Arial" w:cs="Arial"/>
        </w:rPr>
      </w:pPr>
    </w:p>
    <w:p w:rsidR="00A00414" w:rsidRDefault="00A00414" w:rsidP="00A00414">
      <w:pPr>
        <w:pStyle w:val="ListParagraph"/>
        <w:ind w:left="1440" w:hanging="731"/>
        <w:rPr>
          <w:rFonts w:ascii="Arial" w:hAnsi="Arial" w:cs="Arial"/>
        </w:rPr>
      </w:pPr>
      <w:r>
        <w:rPr>
          <w:rFonts w:ascii="Arial" w:hAnsi="Arial" w:cs="Arial"/>
        </w:rPr>
        <w:t xml:space="preserve">A Summary of the likely effects of the plan on the environment through exposing of new </w:t>
      </w:r>
    </w:p>
    <w:p w:rsidR="00A00414" w:rsidRDefault="00A00414" w:rsidP="00A00414">
      <w:pPr>
        <w:pStyle w:val="ListParagraph"/>
        <w:ind w:left="1440" w:hanging="731"/>
        <w:rPr>
          <w:rFonts w:ascii="Arial" w:hAnsi="Arial" w:cs="Arial"/>
        </w:rPr>
      </w:pPr>
      <w:proofErr w:type="gramStart"/>
      <w:r>
        <w:rPr>
          <w:rFonts w:ascii="Arial" w:hAnsi="Arial" w:cs="Arial"/>
        </w:rPr>
        <w:t>development</w:t>
      </w:r>
      <w:proofErr w:type="gramEnd"/>
      <w:r>
        <w:rPr>
          <w:rFonts w:ascii="Arial" w:hAnsi="Arial" w:cs="Arial"/>
        </w:rPr>
        <w:t xml:space="preserve"> and their occupants to potential flood risks and any adverse impacts as a result, </w:t>
      </w:r>
    </w:p>
    <w:p w:rsidR="00A00414" w:rsidRDefault="00A00414" w:rsidP="00A00414">
      <w:pPr>
        <w:pStyle w:val="ListParagraph"/>
        <w:ind w:left="1440" w:hanging="731"/>
        <w:rPr>
          <w:rFonts w:ascii="Arial" w:hAnsi="Arial" w:cs="Arial"/>
        </w:rPr>
      </w:pPr>
      <w:proofErr w:type="gramStart"/>
      <w:r>
        <w:rPr>
          <w:rFonts w:ascii="Arial" w:hAnsi="Arial" w:cs="Arial"/>
        </w:rPr>
        <w:t>should</w:t>
      </w:r>
      <w:proofErr w:type="gramEnd"/>
      <w:r>
        <w:rPr>
          <w:rFonts w:ascii="Arial" w:hAnsi="Arial" w:cs="Arial"/>
        </w:rPr>
        <w:t xml:space="preserve"> be addressed in the SEA process and summarised in the environmental report element of </w:t>
      </w:r>
    </w:p>
    <w:p w:rsidR="00A00414" w:rsidRDefault="00A00414" w:rsidP="00A00414">
      <w:pPr>
        <w:pStyle w:val="ListParagraph"/>
        <w:ind w:left="1440" w:hanging="731"/>
        <w:rPr>
          <w:rFonts w:ascii="Arial" w:hAnsi="Arial" w:cs="Arial"/>
        </w:rPr>
      </w:pPr>
      <w:proofErr w:type="gramStart"/>
      <w:r>
        <w:rPr>
          <w:rFonts w:ascii="Arial" w:hAnsi="Arial" w:cs="Arial"/>
        </w:rPr>
        <w:t>the</w:t>
      </w:r>
      <w:proofErr w:type="gramEnd"/>
      <w:r>
        <w:rPr>
          <w:rFonts w:ascii="Arial" w:hAnsi="Arial" w:cs="Arial"/>
        </w:rPr>
        <w:t xml:space="preserve"> overall development plan.</w:t>
      </w:r>
    </w:p>
    <w:p w:rsidR="00A00414" w:rsidRDefault="00A00414" w:rsidP="00A00414">
      <w:pPr>
        <w:pStyle w:val="ListParagraph"/>
        <w:ind w:left="1440" w:hanging="731"/>
        <w:rPr>
          <w:rFonts w:ascii="Arial" w:hAnsi="Arial" w:cs="Arial"/>
        </w:rPr>
      </w:pPr>
    </w:p>
    <w:p w:rsidR="00A00414" w:rsidRPr="00CD2EBB" w:rsidRDefault="00A00414" w:rsidP="00A00414">
      <w:pPr>
        <w:pStyle w:val="ListParagraph"/>
        <w:numPr>
          <w:ilvl w:val="0"/>
          <w:numId w:val="23"/>
        </w:numPr>
        <w:spacing w:after="200" w:line="276" w:lineRule="auto"/>
        <w:ind w:left="709" w:hanging="709"/>
        <w:rPr>
          <w:rFonts w:ascii="Arial" w:hAnsi="Arial" w:cs="Arial"/>
          <w:b/>
        </w:rPr>
      </w:pPr>
      <w:r w:rsidRPr="00CD2EBB">
        <w:rPr>
          <w:rFonts w:ascii="Arial" w:hAnsi="Arial" w:cs="Arial"/>
          <w:b/>
        </w:rPr>
        <w:t>The Draft County Development Plan</w:t>
      </w:r>
      <w:r>
        <w:rPr>
          <w:rFonts w:ascii="Arial" w:hAnsi="Arial" w:cs="Arial"/>
          <w:b/>
        </w:rPr>
        <w:t xml:space="preserve"> – </w:t>
      </w:r>
      <w:proofErr w:type="spellStart"/>
      <w:r>
        <w:rPr>
          <w:rFonts w:ascii="Arial" w:hAnsi="Arial" w:cs="Arial"/>
          <w:b/>
        </w:rPr>
        <w:t>Floodrisk</w:t>
      </w:r>
      <w:proofErr w:type="spellEnd"/>
      <w:r>
        <w:rPr>
          <w:rFonts w:ascii="Arial" w:hAnsi="Arial" w:cs="Arial"/>
          <w:b/>
        </w:rPr>
        <w:t xml:space="preserve"> Management Policy Framework for the Development Plan</w:t>
      </w:r>
    </w:p>
    <w:p w:rsidR="00A00414" w:rsidRPr="00030980" w:rsidRDefault="00A00414" w:rsidP="00A00414">
      <w:pPr>
        <w:pStyle w:val="ListParagraph"/>
        <w:ind w:left="709"/>
        <w:rPr>
          <w:rFonts w:ascii="Arial" w:hAnsi="Arial" w:cs="Arial"/>
        </w:rPr>
      </w:pPr>
      <w:r w:rsidRPr="00030980">
        <w:rPr>
          <w:rFonts w:ascii="Arial" w:hAnsi="Arial" w:cs="Arial"/>
        </w:rPr>
        <w:t>The Draft Plan, the area to which the plan relates is the administrative are of County Cavan.  The plan is strategic in nature and sets out the broad strategies, including core strategy and settlement framework on a County-Wide basis.  The plan which includes Zoning Plans; policies and specific objectives for all of the Large Towns; Medium Towns and Small Towns &amp; Villages throughout the County – of which there are 28 no. in total.  Tier 1: Cavan Town &amp; Environs; Tier 2:  Tier 3</w:t>
      </w:r>
      <w:proofErr w:type="gramStart"/>
      <w:r w:rsidRPr="00030980">
        <w:rPr>
          <w:rFonts w:ascii="Arial" w:hAnsi="Arial" w:cs="Arial"/>
        </w:rPr>
        <w:t>: ;</w:t>
      </w:r>
      <w:proofErr w:type="gramEnd"/>
      <w:r w:rsidRPr="00030980">
        <w:rPr>
          <w:rFonts w:ascii="Arial" w:hAnsi="Arial" w:cs="Arial"/>
        </w:rPr>
        <w:t xml:space="preserve"> Tier 4: A separate Plan is prepared for the Cavan Town and Environs.</w:t>
      </w:r>
    </w:p>
    <w:p w:rsidR="00A00414" w:rsidRDefault="00A00414" w:rsidP="00A00414">
      <w:pPr>
        <w:pStyle w:val="ListParagraph"/>
        <w:ind w:left="709"/>
        <w:rPr>
          <w:rFonts w:ascii="Arial" w:hAnsi="Arial" w:cs="Arial"/>
        </w:rPr>
      </w:pPr>
    </w:p>
    <w:p w:rsidR="00A00414" w:rsidRDefault="00A00414" w:rsidP="00A00414">
      <w:pPr>
        <w:pStyle w:val="ListParagraph"/>
        <w:numPr>
          <w:ilvl w:val="0"/>
          <w:numId w:val="23"/>
        </w:numPr>
        <w:spacing w:after="200" w:line="276" w:lineRule="auto"/>
        <w:ind w:left="709" w:hanging="567"/>
        <w:rPr>
          <w:rFonts w:ascii="Arial" w:hAnsi="Arial" w:cs="Arial"/>
          <w:b/>
        </w:rPr>
      </w:pPr>
      <w:r w:rsidRPr="00030980">
        <w:rPr>
          <w:rFonts w:ascii="Arial" w:hAnsi="Arial" w:cs="Arial"/>
          <w:b/>
        </w:rPr>
        <w:t>Disc</w:t>
      </w:r>
      <w:r>
        <w:rPr>
          <w:rFonts w:ascii="Arial" w:hAnsi="Arial" w:cs="Arial"/>
          <w:b/>
        </w:rPr>
        <w:t>l</w:t>
      </w:r>
      <w:r w:rsidRPr="00030980">
        <w:rPr>
          <w:rFonts w:ascii="Arial" w:hAnsi="Arial" w:cs="Arial"/>
          <w:b/>
        </w:rPr>
        <w:t>aimer</w:t>
      </w:r>
    </w:p>
    <w:p w:rsidR="00A00414" w:rsidRDefault="00A00414" w:rsidP="00A00414">
      <w:pPr>
        <w:pStyle w:val="ListParagraph"/>
        <w:ind w:left="709"/>
        <w:rPr>
          <w:rFonts w:ascii="Arial" w:hAnsi="Arial" w:cs="Arial"/>
          <w:b/>
        </w:rPr>
      </w:pPr>
    </w:p>
    <w:p w:rsidR="00A00414" w:rsidRPr="00030980" w:rsidRDefault="00A00414" w:rsidP="00A00414">
      <w:pPr>
        <w:pStyle w:val="ListParagraph"/>
        <w:ind w:left="709"/>
        <w:rPr>
          <w:rFonts w:ascii="Arial" w:hAnsi="Arial" w:cs="Arial"/>
          <w:i/>
        </w:rPr>
      </w:pPr>
      <w:r w:rsidRPr="00030980">
        <w:rPr>
          <w:rFonts w:ascii="Arial" w:hAnsi="Arial" w:cs="Arial"/>
        </w:rPr>
        <w:t xml:space="preserve">Compliance with the requirements of the Planning System and </w:t>
      </w:r>
      <w:proofErr w:type="spellStart"/>
      <w:r w:rsidRPr="00030980">
        <w:rPr>
          <w:rFonts w:ascii="Arial" w:hAnsi="Arial" w:cs="Arial"/>
        </w:rPr>
        <w:t>Floodrisk</w:t>
      </w:r>
      <w:proofErr w:type="spellEnd"/>
      <w:r w:rsidRPr="00030980">
        <w:rPr>
          <w:rFonts w:ascii="Arial" w:hAnsi="Arial" w:cs="Arial"/>
        </w:rPr>
        <w:t xml:space="preserve"> Management Guidelines for Planning Authorities and the EU Floods’ Directive</w:t>
      </w:r>
      <w:r>
        <w:rPr>
          <w:rStyle w:val="FootnoteReference"/>
          <w:rFonts w:ascii="Arial" w:hAnsi="Arial" w:cs="Arial"/>
        </w:rPr>
        <w:footnoteReference w:id="15"/>
      </w:r>
      <w:r w:rsidRPr="00030980">
        <w:rPr>
          <w:rFonts w:ascii="Arial" w:hAnsi="Arial" w:cs="Arial"/>
        </w:rPr>
        <w:t xml:space="preserve"> is </w:t>
      </w:r>
      <w:r w:rsidRPr="00030980">
        <w:rPr>
          <w:rFonts w:ascii="Arial" w:hAnsi="Arial" w:cs="Arial"/>
          <w:i/>
        </w:rPr>
        <w:t xml:space="preserve">a ‘work in progress’ </w:t>
      </w:r>
      <w:r w:rsidRPr="00030980">
        <w:rPr>
          <w:rFonts w:ascii="Arial" w:hAnsi="Arial" w:cs="Arial"/>
        </w:rPr>
        <w:t>and</w:t>
      </w:r>
      <w:r w:rsidRPr="00030980">
        <w:rPr>
          <w:rFonts w:ascii="Arial" w:hAnsi="Arial" w:cs="Arial"/>
          <w:i/>
        </w:rPr>
        <w:t xml:space="preserve"> </w:t>
      </w:r>
      <w:r w:rsidRPr="00030980">
        <w:rPr>
          <w:rFonts w:ascii="Arial" w:hAnsi="Arial" w:cs="Arial"/>
        </w:rPr>
        <w:t>is currently based on emerging and incomplete data, as well as estimates of the locations and likelihood of flooding.  In particular, the assessment and mapping of areas of flood risk awaits the publication of the Catchment-based Flood Risk Assessment and Management Plans (CFRAMs).  As a result this Strategic Flood Risk Assessment for County Cavan is based on preliminary available information.</w:t>
      </w:r>
    </w:p>
    <w:p w:rsidR="00A00414" w:rsidRPr="00543F63" w:rsidRDefault="00A00414" w:rsidP="00A00414">
      <w:pPr>
        <w:pStyle w:val="ListParagraph"/>
        <w:ind w:left="709"/>
        <w:rPr>
          <w:rFonts w:ascii="Arial" w:hAnsi="Arial" w:cs="Arial"/>
        </w:rPr>
      </w:pPr>
    </w:p>
    <w:p w:rsidR="00A00414" w:rsidRDefault="00A00414" w:rsidP="00A00414">
      <w:pPr>
        <w:pStyle w:val="ListParagraph"/>
        <w:ind w:left="709"/>
        <w:rPr>
          <w:rFonts w:ascii="Arial" w:hAnsi="Arial" w:cs="Arial"/>
        </w:rPr>
      </w:pPr>
      <w:r w:rsidRPr="00543F63">
        <w:rPr>
          <w:rFonts w:ascii="Arial" w:hAnsi="Arial" w:cs="Arial"/>
        </w:rPr>
        <w:t>As such, all information in relation to flood risk is provided for general policy guidance only. It may be substantially altered in light of future data and analysis.  As a result, all landowners and developers are advised that Cavan County Council and its agents</w:t>
      </w:r>
      <w:r>
        <w:rPr>
          <w:rFonts w:ascii="Arial" w:hAnsi="Arial" w:cs="Arial"/>
        </w:rPr>
        <w:t xml:space="preserve"> cannot accept responsibility for the losses or damages arising due to assessments of the vulnerability to flooding of lands, uses and developments.  Owners, users and developers are advised to take all reasonable measures to assess the vulnerability to flooding of their lands/property in which they have an interest, prior to making </w:t>
      </w:r>
    </w:p>
    <w:p w:rsidR="00A00414" w:rsidRDefault="00A00414" w:rsidP="00A00414">
      <w:pPr>
        <w:pStyle w:val="ListParagraph"/>
        <w:ind w:left="709"/>
        <w:rPr>
          <w:rFonts w:ascii="Arial" w:hAnsi="Arial" w:cs="Arial"/>
        </w:rPr>
      </w:pPr>
    </w:p>
    <w:p w:rsidR="00A00414" w:rsidRPr="00CD2EBB" w:rsidRDefault="00A00414" w:rsidP="00A00414">
      <w:pPr>
        <w:pStyle w:val="Default"/>
        <w:rPr>
          <w:b/>
          <w:bCs/>
        </w:rPr>
      </w:pPr>
      <w:r>
        <w:rPr>
          <w:b/>
          <w:bCs/>
        </w:rPr>
        <w:t>7</w:t>
      </w:r>
      <w:r w:rsidRPr="00CD2EBB">
        <w:rPr>
          <w:b/>
          <w:bCs/>
        </w:rPr>
        <w:t>. F</w:t>
      </w:r>
      <w:r>
        <w:rPr>
          <w:b/>
          <w:bCs/>
        </w:rPr>
        <w:t>lood</w:t>
      </w:r>
      <w:r w:rsidRPr="00CD2EBB">
        <w:rPr>
          <w:b/>
          <w:bCs/>
        </w:rPr>
        <w:t xml:space="preserve"> R</w:t>
      </w:r>
      <w:r>
        <w:rPr>
          <w:b/>
          <w:bCs/>
        </w:rPr>
        <w:t>isk</w:t>
      </w:r>
      <w:r w:rsidRPr="00CD2EBB">
        <w:rPr>
          <w:b/>
          <w:bCs/>
        </w:rPr>
        <w:t xml:space="preserve"> A</w:t>
      </w:r>
      <w:r>
        <w:rPr>
          <w:b/>
          <w:bCs/>
        </w:rPr>
        <w:t>ssessment</w:t>
      </w:r>
    </w:p>
    <w:p w:rsidR="00A00414" w:rsidRPr="0013590A" w:rsidRDefault="00A00414" w:rsidP="00A00414">
      <w:pPr>
        <w:pStyle w:val="Default"/>
        <w:rPr>
          <w:sz w:val="22"/>
          <w:szCs w:val="22"/>
        </w:rPr>
      </w:pPr>
    </w:p>
    <w:p w:rsidR="00A00414" w:rsidRPr="0013590A" w:rsidRDefault="00A00414" w:rsidP="00A00414">
      <w:pPr>
        <w:pStyle w:val="Default"/>
        <w:rPr>
          <w:sz w:val="19"/>
          <w:szCs w:val="19"/>
        </w:rPr>
      </w:pPr>
      <w:r>
        <w:rPr>
          <w:b/>
          <w:bCs/>
          <w:sz w:val="22"/>
          <w:szCs w:val="22"/>
        </w:rPr>
        <w:t>7.</w:t>
      </w:r>
      <w:r w:rsidRPr="0013590A">
        <w:rPr>
          <w:b/>
          <w:bCs/>
          <w:sz w:val="22"/>
          <w:szCs w:val="22"/>
        </w:rPr>
        <w:t xml:space="preserve">1 </w:t>
      </w:r>
      <w:r>
        <w:rPr>
          <w:b/>
          <w:bCs/>
          <w:sz w:val="23"/>
          <w:szCs w:val="23"/>
        </w:rPr>
        <w:t>Structure of a Flood Risk Assessment</w:t>
      </w:r>
      <w:r w:rsidRPr="0013590A">
        <w:rPr>
          <w:b/>
          <w:bCs/>
          <w:sz w:val="19"/>
          <w:szCs w:val="19"/>
        </w:rPr>
        <w:t xml:space="preserve"> </w:t>
      </w:r>
    </w:p>
    <w:p w:rsidR="00A00414" w:rsidRPr="0013590A" w:rsidRDefault="00A00414" w:rsidP="00A00414">
      <w:pPr>
        <w:pStyle w:val="Default"/>
        <w:rPr>
          <w:sz w:val="22"/>
          <w:szCs w:val="22"/>
        </w:rPr>
      </w:pPr>
      <w:r w:rsidRPr="0013590A">
        <w:rPr>
          <w:sz w:val="22"/>
          <w:szCs w:val="22"/>
        </w:rPr>
        <w:t xml:space="preserve">The Guidelines recommend that a staged approach is adopted when undertaking a Flood Risk Assessment (FRA). The recommended stages are briefly described below: - </w:t>
      </w:r>
    </w:p>
    <w:p w:rsidR="00A00414" w:rsidRPr="0013590A" w:rsidRDefault="00A00414" w:rsidP="00A00414">
      <w:pPr>
        <w:pStyle w:val="Default"/>
        <w:rPr>
          <w:sz w:val="22"/>
          <w:szCs w:val="22"/>
        </w:rPr>
      </w:pPr>
    </w:p>
    <w:p w:rsidR="00A00414" w:rsidRPr="00320DEA" w:rsidRDefault="00A00414" w:rsidP="00A00414">
      <w:pPr>
        <w:pStyle w:val="Default"/>
        <w:rPr>
          <w:sz w:val="22"/>
          <w:szCs w:val="22"/>
          <w:highlight w:val="cyan"/>
        </w:rPr>
      </w:pPr>
      <w:r w:rsidRPr="00320DEA">
        <w:rPr>
          <w:b/>
          <w:bCs/>
          <w:sz w:val="22"/>
          <w:szCs w:val="22"/>
          <w:highlight w:val="cyan"/>
        </w:rPr>
        <w:t xml:space="preserve">• Stage 1 – Flood Risk Identification </w:t>
      </w:r>
    </w:p>
    <w:p w:rsidR="00A00414" w:rsidRPr="0013590A" w:rsidRDefault="00A00414" w:rsidP="00A00414">
      <w:pPr>
        <w:pStyle w:val="Default"/>
        <w:rPr>
          <w:sz w:val="22"/>
          <w:szCs w:val="22"/>
        </w:rPr>
      </w:pPr>
      <w:r w:rsidRPr="00320DEA">
        <w:rPr>
          <w:sz w:val="22"/>
          <w:szCs w:val="22"/>
          <w:highlight w:val="cyan"/>
        </w:rPr>
        <w:t>To identify whether there may be any flooding or surface water management issues that will require further investigation. This stage mainly comprises a comprehensive desk study of available information to establish whether a flood risk issue exists or whether one may exist in the future.</w:t>
      </w:r>
      <w:r w:rsidRPr="0013590A">
        <w:rPr>
          <w:sz w:val="22"/>
          <w:szCs w:val="22"/>
        </w:rPr>
        <w:t xml:space="preserve"> </w:t>
      </w:r>
    </w:p>
    <w:p w:rsidR="00A00414" w:rsidRDefault="00A00414" w:rsidP="00A00414">
      <w:pPr>
        <w:pStyle w:val="Default"/>
        <w:rPr>
          <w:sz w:val="22"/>
          <w:szCs w:val="22"/>
        </w:rPr>
      </w:pPr>
    </w:p>
    <w:p w:rsidR="00A00414" w:rsidRPr="0013590A" w:rsidRDefault="00A00414" w:rsidP="00A00414">
      <w:pPr>
        <w:pStyle w:val="Default"/>
        <w:rPr>
          <w:sz w:val="22"/>
          <w:szCs w:val="22"/>
        </w:rPr>
      </w:pPr>
      <w:r w:rsidRPr="0013590A">
        <w:rPr>
          <w:b/>
          <w:bCs/>
          <w:sz w:val="22"/>
          <w:szCs w:val="22"/>
        </w:rPr>
        <w:t xml:space="preserve">• Stage 2 - Initial Flood Risk Assessment </w:t>
      </w:r>
    </w:p>
    <w:p w:rsidR="00A00414" w:rsidRDefault="00A00414" w:rsidP="00A00414">
      <w:pPr>
        <w:pStyle w:val="Default"/>
        <w:rPr>
          <w:sz w:val="22"/>
          <w:szCs w:val="22"/>
        </w:rPr>
      </w:pPr>
      <w:r w:rsidRPr="0013590A">
        <w:rPr>
          <w:sz w:val="22"/>
          <w:szCs w:val="22"/>
        </w:rPr>
        <w:t xml:space="preserve">If a flood risk issue is deemed to exist arising from the Stage 1 Flood Risk Identification process, the assessment proceeds to Stage 2, which confirms the sources of flooding, appraises the adequacy of existing information and determines the extent of additional surveys and the degree of </w:t>
      </w:r>
      <w:proofErr w:type="spellStart"/>
      <w:r w:rsidRPr="0013590A">
        <w:rPr>
          <w:sz w:val="22"/>
          <w:szCs w:val="22"/>
        </w:rPr>
        <w:t>modelling</w:t>
      </w:r>
      <w:proofErr w:type="spellEnd"/>
      <w:r w:rsidRPr="0013590A">
        <w:rPr>
          <w:sz w:val="22"/>
          <w:szCs w:val="22"/>
        </w:rPr>
        <w:t xml:space="preserve"> that will be required. Stage 2 must be sufficiently detailed to allow the application of the sequential approach (as described in Section 1.3.3) within the flood risk zone. </w:t>
      </w:r>
    </w:p>
    <w:p w:rsidR="00A00414" w:rsidRPr="0013590A" w:rsidRDefault="00A00414" w:rsidP="00A00414">
      <w:pPr>
        <w:pStyle w:val="Default"/>
        <w:rPr>
          <w:sz w:val="22"/>
          <w:szCs w:val="22"/>
        </w:rPr>
      </w:pPr>
    </w:p>
    <w:p w:rsidR="00A00414" w:rsidRPr="0013590A" w:rsidRDefault="00A00414" w:rsidP="00A00414">
      <w:pPr>
        <w:pStyle w:val="Default"/>
        <w:rPr>
          <w:sz w:val="22"/>
          <w:szCs w:val="22"/>
        </w:rPr>
      </w:pPr>
      <w:r w:rsidRPr="0013590A">
        <w:rPr>
          <w:b/>
          <w:bCs/>
          <w:sz w:val="22"/>
          <w:szCs w:val="22"/>
        </w:rPr>
        <w:t xml:space="preserve">• Stage 3 - Detailed Flood Risk Assessment </w:t>
      </w:r>
    </w:p>
    <w:p w:rsidR="00A00414" w:rsidRDefault="00A00414" w:rsidP="00A00414">
      <w:pPr>
        <w:pStyle w:val="Default"/>
        <w:rPr>
          <w:sz w:val="22"/>
          <w:szCs w:val="22"/>
        </w:rPr>
      </w:pPr>
      <w:r w:rsidRPr="0013590A">
        <w:rPr>
          <w:sz w:val="22"/>
          <w:szCs w:val="22"/>
        </w:rPr>
        <w:t xml:space="preserve">A detailed FRA is carried out where necessary to assess flood risk issues in sufficient detail and to provide a quantitative appraisal of potential flood risk. </w:t>
      </w:r>
    </w:p>
    <w:p w:rsidR="00A00414" w:rsidRPr="0013590A" w:rsidRDefault="00A00414" w:rsidP="00A00414">
      <w:pPr>
        <w:pStyle w:val="Default"/>
        <w:rPr>
          <w:sz w:val="22"/>
          <w:szCs w:val="22"/>
        </w:rPr>
      </w:pPr>
    </w:p>
    <w:p w:rsidR="00A00414" w:rsidRPr="0013590A" w:rsidRDefault="00A00414" w:rsidP="00A00414">
      <w:pPr>
        <w:pStyle w:val="Default"/>
        <w:rPr>
          <w:sz w:val="19"/>
          <w:szCs w:val="19"/>
        </w:rPr>
      </w:pPr>
      <w:r>
        <w:rPr>
          <w:b/>
          <w:bCs/>
          <w:sz w:val="23"/>
          <w:szCs w:val="23"/>
        </w:rPr>
        <w:t>7.2</w:t>
      </w:r>
      <w:r>
        <w:rPr>
          <w:b/>
          <w:bCs/>
          <w:sz w:val="23"/>
          <w:szCs w:val="23"/>
        </w:rPr>
        <w:tab/>
      </w:r>
      <w:r w:rsidRPr="0013590A">
        <w:rPr>
          <w:b/>
          <w:bCs/>
          <w:sz w:val="23"/>
          <w:szCs w:val="23"/>
        </w:rPr>
        <w:t>G</w:t>
      </w:r>
      <w:r>
        <w:rPr>
          <w:b/>
          <w:bCs/>
          <w:sz w:val="23"/>
          <w:szCs w:val="23"/>
        </w:rPr>
        <w:t xml:space="preserve">eographic Scales of a </w:t>
      </w:r>
      <w:r w:rsidRPr="0013590A">
        <w:rPr>
          <w:b/>
          <w:bCs/>
          <w:sz w:val="23"/>
          <w:szCs w:val="23"/>
        </w:rPr>
        <w:t>F</w:t>
      </w:r>
      <w:r>
        <w:rPr>
          <w:b/>
          <w:bCs/>
          <w:sz w:val="23"/>
          <w:szCs w:val="23"/>
        </w:rPr>
        <w:t>lood Risk Assessment</w:t>
      </w:r>
    </w:p>
    <w:p w:rsidR="00A00414" w:rsidRDefault="00A00414" w:rsidP="00A00414">
      <w:pPr>
        <w:pStyle w:val="Default"/>
        <w:rPr>
          <w:sz w:val="22"/>
          <w:szCs w:val="22"/>
        </w:rPr>
      </w:pPr>
    </w:p>
    <w:p w:rsidR="00A00414" w:rsidRDefault="00A00414" w:rsidP="00A00414">
      <w:pPr>
        <w:pStyle w:val="Default"/>
        <w:rPr>
          <w:sz w:val="22"/>
          <w:szCs w:val="22"/>
        </w:rPr>
      </w:pPr>
      <w:r w:rsidRPr="0013590A">
        <w:rPr>
          <w:sz w:val="22"/>
          <w:szCs w:val="22"/>
        </w:rPr>
        <w:t xml:space="preserve">Flood Risk Assessments are undertaken at different scales by different </w:t>
      </w:r>
      <w:proofErr w:type="spellStart"/>
      <w:r w:rsidRPr="0013590A">
        <w:rPr>
          <w:sz w:val="22"/>
          <w:szCs w:val="22"/>
        </w:rPr>
        <w:t>organisations</w:t>
      </w:r>
      <w:proofErr w:type="spellEnd"/>
      <w:r w:rsidRPr="0013590A">
        <w:rPr>
          <w:sz w:val="22"/>
          <w:szCs w:val="22"/>
        </w:rPr>
        <w:t xml:space="preserve"> for many different purposes. The scales are as follows: - </w:t>
      </w:r>
    </w:p>
    <w:p w:rsidR="00A00414" w:rsidRPr="0013590A" w:rsidRDefault="00A00414" w:rsidP="00A00414">
      <w:pPr>
        <w:pStyle w:val="Default"/>
        <w:rPr>
          <w:sz w:val="22"/>
          <w:szCs w:val="22"/>
        </w:rPr>
      </w:pPr>
    </w:p>
    <w:p w:rsidR="00A00414" w:rsidRPr="0013590A" w:rsidRDefault="00A00414" w:rsidP="00A00414">
      <w:pPr>
        <w:pStyle w:val="Default"/>
        <w:rPr>
          <w:sz w:val="22"/>
          <w:szCs w:val="22"/>
        </w:rPr>
      </w:pPr>
      <w:r w:rsidRPr="0013590A">
        <w:rPr>
          <w:b/>
          <w:bCs/>
          <w:sz w:val="22"/>
          <w:szCs w:val="22"/>
        </w:rPr>
        <w:t xml:space="preserve">• Regional Flood Risk Appraisal </w:t>
      </w:r>
    </w:p>
    <w:p w:rsidR="00A00414" w:rsidRDefault="00A00414" w:rsidP="00A00414">
      <w:pPr>
        <w:pStyle w:val="Default"/>
        <w:rPr>
          <w:sz w:val="22"/>
          <w:szCs w:val="22"/>
        </w:rPr>
      </w:pPr>
      <w:r w:rsidRPr="0013590A">
        <w:rPr>
          <w:sz w:val="22"/>
          <w:szCs w:val="22"/>
        </w:rPr>
        <w:t xml:space="preserve">A Regional Flood Risk Appraisal (RFRA) provides a broad overview of the source and significance of all types of flood risk across a region and highlights areas where more detailed study will be required. These appraisals are undertaken by regional authorities. </w:t>
      </w:r>
    </w:p>
    <w:p w:rsidR="00A00414" w:rsidRPr="0013590A" w:rsidRDefault="00A00414" w:rsidP="00A00414">
      <w:pPr>
        <w:pStyle w:val="Default"/>
        <w:rPr>
          <w:sz w:val="22"/>
          <w:szCs w:val="22"/>
        </w:rPr>
      </w:pPr>
    </w:p>
    <w:p w:rsidR="00A00414" w:rsidRPr="00AD2E80" w:rsidRDefault="00A00414" w:rsidP="00A00414">
      <w:pPr>
        <w:pStyle w:val="Default"/>
        <w:rPr>
          <w:sz w:val="22"/>
          <w:szCs w:val="22"/>
          <w:highlight w:val="cyan"/>
        </w:rPr>
      </w:pPr>
      <w:r w:rsidRPr="00AD2E80">
        <w:rPr>
          <w:b/>
          <w:bCs/>
          <w:sz w:val="22"/>
          <w:szCs w:val="22"/>
          <w:highlight w:val="cyan"/>
        </w:rPr>
        <w:t xml:space="preserve">• Strategic Flood Risk Assessment </w:t>
      </w:r>
    </w:p>
    <w:p w:rsidR="00A00414" w:rsidRDefault="00A00414" w:rsidP="00A00414">
      <w:pPr>
        <w:pStyle w:val="Default"/>
        <w:rPr>
          <w:sz w:val="22"/>
          <w:szCs w:val="22"/>
        </w:rPr>
      </w:pPr>
      <w:r w:rsidRPr="00AD2E80">
        <w:rPr>
          <w:sz w:val="22"/>
          <w:szCs w:val="22"/>
          <w:highlight w:val="cyan"/>
        </w:rPr>
        <w:t>A Strategic Flood Risk Assessment (SFRA) provides a broad (area-wide or county-wide) assessment of all types of flood risk to inform strategic land use planning decisions. The SFRA allows the Planning Authority to undertake the sequential approach (described below) and identify how flood risk can be reduced as part of the development plan process.</w:t>
      </w:r>
      <w:r w:rsidRPr="0013590A">
        <w:rPr>
          <w:sz w:val="22"/>
          <w:szCs w:val="22"/>
        </w:rPr>
        <w:t xml:space="preserve"> </w:t>
      </w:r>
    </w:p>
    <w:p w:rsidR="00A00414" w:rsidRPr="0013590A" w:rsidRDefault="00A00414" w:rsidP="00A00414">
      <w:pPr>
        <w:pStyle w:val="Default"/>
        <w:rPr>
          <w:sz w:val="22"/>
          <w:szCs w:val="22"/>
        </w:rPr>
      </w:pPr>
    </w:p>
    <w:p w:rsidR="00A00414" w:rsidRPr="0013590A" w:rsidRDefault="00A00414" w:rsidP="00A00414">
      <w:pPr>
        <w:pStyle w:val="Default"/>
        <w:rPr>
          <w:sz w:val="22"/>
          <w:szCs w:val="22"/>
        </w:rPr>
      </w:pPr>
      <w:r w:rsidRPr="0013590A">
        <w:rPr>
          <w:b/>
          <w:bCs/>
          <w:sz w:val="22"/>
          <w:szCs w:val="22"/>
        </w:rPr>
        <w:t xml:space="preserve">• Site Flood Risk Assessment </w:t>
      </w:r>
    </w:p>
    <w:p w:rsidR="00A00414" w:rsidRPr="0013590A" w:rsidRDefault="00A00414" w:rsidP="00A00414">
      <w:pPr>
        <w:pStyle w:val="ListParagraph"/>
        <w:ind w:left="0"/>
        <w:rPr>
          <w:rFonts w:ascii="Arial" w:hAnsi="Arial" w:cs="Arial"/>
        </w:rPr>
      </w:pPr>
      <w:r w:rsidRPr="0013590A">
        <w:rPr>
          <w:rFonts w:ascii="Arial" w:hAnsi="Arial" w:cs="Arial"/>
        </w:rPr>
        <w:t>A Site Flood Risk Assessment (Site FRA) is undertaken to assess all types of flood risk for a new development. This requires identification of the sources of flood risk, the effects of climate change on the flood risk, the impact of the proposed development, the effectiveness of flood mitigation and management measures and the residual risks that then remain.</w:t>
      </w:r>
    </w:p>
    <w:p w:rsidR="00A00414" w:rsidRPr="0013590A" w:rsidRDefault="00A00414" w:rsidP="00A00414">
      <w:pPr>
        <w:pStyle w:val="ListParagraph"/>
        <w:ind w:left="1440"/>
        <w:rPr>
          <w:rFonts w:ascii="Arial" w:hAnsi="Arial" w:cs="Arial"/>
        </w:rPr>
      </w:pPr>
    </w:p>
    <w:p w:rsidR="00A00414" w:rsidRPr="0013590A" w:rsidRDefault="00A00414" w:rsidP="00A00414">
      <w:pPr>
        <w:pStyle w:val="ListParagraph"/>
        <w:ind w:left="1440" w:hanging="1440"/>
        <w:rPr>
          <w:rFonts w:ascii="Arial" w:hAnsi="Arial" w:cs="Arial"/>
        </w:rPr>
      </w:pPr>
      <w:r w:rsidRPr="0013590A">
        <w:rPr>
          <w:rFonts w:ascii="Arial" w:hAnsi="Arial" w:cs="Arial"/>
        </w:rPr>
        <w:t xml:space="preserve">This assessment is for a </w:t>
      </w:r>
      <w:r w:rsidRPr="0013590A">
        <w:rPr>
          <w:rFonts w:ascii="Arial" w:hAnsi="Arial" w:cs="Arial"/>
          <w:i/>
          <w:iCs/>
        </w:rPr>
        <w:t xml:space="preserve">Draft Plan </w:t>
      </w:r>
      <w:r w:rsidRPr="0013590A">
        <w:rPr>
          <w:rFonts w:ascii="Arial" w:hAnsi="Arial" w:cs="Arial"/>
        </w:rPr>
        <w:t>and therefore is at SFRA scale.</w:t>
      </w:r>
    </w:p>
    <w:p w:rsidR="00A00414" w:rsidRDefault="00A00414" w:rsidP="00A00414">
      <w:pPr>
        <w:pStyle w:val="ListParagraph"/>
        <w:ind w:left="1440"/>
        <w:rPr>
          <w:rFonts w:ascii="Arial" w:hAnsi="Arial" w:cs="Arial"/>
        </w:rPr>
      </w:pPr>
    </w:p>
    <w:p w:rsidR="00A00414" w:rsidRPr="00320DEA" w:rsidRDefault="00A00414" w:rsidP="00A00414">
      <w:pPr>
        <w:pStyle w:val="Default"/>
        <w:rPr>
          <w:sz w:val="22"/>
          <w:szCs w:val="22"/>
        </w:rPr>
      </w:pPr>
      <w:proofErr w:type="gramStart"/>
      <w:r>
        <w:rPr>
          <w:b/>
          <w:bCs/>
          <w:sz w:val="22"/>
          <w:szCs w:val="22"/>
        </w:rPr>
        <w:t>7</w:t>
      </w:r>
      <w:r w:rsidRPr="00320DEA">
        <w:rPr>
          <w:b/>
          <w:bCs/>
        </w:rPr>
        <w:t xml:space="preserve">.3  </w:t>
      </w:r>
      <w:r>
        <w:rPr>
          <w:b/>
          <w:bCs/>
        </w:rPr>
        <w:t>The</w:t>
      </w:r>
      <w:proofErr w:type="gramEnd"/>
      <w:r>
        <w:rPr>
          <w:b/>
          <w:bCs/>
        </w:rPr>
        <w:t xml:space="preserve"> Sequential Approach</w:t>
      </w:r>
      <w:r w:rsidRPr="00320DEA">
        <w:rPr>
          <w:b/>
          <w:bCs/>
          <w:sz w:val="22"/>
          <w:szCs w:val="22"/>
        </w:rPr>
        <w:t xml:space="preserve"> </w:t>
      </w:r>
    </w:p>
    <w:p w:rsidR="00A00414" w:rsidRDefault="00A00414" w:rsidP="00A00414">
      <w:pPr>
        <w:pStyle w:val="Default"/>
        <w:rPr>
          <w:sz w:val="22"/>
          <w:szCs w:val="22"/>
        </w:rPr>
      </w:pPr>
    </w:p>
    <w:p w:rsidR="00A00414" w:rsidRPr="00320DEA" w:rsidRDefault="00A00414" w:rsidP="00A00414">
      <w:pPr>
        <w:pStyle w:val="Default"/>
        <w:rPr>
          <w:sz w:val="22"/>
          <w:szCs w:val="22"/>
        </w:rPr>
      </w:pPr>
      <w:r w:rsidRPr="00320DEA">
        <w:rPr>
          <w:sz w:val="22"/>
          <w:szCs w:val="22"/>
        </w:rPr>
        <w:t xml:space="preserve">The sequential approach in terms of flood risk management is based on the following principles: - </w:t>
      </w:r>
    </w:p>
    <w:p w:rsidR="00A00414" w:rsidRPr="00320DEA" w:rsidRDefault="00A00414" w:rsidP="00A00414">
      <w:pPr>
        <w:pStyle w:val="Default"/>
        <w:rPr>
          <w:sz w:val="22"/>
          <w:szCs w:val="22"/>
        </w:rPr>
      </w:pPr>
      <w:r w:rsidRPr="00320DEA">
        <w:rPr>
          <w:b/>
          <w:bCs/>
          <w:sz w:val="22"/>
          <w:szCs w:val="22"/>
        </w:rPr>
        <w:t xml:space="preserve">AVOID - SUBSTITUTE - JUSTIFY - MITIGATE – PROCEED. </w:t>
      </w:r>
    </w:p>
    <w:p w:rsidR="00A00414" w:rsidRDefault="00A00414" w:rsidP="00A00414">
      <w:pPr>
        <w:pStyle w:val="Default"/>
        <w:rPr>
          <w:sz w:val="22"/>
          <w:szCs w:val="22"/>
        </w:rPr>
      </w:pPr>
    </w:p>
    <w:p w:rsidR="00A00414" w:rsidRPr="00320DEA" w:rsidRDefault="00A00414" w:rsidP="00A00414">
      <w:pPr>
        <w:pStyle w:val="Default"/>
        <w:rPr>
          <w:sz w:val="22"/>
          <w:szCs w:val="22"/>
        </w:rPr>
      </w:pPr>
      <w:r w:rsidRPr="00320DEA">
        <w:rPr>
          <w:sz w:val="22"/>
          <w:szCs w:val="22"/>
        </w:rPr>
        <w:t>The primary objective of the sequential approach is that development is primarily directed towards land that is at low risk of flooding (</w:t>
      </w:r>
      <w:r w:rsidRPr="00320DEA">
        <w:rPr>
          <w:b/>
          <w:bCs/>
          <w:sz w:val="22"/>
          <w:szCs w:val="22"/>
        </w:rPr>
        <w:t>AVOID</w:t>
      </w:r>
      <w:r w:rsidRPr="00320DEA">
        <w:rPr>
          <w:sz w:val="22"/>
          <w:szCs w:val="22"/>
        </w:rPr>
        <w:t xml:space="preserve">). </w:t>
      </w:r>
    </w:p>
    <w:p w:rsidR="00A00414" w:rsidRPr="00320DEA" w:rsidRDefault="00A00414" w:rsidP="00A00414">
      <w:pPr>
        <w:pStyle w:val="Default"/>
        <w:rPr>
          <w:sz w:val="22"/>
          <w:szCs w:val="22"/>
        </w:rPr>
      </w:pPr>
      <w:r w:rsidRPr="00320DEA">
        <w:rPr>
          <w:sz w:val="22"/>
          <w:szCs w:val="22"/>
        </w:rPr>
        <w:t>The next stage is to ensure that the type of development proposed is not especially vulnerable to the adverse impacts of flooding (</w:t>
      </w:r>
      <w:r w:rsidRPr="00320DEA">
        <w:rPr>
          <w:b/>
          <w:bCs/>
          <w:sz w:val="22"/>
          <w:szCs w:val="22"/>
        </w:rPr>
        <w:t>SUBSTITUTION</w:t>
      </w:r>
      <w:r w:rsidRPr="00320DEA">
        <w:rPr>
          <w:sz w:val="22"/>
          <w:szCs w:val="22"/>
        </w:rPr>
        <w:t xml:space="preserve">). </w:t>
      </w:r>
    </w:p>
    <w:p w:rsidR="00A00414" w:rsidRDefault="00A00414" w:rsidP="00A00414">
      <w:pPr>
        <w:pStyle w:val="Default"/>
        <w:rPr>
          <w:b/>
        </w:rPr>
      </w:pPr>
    </w:p>
    <w:p w:rsidR="00A00414" w:rsidRPr="00320DEA" w:rsidRDefault="00A00414" w:rsidP="00A00414">
      <w:pPr>
        <w:pStyle w:val="Default"/>
        <w:rPr>
          <w:b/>
        </w:rPr>
      </w:pPr>
      <w:r>
        <w:rPr>
          <w:b/>
        </w:rPr>
        <w:t>7</w:t>
      </w:r>
      <w:r w:rsidRPr="00320DEA">
        <w:rPr>
          <w:b/>
        </w:rPr>
        <w:t xml:space="preserve">.4 </w:t>
      </w:r>
      <w:r>
        <w:rPr>
          <w:b/>
        </w:rPr>
        <w:t>The Justification Test</w:t>
      </w:r>
      <w:r w:rsidRPr="00320DEA">
        <w:rPr>
          <w:b/>
        </w:rPr>
        <w:t xml:space="preserve"> </w:t>
      </w:r>
    </w:p>
    <w:p w:rsidR="00A00414" w:rsidRPr="00320DEA" w:rsidRDefault="00A00414" w:rsidP="00A00414">
      <w:pPr>
        <w:pStyle w:val="Default"/>
        <w:rPr>
          <w:sz w:val="22"/>
          <w:szCs w:val="22"/>
        </w:rPr>
      </w:pPr>
      <w:r w:rsidRPr="00320DEA">
        <w:rPr>
          <w:sz w:val="22"/>
          <w:szCs w:val="22"/>
        </w:rPr>
        <w:t>The Justification Test is designed to rigorously assess the appropriateness, or otherwise, of particular developments that, for various reasons, are being considered in areas of moderate or high flood risk (</w:t>
      </w:r>
      <w:r w:rsidRPr="00320DEA">
        <w:rPr>
          <w:b/>
          <w:bCs/>
          <w:sz w:val="22"/>
          <w:szCs w:val="22"/>
        </w:rPr>
        <w:t>JUSTIFICATION</w:t>
      </w:r>
      <w:r w:rsidRPr="00320DEA">
        <w:rPr>
          <w:sz w:val="22"/>
          <w:szCs w:val="22"/>
        </w:rPr>
        <w:t xml:space="preserve">). </w:t>
      </w:r>
    </w:p>
    <w:p w:rsidR="00A00414" w:rsidRPr="00320DEA" w:rsidRDefault="00A00414" w:rsidP="00A00414">
      <w:pPr>
        <w:pStyle w:val="Default"/>
        <w:rPr>
          <w:sz w:val="22"/>
          <w:szCs w:val="22"/>
        </w:rPr>
      </w:pPr>
      <w:r w:rsidRPr="00320DEA">
        <w:rPr>
          <w:sz w:val="22"/>
          <w:szCs w:val="22"/>
        </w:rPr>
        <w:t xml:space="preserve">The test is comprised of two processes, namely the Plan-Making Justification Test and the Development Management Justification Test. Only the Plan, and this is described as follows former (Plan-Making Justification Test) is relevant to a Strategic Flood Risk Assessment for a Plan, and this is described as follows. </w:t>
      </w:r>
    </w:p>
    <w:p w:rsidR="00A00414" w:rsidRPr="00320DEA" w:rsidRDefault="00A00414" w:rsidP="00A00414">
      <w:pPr>
        <w:pStyle w:val="Default"/>
        <w:rPr>
          <w:sz w:val="22"/>
          <w:szCs w:val="22"/>
        </w:rPr>
      </w:pPr>
      <w:r w:rsidRPr="00320DEA">
        <w:rPr>
          <w:b/>
          <w:bCs/>
          <w:sz w:val="22"/>
          <w:szCs w:val="22"/>
        </w:rPr>
        <w:t xml:space="preserve">Justification Test for Development Plans </w:t>
      </w:r>
    </w:p>
    <w:p w:rsidR="00A00414" w:rsidRPr="00320DEA" w:rsidRDefault="00A00414" w:rsidP="00A00414">
      <w:pPr>
        <w:pStyle w:val="Default"/>
        <w:rPr>
          <w:sz w:val="22"/>
          <w:szCs w:val="22"/>
        </w:rPr>
      </w:pPr>
      <w:r w:rsidRPr="00320DEA">
        <w:rPr>
          <w:sz w:val="22"/>
          <w:szCs w:val="22"/>
        </w:rPr>
        <w:t>“</w:t>
      </w:r>
      <w:r w:rsidRPr="00320DEA">
        <w:rPr>
          <w:i/>
          <w:iCs/>
          <w:sz w:val="22"/>
          <w:szCs w:val="22"/>
        </w:rPr>
        <w:t xml:space="preserve">Where, as part of the preparation and adoption or variation or amendment of a development/local area plan, a planning authority is considering the future development of areas in an urban settlement that are at moderate or high risk of flooding, for uses or development vulnerable to flooding that would generally be inappropriate as set out in Table 3.2 of the Guidelines, all of the following criteria must be satisfied: - </w:t>
      </w:r>
    </w:p>
    <w:p w:rsidR="00A00414" w:rsidRPr="00320DEA" w:rsidRDefault="00A00414" w:rsidP="00A00414">
      <w:pPr>
        <w:pStyle w:val="Default"/>
        <w:spacing w:after="18"/>
        <w:rPr>
          <w:sz w:val="22"/>
          <w:szCs w:val="22"/>
        </w:rPr>
      </w:pPr>
      <w:r w:rsidRPr="00320DEA">
        <w:rPr>
          <w:i/>
          <w:iCs/>
          <w:sz w:val="22"/>
          <w:szCs w:val="22"/>
        </w:rPr>
        <w:t xml:space="preserve">1) The urban settlement is targeted for growth under the National Spatial Strategy, regional planning guidelines, statutory plans as defined above or under the Planning Guidelines or Planning Directives provisions of the Planning and Development Act 2000, as amended. </w:t>
      </w:r>
    </w:p>
    <w:p w:rsidR="00A00414" w:rsidRPr="00320DEA" w:rsidRDefault="00A00414" w:rsidP="00A00414">
      <w:pPr>
        <w:pStyle w:val="Default"/>
        <w:rPr>
          <w:sz w:val="22"/>
          <w:szCs w:val="22"/>
        </w:rPr>
      </w:pPr>
      <w:r w:rsidRPr="00320DEA">
        <w:rPr>
          <w:i/>
          <w:iCs/>
          <w:sz w:val="22"/>
          <w:szCs w:val="22"/>
        </w:rPr>
        <w:t xml:space="preserve">2) The zoning or designation of the lands for the particular use or development type is required to achieve the proper and sustainable planning of the urban settlement and in particular: </w:t>
      </w:r>
    </w:p>
    <w:p w:rsidR="00A00414" w:rsidRPr="00320DEA" w:rsidRDefault="00A00414" w:rsidP="00A00414">
      <w:pPr>
        <w:pStyle w:val="Default"/>
        <w:spacing w:after="18"/>
        <w:rPr>
          <w:sz w:val="22"/>
          <w:szCs w:val="22"/>
        </w:rPr>
      </w:pPr>
      <w:proofErr w:type="gramStart"/>
      <w:r w:rsidRPr="00320DEA">
        <w:rPr>
          <w:i/>
          <w:iCs/>
          <w:sz w:val="22"/>
          <w:szCs w:val="22"/>
        </w:rPr>
        <w:t>a</w:t>
      </w:r>
      <w:proofErr w:type="gramEnd"/>
      <w:r w:rsidRPr="00320DEA">
        <w:rPr>
          <w:i/>
          <w:iCs/>
          <w:sz w:val="22"/>
          <w:szCs w:val="22"/>
        </w:rPr>
        <w:t xml:space="preserve">. Is essential to facilitate regeneration and/or expansion of the centre of the urban settlement </w:t>
      </w:r>
    </w:p>
    <w:p w:rsidR="00A00414" w:rsidRPr="00320DEA" w:rsidRDefault="00A00414" w:rsidP="00A00414">
      <w:pPr>
        <w:pStyle w:val="Default"/>
        <w:spacing w:after="18"/>
        <w:rPr>
          <w:sz w:val="22"/>
          <w:szCs w:val="22"/>
        </w:rPr>
      </w:pPr>
      <w:proofErr w:type="gramStart"/>
      <w:r w:rsidRPr="00320DEA">
        <w:rPr>
          <w:i/>
          <w:iCs/>
          <w:sz w:val="22"/>
          <w:szCs w:val="22"/>
        </w:rPr>
        <w:t>b</w:t>
      </w:r>
      <w:proofErr w:type="gramEnd"/>
      <w:r w:rsidRPr="00320DEA">
        <w:rPr>
          <w:i/>
          <w:iCs/>
          <w:sz w:val="22"/>
          <w:szCs w:val="22"/>
        </w:rPr>
        <w:t>. Comprises significant previously developed and/or under-</w:t>
      </w:r>
      <w:proofErr w:type="spellStart"/>
      <w:r w:rsidRPr="00320DEA">
        <w:rPr>
          <w:i/>
          <w:iCs/>
          <w:sz w:val="22"/>
          <w:szCs w:val="22"/>
        </w:rPr>
        <w:t>utilised</w:t>
      </w:r>
      <w:proofErr w:type="spellEnd"/>
      <w:r w:rsidRPr="00320DEA">
        <w:rPr>
          <w:i/>
          <w:iCs/>
          <w:sz w:val="22"/>
          <w:szCs w:val="22"/>
        </w:rPr>
        <w:t xml:space="preserve"> lands; </w:t>
      </w:r>
    </w:p>
    <w:p w:rsidR="00A00414" w:rsidRPr="00320DEA" w:rsidRDefault="00A00414" w:rsidP="00A00414">
      <w:pPr>
        <w:pStyle w:val="Default"/>
        <w:spacing w:after="18"/>
        <w:rPr>
          <w:sz w:val="22"/>
          <w:szCs w:val="22"/>
        </w:rPr>
      </w:pPr>
      <w:r w:rsidRPr="00320DEA">
        <w:rPr>
          <w:i/>
          <w:iCs/>
          <w:sz w:val="22"/>
          <w:szCs w:val="22"/>
        </w:rPr>
        <w:t xml:space="preserve">c. Is within or adjoining the core of an established or designated urban settlement; </w:t>
      </w:r>
    </w:p>
    <w:p w:rsidR="00A00414" w:rsidRPr="00320DEA" w:rsidRDefault="00A00414" w:rsidP="00A00414">
      <w:pPr>
        <w:pStyle w:val="Default"/>
        <w:spacing w:after="18"/>
        <w:rPr>
          <w:sz w:val="22"/>
          <w:szCs w:val="22"/>
        </w:rPr>
      </w:pPr>
      <w:r w:rsidRPr="00320DEA">
        <w:rPr>
          <w:i/>
          <w:iCs/>
          <w:sz w:val="22"/>
          <w:szCs w:val="22"/>
        </w:rPr>
        <w:t xml:space="preserve">d. Will be essential in achieving compact or sustainable urban growth; </w:t>
      </w:r>
    </w:p>
    <w:p w:rsidR="00A00414" w:rsidRPr="00320DEA" w:rsidRDefault="00A00414" w:rsidP="00A00414">
      <w:pPr>
        <w:pStyle w:val="Default"/>
        <w:rPr>
          <w:sz w:val="22"/>
          <w:szCs w:val="22"/>
        </w:rPr>
      </w:pPr>
      <w:r w:rsidRPr="00320DEA">
        <w:rPr>
          <w:i/>
          <w:iCs/>
          <w:sz w:val="22"/>
          <w:szCs w:val="22"/>
        </w:rPr>
        <w:t xml:space="preserve">e. There are no suitable alternative lands for the particular use or development type, in areas at lower risk of flooding within or adjoining the core of the urban settlement. </w:t>
      </w:r>
    </w:p>
    <w:p w:rsidR="00A00414" w:rsidRPr="00320DEA" w:rsidRDefault="00A00414" w:rsidP="00A00414">
      <w:pPr>
        <w:pStyle w:val="Default"/>
        <w:rPr>
          <w:sz w:val="22"/>
          <w:szCs w:val="22"/>
        </w:rPr>
      </w:pPr>
      <w:r w:rsidRPr="00320DEA">
        <w:rPr>
          <w:i/>
          <w:iCs/>
          <w:sz w:val="22"/>
          <w:szCs w:val="22"/>
        </w:rPr>
        <w:t xml:space="preserve">3) A flood risk assessment to an appropriate level of detail has been carried out as part of the Strategic Environmental Assessment as part of the development plan preparation process, which demonstrates that flood risk to the development can be adequately managed and the use or development of the lands will not cause unacceptable adverse impacts elsewhere. </w:t>
      </w:r>
    </w:p>
    <w:p w:rsidR="00A00414" w:rsidRPr="00320DEA" w:rsidRDefault="00A00414" w:rsidP="00A00414">
      <w:pPr>
        <w:pStyle w:val="ListParagraph"/>
        <w:ind w:left="1440" w:hanging="1440"/>
        <w:rPr>
          <w:rFonts w:ascii="Arial" w:hAnsi="Arial" w:cs="Arial"/>
        </w:rPr>
      </w:pPr>
    </w:p>
    <w:p w:rsidR="00A00414" w:rsidRDefault="00A00414" w:rsidP="00A00414">
      <w:pPr>
        <w:pStyle w:val="Default"/>
        <w:rPr>
          <w:sz w:val="22"/>
          <w:szCs w:val="22"/>
        </w:rPr>
      </w:pPr>
      <w:proofErr w:type="gramStart"/>
      <w:r>
        <w:rPr>
          <w:i/>
          <w:iCs/>
          <w:sz w:val="22"/>
          <w:szCs w:val="22"/>
        </w:rPr>
        <w:t>N</w:t>
      </w:r>
      <w:r w:rsidRPr="00320DEA">
        <w:rPr>
          <w:i/>
          <w:iCs/>
          <w:sz w:val="22"/>
          <w:szCs w:val="22"/>
        </w:rPr>
        <w:t>.B.</w:t>
      </w:r>
      <w:proofErr w:type="gramEnd"/>
      <w:r w:rsidRPr="00320DEA">
        <w:rPr>
          <w:i/>
          <w:iCs/>
          <w:sz w:val="22"/>
          <w:szCs w:val="22"/>
        </w:rPr>
        <w:t xml:space="preserve"> The acceptability or otherwise of levels of any residual risk should be made with consideration for the proposed development and the local context and should be described in the relevant flood risk assessment</w:t>
      </w:r>
      <w:r w:rsidRPr="00320DEA">
        <w:rPr>
          <w:sz w:val="22"/>
          <w:szCs w:val="22"/>
        </w:rPr>
        <w:t xml:space="preserve">” (See p. 37 of the </w:t>
      </w:r>
      <w:r w:rsidRPr="00320DEA">
        <w:rPr>
          <w:i/>
          <w:iCs/>
          <w:sz w:val="22"/>
          <w:szCs w:val="22"/>
        </w:rPr>
        <w:t>Flooding Guidelines</w:t>
      </w:r>
      <w:r w:rsidRPr="00320DEA">
        <w:rPr>
          <w:sz w:val="22"/>
          <w:szCs w:val="22"/>
        </w:rPr>
        <w:t xml:space="preserve">). </w:t>
      </w:r>
    </w:p>
    <w:p w:rsidR="00A00414" w:rsidRPr="00320DEA" w:rsidRDefault="00A00414" w:rsidP="00A00414">
      <w:pPr>
        <w:pStyle w:val="Default"/>
        <w:rPr>
          <w:sz w:val="22"/>
          <w:szCs w:val="22"/>
        </w:rPr>
      </w:pPr>
    </w:p>
    <w:p w:rsidR="00A00414" w:rsidRPr="00320DEA" w:rsidRDefault="00A00414" w:rsidP="00A00414">
      <w:pPr>
        <w:pStyle w:val="Default"/>
        <w:rPr>
          <w:sz w:val="22"/>
          <w:szCs w:val="22"/>
        </w:rPr>
      </w:pPr>
      <w:r w:rsidRPr="00320DEA">
        <w:rPr>
          <w:b/>
          <w:bCs/>
          <w:sz w:val="22"/>
          <w:szCs w:val="22"/>
        </w:rPr>
        <w:t xml:space="preserve">MITIGATION </w:t>
      </w:r>
      <w:r w:rsidRPr="00320DEA">
        <w:rPr>
          <w:sz w:val="22"/>
          <w:szCs w:val="22"/>
        </w:rPr>
        <w:t xml:space="preserve">is the process where the flood risk is reduced to acceptable levels by means of land use strategies or by means of detailed proposals for the management of flood risk and surface water, all as addressed in the Flood Risk Assessment. The decision to </w:t>
      </w:r>
      <w:r w:rsidRPr="00320DEA">
        <w:rPr>
          <w:b/>
          <w:bCs/>
          <w:sz w:val="22"/>
          <w:szCs w:val="22"/>
        </w:rPr>
        <w:t xml:space="preserve">PROCEED </w:t>
      </w:r>
      <w:r w:rsidRPr="00320DEA">
        <w:rPr>
          <w:sz w:val="22"/>
          <w:szCs w:val="22"/>
        </w:rPr>
        <w:t xml:space="preserve">should only be taken after the Justification Test has been passed. </w:t>
      </w:r>
    </w:p>
    <w:p w:rsidR="00A00414" w:rsidRDefault="00A00414" w:rsidP="00A00414">
      <w:pPr>
        <w:pStyle w:val="Default"/>
        <w:rPr>
          <w:sz w:val="22"/>
          <w:szCs w:val="22"/>
        </w:rPr>
      </w:pPr>
    </w:p>
    <w:p w:rsidR="00A00414" w:rsidRPr="00F276C0" w:rsidRDefault="00A00414" w:rsidP="00A00414">
      <w:pPr>
        <w:pStyle w:val="Default"/>
        <w:rPr>
          <w:b/>
          <w:bCs/>
        </w:rPr>
      </w:pPr>
    </w:p>
    <w:p w:rsidR="00A00414" w:rsidRPr="00F276C0" w:rsidRDefault="00A00414" w:rsidP="00A00414">
      <w:pPr>
        <w:pStyle w:val="Default"/>
        <w:rPr>
          <w:b/>
        </w:rPr>
      </w:pPr>
      <w:proofErr w:type="gramStart"/>
      <w:r w:rsidRPr="00F276C0">
        <w:rPr>
          <w:b/>
          <w:bCs/>
        </w:rPr>
        <w:t xml:space="preserve">7.5  </w:t>
      </w:r>
      <w:r>
        <w:rPr>
          <w:b/>
          <w:bCs/>
        </w:rPr>
        <w:t>Purpose</w:t>
      </w:r>
      <w:proofErr w:type="gramEnd"/>
      <w:r>
        <w:rPr>
          <w:b/>
          <w:bCs/>
        </w:rPr>
        <w:t xml:space="preserve"> of the Strategic Flood Risk Assessment</w:t>
      </w:r>
    </w:p>
    <w:p w:rsidR="00A00414" w:rsidRDefault="00A00414" w:rsidP="00A00414">
      <w:pPr>
        <w:pStyle w:val="Default"/>
        <w:rPr>
          <w:sz w:val="22"/>
          <w:szCs w:val="22"/>
        </w:rPr>
      </w:pPr>
    </w:p>
    <w:p w:rsidR="00A00414" w:rsidRDefault="00A00414" w:rsidP="00A00414">
      <w:pPr>
        <w:pStyle w:val="Default"/>
        <w:rPr>
          <w:sz w:val="22"/>
          <w:szCs w:val="22"/>
        </w:rPr>
      </w:pPr>
      <w:r w:rsidRPr="00320DEA">
        <w:rPr>
          <w:sz w:val="22"/>
          <w:szCs w:val="22"/>
        </w:rPr>
        <w:t xml:space="preserve">The purpose of this SFRA is to integrate an assessment of flood risk into the planning process, specifically to: </w:t>
      </w:r>
    </w:p>
    <w:p w:rsidR="00A00414" w:rsidRPr="00320DEA" w:rsidRDefault="00A00414" w:rsidP="00A00414">
      <w:pPr>
        <w:pStyle w:val="Default"/>
        <w:rPr>
          <w:sz w:val="22"/>
          <w:szCs w:val="22"/>
        </w:rPr>
      </w:pPr>
    </w:p>
    <w:p w:rsidR="00A00414" w:rsidRPr="00320DEA" w:rsidRDefault="00A00414" w:rsidP="00A00414">
      <w:pPr>
        <w:pStyle w:val="Default"/>
        <w:rPr>
          <w:sz w:val="22"/>
          <w:szCs w:val="22"/>
        </w:rPr>
      </w:pPr>
      <w:r>
        <w:rPr>
          <w:sz w:val="22"/>
          <w:szCs w:val="22"/>
        </w:rPr>
        <w:t>(</w:t>
      </w:r>
      <w:proofErr w:type="spellStart"/>
      <w:r>
        <w:rPr>
          <w:sz w:val="22"/>
          <w:szCs w:val="22"/>
        </w:rPr>
        <w:t>i</w:t>
      </w:r>
      <w:proofErr w:type="spellEnd"/>
      <w:r>
        <w:rPr>
          <w:sz w:val="22"/>
          <w:szCs w:val="22"/>
        </w:rPr>
        <w:t xml:space="preserve">.) </w:t>
      </w:r>
      <w:r>
        <w:rPr>
          <w:sz w:val="22"/>
          <w:szCs w:val="22"/>
        </w:rPr>
        <w:tab/>
      </w:r>
      <w:r w:rsidRPr="00320DEA">
        <w:rPr>
          <w:sz w:val="22"/>
          <w:szCs w:val="22"/>
        </w:rPr>
        <w:t xml:space="preserve">Provide for an improved understanding of flood risk issues within the County Development Plan, </w:t>
      </w:r>
    </w:p>
    <w:p w:rsidR="00A00414" w:rsidRPr="00320DEA" w:rsidRDefault="00A00414" w:rsidP="00A00414">
      <w:pPr>
        <w:pStyle w:val="Default"/>
      </w:pPr>
    </w:p>
    <w:p w:rsidR="00A00414" w:rsidRDefault="00A00414" w:rsidP="00A00414">
      <w:pPr>
        <w:pStyle w:val="Default"/>
        <w:ind w:left="284" w:hanging="284"/>
        <w:rPr>
          <w:sz w:val="22"/>
          <w:szCs w:val="22"/>
        </w:rPr>
      </w:pPr>
      <w:r>
        <w:rPr>
          <w:sz w:val="22"/>
          <w:szCs w:val="22"/>
        </w:rPr>
        <w:t>(</w:t>
      </w:r>
      <w:r w:rsidRPr="00320DEA">
        <w:rPr>
          <w:sz w:val="22"/>
          <w:szCs w:val="22"/>
        </w:rPr>
        <w:t>ii.</w:t>
      </w:r>
      <w:r>
        <w:rPr>
          <w:sz w:val="22"/>
          <w:szCs w:val="22"/>
        </w:rPr>
        <w:t xml:space="preserve">) </w:t>
      </w:r>
      <w:r>
        <w:rPr>
          <w:sz w:val="22"/>
          <w:szCs w:val="22"/>
        </w:rPr>
        <w:tab/>
      </w:r>
      <w:r w:rsidRPr="00320DEA">
        <w:rPr>
          <w:sz w:val="22"/>
          <w:szCs w:val="22"/>
        </w:rPr>
        <w:t>Identify whether flood risk is an issue in the settlements for w</w:t>
      </w:r>
      <w:r>
        <w:rPr>
          <w:sz w:val="22"/>
          <w:szCs w:val="22"/>
        </w:rPr>
        <w:t xml:space="preserve">hich the development management     </w:t>
      </w:r>
      <w:r>
        <w:rPr>
          <w:sz w:val="22"/>
          <w:szCs w:val="22"/>
        </w:rPr>
        <w:tab/>
      </w:r>
      <w:r w:rsidRPr="00320DEA">
        <w:rPr>
          <w:sz w:val="22"/>
          <w:szCs w:val="22"/>
        </w:rPr>
        <w:t xml:space="preserve">framework (e.g. zoning map or settlement boundary) is being altered. </w:t>
      </w:r>
    </w:p>
    <w:p w:rsidR="00A00414" w:rsidRPr="00320DEA" w:rsidRDefault="00A00414" w:rsidP="00A00414">
      <w:pPr>
        <w:pStyle w:val="Default"/>
        <w:ind w:left="284" w:hanging="284"/>
        <w:rPr>
          <w:sz w:val="22"/>
          <w:szCs w:val="22"/>
        </w:rPr>
      </w:pPr>
    </w:p>
    <w:p w:rsidR="00A00414" w:rsidRDefault="00A00414" w:rsidP="00A00414">
      <w:pPr>
        <w:pStyle w:val="ListParagraph"/>
        <w:ind w:left="284"/>
        <w:rPr>
          <w:rFonts w:ascii="Arial" w:hAnsi="Arial" w:cs="Arial"/>
        </w:rPr>
      </w:pPr>
      <w:r w:rsidRPr="00320DEA">
        <w:rPr>
          <w:rFonts w:ascii="Arial" w:hAnsi="Arial" w:cs="Arial"/>
        </w:rPr>
        <w:t xml:space="preserve">This SFRA presents available flood related data to identify areas within which a detailed Flood Risk </w:t>
      </w:r>
    </w:p>
    <w:p w:rsidR="00A00414" w:rsidRPr="00320DEA" w:rsidRDefault="00A00414" w:rsidP="00A00414">
      <w:pPr>
        <w:pStyle w:val="ListParagraph"/>
        <w:ind w:left="284"/>
        <w:rPr>
          <w:rFonts w:ascii="Arial" w:hAnsi="Arial" w:cs="Arial"/>
        </w:rPr>
      </w:pPr>
      <w:r w:rsidRPr="00320DEA">
        <w:rPr>
          <w:rFonts w:ascii="Arial" w:hAnsi="Arial" w:cs="Arial"/>
        </w:rPr>
        <w:t xml:space="preserve">Assessment </w:t>
      </w:r>
      <w:r>
        <w:rPr>
          <w:rFonts w:ascii="Arial" w:hAnsi="Arial" w:cs="Arial"/>
        </w:rPr>
        <w:t xml:space="preserve">(Stages 2 &amp; 3) </w:t>
      </w:r>
      <w:r w:rsidRPr="00320DEA">
        <w:rPr>
          <w:rFonts w:ascii="Arial" w:hAnsi="Arial" w:cs="Arial"/>
        </w:rPr>
        <w:t>will be required. It also reviews the existing text and policies in the Development Plan in</w:t>
      </w:r>
      <w:r>
        <w:rPr>
          <w:rFonts w:ascii="Arial" w:hAnsi="Arial" w:cs="Arial"/>
        </w:rPr>
        <w:t xml:space="preserve"> </w:t>
      </w:r>
      <w:r w:rsidRPr="00320DEA">
        <w:rPr>
          <w:rFonts w:ascii="Arial" w:hAnsi="Arial" w:cs="Arial"/>
        </w:rPr>
        <w:t>relation to flooding and proposes changes where necessary. The concluding section discusses the approach to monitoring and review of this SFRA.</w:t>
      </w:r>
    </w:p>
    <w:p w:rsidR="00A00414" w:rsidRDefault="00A00414" w:rsidP="00A00414">
      <w:pPr>
        <w:pStyle w:val="ListParagraph"/>
        <w:ind w:left="284"/>
      </w:pPr>
    </w:p>
    <w:p w:rsidR="00A00414" w:rsidRPr="00F51B5B" w:rsidRDefault="00A00414" w:rsidP="00A00414">
      <w:pPr>
        <w:pStyle w:val="ListParagraph"/>
        <w:ind w:left="0"/>
        <w:rPr>
          <w:rFonts w:ascii="Arial" w:hAnsi="Arial" w:cs="Arial"/>
          <w:b/>
        </w:rPr>
      </w:pPr>
      <w:r w:rsidRPr="00F51B5B">
        <w:rPr>
          <w:rFonts w:ascii="Arial" w:hAnsi="Arial" w:cs="Arial"/>
          <w:b/>
        </w:rPr>
        <w:t>PART B:  STRATEGIC FLOOD</w:t>
      </w:r>
      <w:r>
        <w:rPr>
          <w:rFonts w:ascii="Arial" w:hAnsi="Arial" w:cs="Arial"/>
          <w:b/>
        </w:rPr>
        <w:t xml:space="preserve"> </w:t>
      </w:r>
      <w:r w:rsidRPr="00F51B5B">
        <w:rPr>
          <w:rFonts w:ascii="Arial" w:hAnsi="Arial" w:cs="Arial"/>
          <w:b/>
        </w:rPr>
        <w:t>RISK ASSESSMENT – STAGE 1</w:t>
      </w:r>
    </w:p>
    <w:p w:rsidR="00A00414" w:rsidRDefault="00A00414" w:rsidP="00A00414">
      <w:pPr>
        <w:pStyle w:val="Default"/>
        <w:rPr>
          <w:b/>
          <w:bCs/>
        </w:rPr>
      </w:pPr>
      <w:r>
        <w:rPr>
          <w:b/>
          <w:bCs/>
        </w:rPr>
        <w:t>8</w:t>
      </w:r>
      <w:r w:rsidRPr="00F51B5B">
        <w:rPr>
          <w:b/>
          <w:bCs/>
        </w:rPr>
        <w:t xml:space="preserve">. STRATEGIC FLOOD RISK ASSESSMENT </w:t>
      </w:r>
    </w:p>
    <w:p w:rsidR="00A00414" w:rsidRPr="00F51B5B" w:rsidRDefault="00A00414" w:rsidP="00A00414">
      <w:pPr>
        <w:pStyle w:val="Default"/>
      </w:pPr>
    </w:p>
    <w:p w:rsidR="00A00414" w:rsidRDefault="00A00414" w:rsidP="00A00414">
      <w:pPr>
        <w:pStyle w:val="Default"/>
        <w:rPr>
          <w:b/>
          <w:bCs/>
        </w:rPr>
      </w:pPr>
      <w:r>
        <w:rPr>
          <w:b/>
          <w:bCs/>
        </w:rPr>
        <w:t>8</w:t>
      </w:r>
      <w:r w:rsidRPr="00F51B5B">
        <w:rPr>
          <w:b/>
          <w:bCs/>
        </w:rPr>
        <w:t>.1 S</w:t>
      </w:r>
      <w:r>
        <w:rPr>
          <w:b/>
          <w:bCs/>
        </w:rPr>
        <w:t xml:space="preserve">tages </w:t>
      </w:r>
    </w:p>
    <w:p w:rsidR="00A00414" w:rsidRPr="00F51B5B" w:rsidRDefault="00A00414" w:rsidP="00A00414">
      <w:pPr>
        <w:pStyle w:val="Default"/>
      </w:pPr>
    </w:p>
    <w:p w:rsidR="00A00414" w:rsidRPr="00F51B5B" w:rsidRDefault="00A00414" w:rsidP="00A00414">
      <w:pPr>
        <w:pStyle w:val="Default"/>
        <w:rPr>
          <w:sz w:val="22"/>
          <w:szCs w:val="22"/>
        </w:rPr>
      </w:pPr>
      <w:r w:rsidRPr="00F51B5B">
        <w:rPr>
          <w:sz w:val="22"/>
          <w:szCs w:val="22"/>
        </w:rPr>
        <w:t xml:space="preserve">The Strategic Flood Risk Assessment for the plan area is based on two stages: - </w:t>
      </w:r>
    </w:p>
    <w:p w:rsidR="00A00414" w:rsidRDefault="00A00414" w:rsidP="00A00414">
      <w:pPr>
        <w:pStyle w:val="Default"/>
        <w:numPr>
          <w:ilvl w:val="0"/>
          <w:numId w:val="24"/>
        </w:numPr>
        <w:spacing w:after="73"/>
        <w:rPr>
          <w:sz w:val="22"/>
          <w:szCs w:val="22"/>
        </w:rPr>
      </w:pPr>
      <w:r w:rsidRPr="00F51B5B">
        <w:rPr>
          <w:sz w:val="22"/>
          <w:szCs w:val="22"/>
        </w:rPr>
        <w:t xml:space="preserve">Stage 1 Flood Risk Identification; </w:t>
      </w:r>
    </w:p>
    <w:p w:rsidR="00A00414" w:rsidRPr="00F51B5B" w:rsidRDefault="00A00414" w:rsidP="00A00414">
      <w:pPr>
        <w:pStyle w:val="Default"/>
        <w:numPr>
          <w:ilvl w:val="0"/>
          <w:numId w:val="24"/>
        </w:numPr>
        <w:spacing w:after="73"/>
        <w:rPr>
          <w:sz w:val="22"/>
          <w:szCs w:val="22"/>
        </w:rPr>
      </w:pPr>
      <w:r w:rsidRPr="00F51B5B">
        <w:rPr>
          <w:sz w:val="22"/>
          <w:szCs w:val="22"/>
        </w:rPr>
        <w:t xml:space="preserve">Stage 2 Initial Flood Risk Assessments. </w:t>
      </w:r>
    </w:p>
    <w:p w:rsidR="00A00414" w:rsidRDefault="00A00414" w:rsidP="00A00414">
      <w:pPr>
        <w:pStyle w:val="Default"/>
        <w:rPr>
          <w:sz w:val="22"/>
          <w:szCs w:val="22"/>
        </w:rPr>
      </w:pPr>
    </w:p>
    <w:p w:rsidR="00A00414" w:rsidRDefault="00A00414" w:rsidP="00A00414">
      <w:pPr>
        <w:pStyle w:val="Default"/>
        <w:rPr>
          <w:sz w:val="22"/>
          <w:szCs w:val="22"/>
        </w:rPr>
      </w:pPr>
    </w:p>
    <w:p w:rsidR="00A00414" w:rsidRDefault="00A00414" w:rsidP="00A00414">
      <w:pPr>
        <w:pStyle w:val="Default"/>
        <w:rPr>
          <w:sz w:val="22"/>
          <w:szCs w:val="22"/>
        </w:rPr>
      </w:pPr>
    </w:p>
    <w:p w:rsidR="00A00414" w:rsidRPr="00F51B5B" w:rsidRDefault="00A00414" w:rsidP="00A00414">
      <w:pPr>
        <w:pStyle w:val="Default"/>
        <w:rPr>
          <w:sz w:val="22"/>
          <w:szCs w:val="22"/>
        </w:rPr>
      </w:pPr>
      <w:r>
        <w:rPr>
          <w:b/>
          <w:bCs/>
          <w:sz w:val="28"/>
          <w:szCs w:val="28"/>
        </w:rPr>
        <w:t>8</w:t>
      </w:r>
      <w:r w:rsidRPr="00F51B5B">
        <w:rPr>
          <w:b/>
          <w:bCs/>
          <w:sz w:val="28"/>
          <w:szCs w:val="28"/>
        </w:rPr>
        <w:t xml:space="preserve">.2 </w:t>
      </w:r>
      <w:r>
        <w:rPr>
          <w:b/>
          <w:bCs/>
          <w:sz w:val="28"/>
          <w:szCs w:val="28"/>
        </w:rPr>
        <w:t>Stage 1 – Flood Risk Identification</w:t>
      </w:r>
      <w:r w:rsidRPr="00F51B5B">
        <w:rPr>
          <w:b/>
          <w:bCs/>
          <w:sz w:val="22"/>
          <w:szCs w:val="22"/>
        </w:rPr>
        <w:t xml:space="preserve"> </w:t>
      </w:r>
    </w:p>
    <w:p w:rsidR="00A00414" w:rsidRPr="00F51B5B" w:rsidRDefault="00A00414" w:rsidP="00A00414">
      <w:pPr>
        <w:pStyle w:val="Default"/>
        <w:rPr>
          <w:sz w:val="22"/>
          <w:szCs w:val="22"/>
        </w:rPr>
      </w:pPr>
      <w:r w:rsidRPr="00F51B5B">
        <w:rPr>
          <w:sz w:val="22"/>
          <w:szCs w:val="22"/>
        </w:rPr>
        <w:t>This purpose of this stage is to identify whether there are any flooding or surface water management issues relating to the plan area that may warrant further investigation. Sources that were consulted are outlined below</w:t>
      </w:r>
      <w:r>
        <w:rPr>
          <w:sz w:val="22"/>
          <w:szCs w:val="22"/>
        </w:rPr>
        <w:t>:</w:t>
      </w:r>
      <w:r w:rsidRPr="00F51B5B">
        <w:rPr>
          <w:sz w:val="22"/>
          <w:szCs w:val="22"/>
        </w:rPr>
        <w:t xml:space="preserve"> </w:t>
      </w:r>
    </w:p>
    <w:p w:rsidR="00A00414" w:rsidRPr="00F51B5B" w:rsidRDefault="00A00414" w:rsidP="00A00414">
      <w:pPr>
        <w:pStyle w:val="Default"/>
        <w:rPr>
          <w:b/>
          <w:bCs/>
          <w:sz w:val="22"/>
          <w:szCs w:val="22"/>
        </w:rPr>
      </w:pPr>
    </w:p>
    <w:p w:rsidR="00A00414" w:rsidRPr="00F51B5B" w:rsidRDefault="00A00414" w:rsidP="00A00414">
      <w:pPr>
        <w:pStyle w:val="Default"/>
        <w:rPr>
          <w:sz w:val="19"/>
          <w:szCs w:val="19"/>
        </w:rPr>
      </w:pPr>
      <w:r>
        <w:rPr>
          <w:b/>
          <w:bCs/>
          <w:sz w:val="22"/>
          <w:szCs w:val="22"/>
        </w:rPr>
        <w:t>8</w:t>
      </w:r>
      <w:r w:rsidRPr="00F51B5B">
        <w:rPr>
          <w:b/>
          <w:bCs/>
          <w:sz w:val="22"/>
          <w:szCs w:val="22"/>
        </w:rPr>
        <w:t xml:space="preserve">.2.1 </w:t>
      </w:r>
      <w:r>
        <w:rPr>
          <w:b/>
          <w:bCs/>
          <w:sz w:val="23"/>
          <w:szCs w:val="23"/>
        </w:rPr>
        <w:t>Regional Flood Risk Appraisal</w:t>
      </w:r>
      <w:r w:rsidRPr="00F51B5B">
        <w:rPr>
          <w:b/>
          <w:bCs/>
          <w:sz w:val="19"/>
          <w:szCs w:val="19"/>
        </w:rPr>
        <w:t xml:space="preserve"> </w:t>
      </w:r>
    </w:p>
    <w:p w:rsidR="00A00414" w:rsidRPr="00F51B5B" w:rsidRDefault="00A00414" w:rsidP="00A00414">
      <w:pPr>
        <w:pStyle w:val="Default"/>
        <w:rPr>
          <w:sz w:val="22"/>
          <w:szCs w:val="22"/>
        </w:rPr>
      </w:pPr>
      <w:r w:rsidRPr="00F51B5B">
        <w:rPr>
          <w:sz w:val="22"/>
          <w:szCs w:val="22"/>
        </w:rPr>
        <w:t xml:space="preserve">A </w:t>
      </w:r>
      <w:r w:rsidRPr="00F51B5B">
        <w:rPr>
          <w:i/>
          <w:iCs/>
          <w:sz w:val="22"/>
          <w:szCs w:val="22"/>
        </w:rPr>
        <w:t xml:space="preserve">Regional FRA </w:t>
      </w:r>
      <w:r w:rsidRPr="00F51B5B">
        <w:rPr>
          <w:sz w:val="22"/>
          <w:szCs w:val="22"/>
        </w:rPr>
        <w:t xml:space="preserve">was carried out and published as Chapter 8 to the Strategic Environmental Assessment of the </w:t>
      </w:r>
      <w:r w:rsidRPr="00F51B5B">
        <w:rPr>
          <w:i/>
          <w:iCs/>
          <w:sz w:val="22"/>
          <w:szCs w:val="22"/>
        </w:rPr>
        <w:t>Border Regional Planning Guidelines 2010-2022</w:t>
      </w:r>
      <w:r w:rsidRPr="00F51B5B">
        <w:rPr>
          <w:i/>
          <w:iCs/>
          <w:sz w:val="14"/>
          <w:szCs w:val="14"/>
        </w:rPr>
        <w:t>3</w:t>
      </w:r>
      <w:r w:rsidRPr="00F51B5B">
        <w:rPr>
          <w:sz w:val="22"/>
          <w:szCs w:val="22"/>
        </w:rPr>
        <w:t xml:space="preserve">. This document provided guidance on the issues to be addressed in any SFRA. </w:t>
      </w:r>
    </w:p>
    <w:p w:rsidR="00A00414" w:rsidRPr="00F51B5B" w:rsidRDefault="00A00414" w:rsidP="00A00414">
      <w:pPr>
        <w:pStyle w:val="Default"/>
        <w:rPr>
          <w:sz w:val="22"/>
          <w:szCs w:val="22"/>
        </w:rPr>
      </w:pPr>
      <w:r w:rsidRPr="00F51B5B">
        <w:rPr>
          <w:sz w:val="22"/>
          <w:szCs w:val="22"/>
        </w:rPr>
        <w:t xml:space="preserve">The </w:t>
      </w:r>
      <w:r w:rsidRPr="00F51B5B">
        <w:rPr>
          <w:i/>
          <w:iCs/>
          <w:sz w:val="22"/>
          <w:szCs w:val="22"/>
        </w:rPr>
        <w:t xml:space="preserve">Regional FRA </w:t>
      </w:r>
      <w:r w:rsidRPr="00F51B5B">
        <w:rPr>
          <w:sz w:val="22"/>
          <w:szCs w:val="22"/>
        </w:rPr>
        <w:t xml:space="preserve">referred types of flooding affecting key towns in the region. </w:t>
      </w:r>
      <w:proofErr w:type="spellStart"/>
      <w:r>
        <w:rPr>
          <w:sz w:val="22"/>
          <w:szCs w:val="22"/>
        </w:rPr>
        <w:t>Cavan</w:t>
      </w:r>
      <w:proofErr w:type="spellEnd"/>
      <w:r>
        <w:rPr>
          <w:sz w:val="22"/>
          <w:szCs w:val="22"/>
        </w:rPr>
        <w:t xml:space="preserve"> </w:t>
      </w:r>
      <w:r w:rsidRPr="00F51B5B">
        <w:rPr>
          <w:sz w:val="22"/>
          <w:szCs w:val="22"/>
        </w:rPr>
        <w:t xml:space="preserve">Town was noted as </w:t>
      </w:r>
      <w:r>
        <w:rPr>
          <w:sz w:val="22"/>
          <w:szCs w:val="22"/>
        </w:rPr>
        <w:t xml:space="preserve">a Key Town within the county as being at risk to </w:t>
      </w:r>
      <w:proofErr w:type="gramStart"/>
      <w:r>
        <w:rPr>
          <w:sz w:val="22"/>
          <w:szCs w:val="22"/>
        </w:rPr>
        <w:t>Fluvial</w:t>
      </w:r>
      <w:proofErr w:type="gramEnd"/>
      <w:r>
        <w:rPr>
          <w:sz w:val="22"/>
          <w:szCs w:val="22"/>
        </w:rPr>
        <w:t xml:space="preserve"> flooding.  Developed and Undeveloped lands adjacent to the </w:t>
      </w:r>
      <w:proofErr w:type="spellStart"/>
      <w:r>
        <w:rPr>
          <w:sz w:val="22"/>
          <w:szCs w:val="22"/>
        </w:rPr>
        <w:t>Cavan</w:t>
      </w:r>
      <w:proofErr w:type="spellEnd"/>
      <w:r>
        <w:rPr>
          <w:sz w:val="22"/>
          <w:szCs w:val="22"/>
        </w:rPr>
        <w:t xml:space="preserve"> River are identified at being at risk and are subject of Further Assessment under the CFRAM study for the Shannon RBD.  It is recommended that prior to the completion of the CFRAM </w:t>
      </w:r>
      <w:proofErr w:type="gramStart"/>
      <w:r>
        <w:rPr>
          <w:sz w:val="22"/>
          <w:szCs w:val="22"/>
        </w:rPr>
        <w:t>study,</w:t>
      </w:r>
      <w:proofErr w:type="gramEnd"/>
      <w:r>
        <w:rPr>
          <w:sz w:val="22"/>
          <w:szCs w:val="22"/>
        </w:rPr>
        <w:t xml:space="preserve"> an evidence-based approach should be adopted to the application of the sequential approach &amp; justification test in zoning of susceptible lands for development. </w:t>
      </w:r>
    </w:p>
    <w:p w:rsidR="00A00414" w:rsidRDefault="00A00414" w:rsidP="00A00414">
      <w:pPr>
        <w:pStyle w:val="Default"/>
        <w:rPr>
          <w:sz w:val="22"/>
          <w:szCs w:val="22"/>
        </w:rPr>
      </w:pPr>
    </w:p>
    <w:p w:rsidR="00A00414" w:rsidRDefault="00A00414" w:rsidP="00A00414">
      <w:pPr>
        <w:pStyle w:val="Default"/>
        <w:rPr>
          <w:b/>
          <w:bCs/>
          <w:sz w:val="22"/>
          <w:szCs w:val="22"/>
        </w:rPr>
      </w:pPr>
    </w:p>
    <w:p w:rsidR="00A00414" w:rsidRPr="00C64C9F" w:rsidRDefault="00A00414" w:rsidP="00A00414">
      <w:pPr>
        <w:pStyle w:val="Default"/>
      </w:pPr>
      <w:r w:rsidRPr="00C64C9F">
        <w:rPr>
          <w:b/>
          <w:bCs/>
        </w:rPr>
        <w:t>8.2.2 Office of Public Works Publications</w:t>
      </w:r>
    </w:p>
    <w:p w:rsidR="00A00414" w:rsidRPr="00F51B5B" w:rsidRDefault="00A00414" w:rsidP="00A00414">
      <w:pPr>
        <w:pStyle w:val="Default"/>
        <w:rPr>
          <w:sz w:val="22"/>
          <w:szCs w:val="22"/>
        </w:rPr>
      </w:pPr>
      <w:r w:rsidRPr="00F51B5B">
        <w:rPr>
          <w:sz w:val="22"/>
          <w:szCs w:val="22"/>
        </w:rPr>
        <w:t xml:space="preserve">The Office of Public Works (OPW) is the lead agency for flood risk management in Ireland and is the national competent authority for the EU Floods Directive. OPW works in close partnership with all Local Authorities in delivering the objectives of the CFRAM </w:t>
      </w:r>
      <w:proofErr w:type="spellStart"/>
      <w:r w:rsidRPr="00F51B5B">
        <w:rPr>
          <w:sz w:val="22"/>
          <w:szCs w:val="22"/>
        </w:rPr>
        <w:t>Programme</w:t>
      </w:r>
      <w:proofErr w:type="spellEnd"/>
      <w:r w:rsidRPr="00F51B5B">
        <w:rPr>
          <w:sz w:val="22"/>
          <w:szCs w:val="22"/>
        </w:rPr>
        <w:t xml:space="preserve">. </w:t>
      </w:r>
    </w:p>
    <w:p w:rsidR="00A00414" w:rsidRPr="00F51B5B" w:rsidRDefault="00A00414" w:rsidP="00A00414">
      <w:pPr>
        <w:pStyle w:val="Default"/>
        <w:rPr>
          <w:sz w:val="22"/>
          <w:szCs w:val="22"/>
        </w:rPr>
      </w:pPr>
      <w:r w:rsidRPr="00F51B5B">
        <w:rPr>
          <w:sz w:val="22"/>
          <w:szCs w:val="22"/>
        </w:rPr>
        <w:t xml:space="preserve">To comply with the EU </w:t>
      </w:r>
      <w:r w:rsidRPr="00F51B5B">
        <w:rPr>
          <w:i/>
          <w:iCs/>
          <w:sz w:val="22"/>
          <w:szCs w:val="22"/>
        </w:rPr>
        <w:t>Floods’ Directive</w:t>
      </w:r>
      <w:r w:rsidRPr="00F51B5B">
        <w:rPr>
          <w:sz w:val="22"/>
          <w:szCs w:val="22"/>
        </w:rPr>
        <w:t xml:space="preserve">, the OPW commenced a CFRAM (Catchment Flood Risk Assessment and Management) </w:t>
      </w:r>
      <w:proofErr w:type="spellStart"/>
      <w:r w:rsidRPr="00F51B5B">
        <w:rPr>
          <w:sz w:val="22"/>
          <w:szCs w:val="22"/>
        </w:rPr>
        <w:t>programme</w:t>
      </w:r>
      <w:proofErr w:type="spellEnd"/>
      <w:r w:rsidRPr="00F51B5B">
        <w:rPr>
          <w:sz w:val="22"/>
          <w:szCs w:val="22"/>
        </w:rPr>
        <w:t xml:space="preserve"> in Ireland in 2011. </w:t>
      </w:r>
    </w:p>
    <w:p w:rsidR="00A00414" w:rsidRPr="00F51B5B" w:rsidRDefault="00A00414" w:rsidP="00A00414">
      <w:pPr>
        <w:pStyle w:val="Default"/>
        <w:rPr>
          <w:sz w:val="22"/>
          <w:szCs w:val="22"/>
        </w:rPr>
      </w:pPr>
      <w:r w:rsidRPr="00F51B5B">
        <w:rPr>
          <w:sz w:val="22"/>
          <w:szCs w:val="22"/>
        </w:rPr>
        <w:t xml:space="preserve">The CFRAM </w:t>
      </w:r>
      <w:proofErr w:type="spellStart"/>
      <w:r w:rsidRPr="00F51B5B">
        <w:rPr>
          <w:sz w:val="22"/>
          <w:szCs w:val="22"/>
        </w:rPr>
        <w:t>Programme</w:t>
      </w:r>
      <w:proofErr w:type="spellEnd"/>
      <w:r w:rsidRPr="00F51B5B">
        <w:rPr>
          <w:sz w:val="22"/>
          <w:szCs w:val="22"/>
        </w:rPr>
        <w:t xml:space="preserve"> comprises three phases: - </w:t>
      </w:r>
    </w:p>
    <w:p w:rsidR="00A00414" w:rsidRPr="00F51B5B" w:rsidRDefault="00A00414" w:rsidP="00A00414">
      <w:pPr>
        <w:pStyle w:val="Default"/>
        <w:rPr>
          <w:sz w:val="22"/>
          <w:szCs w:val="22"/>
        </w:rPr>
      </w:pPr>
      <w:r w:rsidRPr="00F51B5B">
        <w:rPr>
          <w:b/>
          <w:bCs/>
          <w:sz w:val="22"/>
          <w:szCs w:val="22"/>
        </w:rPr>
        <w:t xml:space="preserve">1. </w:t>
      </w:r>
      <w:r w:rsidRPr="00F51B5B">
        <w:rPr>
          <w:sz w:val="22"/>
          <w:szCs w:val="22"/>
        </w:rPr>
        <w:t xml:space="preserve">The Preliminary Flood Risk Assessment (PFRA): 2011; </w:t>
      </w:r>
    </w:p>
    <w:p w:rsidR="00A00414" w:rsidRPr="00F51B5B" w:rsidRDefault="00A00414" w:rsidP="00A00414">
      <w:pPr>
        <w:pStyle w:val="Default"/>
        <w:rPr>
          <w:sz w:val="22"/>
          <w:szCs w:val="22"/>
        </w:rPr>
      </w:pPr>
      <w:r w:rsidRPr="00F51B5B">
        <w:rPr>
          <w:b/>
          <w:bCs/>
          <w:sz w:val="22"/>
          <w:szCs w:val="22"/>
        </w:rPr>
        <w:t xml:space="preserve">2. </w:t>
      </w:r>
      <w:r w:rsidRPr="00F51B5B">
        <w:rPr>
          <w:sz w:val="22"/>
          <w:szCs w:val="22"/>
        </w:rPr>
        <w:t xml:space="preserve">The CFRAM Studies and parallel activities: 2011-2015; </w:t>
      </w:r>
    </w:p>
    <w:p w:rsidR="00A00414" w:rsidRPr="00F51B5B" w:rsidRDefault="00A00414" w:rsidP="00A00414">
      <w:pPr>
        <w:pStyle w:val="Default"/>
        <w:rPr>
          <w:sz w:val="22"/>
          <w:szCs w:val="22"/>
        </w:rPr>
      </w:pPr>
      <w:r w:rsidRPr="00F51B5B">
        <w:rPr>
          <w:b/>
          <w:bCs/>
          <w:sz w:val="22"/>
          <w:szCs w:val="22"/>
        </w:rPr>
        <w:t xml:space="preserve">3. </w:t>
      </w:r>
      <w:r w:rsidRPr="00F51B5B">
        <w:rPr>
          <w:sz w:val="22"/>
          <w:szCs w:val="22"/>
        </w:rPr>
        <w:t xml:space="preserve">Implementation and Review: 2016 onwards. </w:t>
      </w:r>
    </w:p>
    <w:p w:rsidR="00A00414" w:rsidRPr="00F51B5B" w:rsidRDefault="00A00414" w:rsidP="00A00414">
      <w:pPr>
        <w:pStyle w:val="Default"/>
        <w:rPr>
          <w:sz w:val="22"/>
          <w:szCs w:val="22"/>
        </w:rPr>
      </w:pPr>
      <w:r w:rsidRPr="00F51B5B">
        <w:rPr>
          <w:sz w:val="22"/>
          <w:szCs w:val="22"/>
        </w:rPr>
        <w:t xml:space="preserve">The </w:t>
      </w:r>
      <w:proofErr w:type="spellStart"/>
      <w:r w:rsidRPr="00F51B5B">
        <w:rPr>
          <w:sz w:val="22"/>
          <w:szCs w:val="22"/>
        </w:rPr>
        <w:t>Programme</w:t>
      </w:r>
      <w:proofErr w:type="spellEnd"/>
      <w:r w:rsidRPr="00F51B5B">
        <w:rPr>
          <w:sz w:val="22"/>
          <w:szCs w:val="22"/>
        </w:rPr>
        <w:t xml:space="preserve"> provides for three main consultative stages: - </w:t>
      </w:r>
    </w:p>
    <w:p w:rsidR="00A00414" w:rsidRPr="00F51B5B" w:rsidRDefault="00A00414" w:rsidP="00A00414">
      <w:pPr>
        <w:pStyle w:val="Default"/>
        <w:rPr>
          <w:sz w:val="22"/>
          <w:szCs w:val="22"/>
        </w:rPr>
      </w:pPr>
      <w:r w:rsidRPr="00F51B5B">
        <w:rPr>
          <w:b/>
          <w:bCs/>
          <w:sz w:val="22"/>
          <w:szCs w:val="22"/>
        </w:rPr>
        <w:t xml:space="preserve">1. </w:t>
      </w:r>
      <w:r w:rsidRPr="00F51B5B">
        <w:rPr>
          <w:sz w:val="22"/>
          <w:szCs w:val="22"/>
        </w:rPr>
        <w:t xml:space="preserve">2011 Preliminary Flood Risk Assessments; </w:t>
      </w:r>
    </w:p>
    <w:p w:rsidR="00A00414" w:rsidRPr="00F51B5B" w:rsidRDefault="00A00414" w:rsidP="00A00414">
      <w:pPr>
        <w:pStyle w:val="Default"/>
        <w:rPr>
          <w:sz w:val="22"/>
          <w:szCs w:val="22"/>
        </w:rPr>
      </w:pPr>
      <w:r w:rsidRPr="00F51B5B">
        <w:rPr>
          <w:b/>
          <w:bCs/>
          <w:sz w:val="22"/>
          <w:szCs w:val="22"/>
        </w:rPr>
        <w:lastRenderedPageBreak/>
        <w:t xml:space="preserve">2. </w:t>
      </w:r>
      <w:r w:rsidRPr="00F51B5B">
        <w:rPr>
          <w:sz w:val="22"/>
          <w:szCs w:val="22"/>
        </w:rPr>
        <w:t xml:space="preserve">2013 Flood Hazard Mapping; </w:t>
      </w:r>
      <w:hyperlink r:id="rId34" w:history="1">
        <w:r w:rsidRPr="00F51B5B">
          <w:rPr>
            <w:rStyle w:val="Hyperlink"/>
            <w:sz w:val="22"/>
            <w:szCs w:val="22"/>
          </w:rPr>
          <w:t>www.floodmaps.ie</w:t>
        </w:r>
      </w:hyperlink>
    </w:p>
    <w:p w:rsidR="00A00414" w:rsidRPr="00F51B5B" w:rsidRDefault="00A00414" w:rsidP="00A00414">
      <w:pPr>
        <w:pStyle w:val="ListParagraph"/>
        <w:ind w:left="1440" w:hanging="1440"/>
        <w:rPr>
          <w:rFonts w:ascii="Arial" w:hAnsi="Arial" w:cs="Arial"/>
        </w:rPr>
      </w:pPr>
      <w:r w:rsidRPr="00F51B5B">
        <w:rPr>
          <w:rFonts w:ascii="Arial" w:hAnsi="Arial" w:cs="Arial"/>
          <w:b/>
          <w:bCs/>
        </w:rPr>
        <w:t xml:space="preserve">3. </w:t>
      </w:r>
      <w:r w:rsidRPr="00F51B5B">
        <w:rPr>
          <w:rFonts w:ascii="Arial" w:hAnsi="Arial" w:cs="Arial"/>
        </w:rPr>
        <w:t>2015 Flood Risk Management Plans.</w:t>
      </w:r>
    </w:p>
    <w:p w:rsidR="00A00414" w:rsidRPr="00C64C9F" w:rsidRDefault="00A00414" w:rsidP="00A00414">
      <w:pPr>
        <w:autoSpaceDE w:val="0"/>
        <w:autoSpaceDN w:val="0"/>
        <w:adjustRightInd w:val="0"/>
        <w:rPr>
          <w:rFonts w:ascii="Arial" w:hAnsi="Arial" w:cs="Arial"/>
          <w:color w:val="000000"/>
        </w:rPr>
      </w:pPr>
      <w:proofErr w:type="gramStart"/>
      <w:r w:rsidRPr="00C64C9F">
        <w:rPr>
          <w:rFonts w:ascii="Arial" w:hAnsi="Arial" w:cs="Arial"/>
          <w:b/>
          <w:bCs/>
          <w:color w:val="000000"/>
        </w:rPr>
        <w:t>8.2.3  Preliminary</w:t>
      </w:r>
      <w:proofErr w:type="gramEnd"/>
      <w:r w:rsidRPr="00C64C9F">
        <w:rPr>
          <w:rFonts w:ascii="Arial" w:hAnsi="Arial" w:cs="Arial"/>
          <w:b/>
          <w:bCs/>
          <w:color w:val="000000"/>
        </w:rPr>
        <w:t xml:space="preserve"> Flood Risk Management </w:t>
      </w:r>
    </w:p>
    <w:p w:rsidR="00A00414" w:rsidRDefault="00A00414" w:rsidP="00A00414">
      <w:pPr>
        <w:autoSpaceDE w:val="0"/>
        <w:autoSpaceDN w:val="0"/>
        <w:adjustRightInd w:val="0"/>
        <w:rPr>
          <w:rFonts w:ascii="Arial" w:hAnsi="Arial" w:cs="Arial"/>
          <w:color w:val="000000"/>
        </w:rPr>
      </w:pPr>
      <w:r w:rsidRPr="00002151">
        <w:rPr>
          <w:rFonts w:ascii="Arial" w:hAnsi="Arial" w:cs="Arial"/>
          <w:color w:val="000000"/>
        </w:rPr>
        <w:t xml:space="preserve">The </w:t>
      </w:r>
      <w:r w:rsidRPr="00002151">
        <w:rPr>
          <w:rFonts w:ascii="Arial" w:hAnsi="Arial" w:cs="Arial"/>
          <w:i/>
          <w:iCs/>
          <w:color w:val="000000"/>
        </w:rPr>
        <w:t xml:space="preserve">Floods’ Directive </w:t>
      </w:r>
      <w:r w:rsidRPr="00002151">
        <w:rPr>
          <w:rFonts w:ascii="Arial" w:hAnsi="Arial" w:cs="Arial"/>
          <w:color w:val="000000"/>
        </w:rPr>
        <w:t xml:space="preserve">required Member States to undertake a national preliminary flood risk assessment by 2011 to identify areas where significant flood risk exists or might be considered likely to occur. In August 2011, the OPW published the National Preliminary Flood Risk Assessment, Draft for Public Consultation which comprised a Report and a set of maps. </w:t>
      </w:r>
    </w:p>
    <w:p w:rsidR="00A00414" w:rsidRPr="00002151" w:rsidRDefault="00A00414" w:rsidP="00A00414">
      <w:pPr>
        <w:autoSpaceDE w:val="0"/>
        <w:autoSpaceDN w:val="0"/>
        <w:adjustRightInd w:val="0"/>
        <w:rPr>
          <w:rFonts w:ascii="Arial" w:hAnsi="Arial" w:cs="Arial"/>
          <w:color w:val="000000"/>
        </w:rPr>
      </w:pPr>
    </w:p>
    <w:p w:rsidR="00A00414" w:rsidRDefault="00A00414" w:rsidP="00A00414">
      <w:pPr>
        <w:autoSpaceDE w:val="0"/>
        <w:autoSpaceDN w:val="0"/>
        <w:adjustRightInd w:val="0"/>
        <w:rPr>
          <w:rFonts w:ascii="Arial" w:hAnsi="Arial" w:cs="Arial"/>
          <w:color w:val="000000"/>
        </w:rPr>
      </w:pPr>
      <w:r w:rsidRPr="00002151">
        <w:rPr>
          <w:rFonts w:ascii="Arial" w:hAnsi="Arial" w:cs="Arial"/>
          <w:color w:val="000000"/>
        </w:rPr>
        <w:t xml:space="preserve">This national screening exercise identified where there may be a significant risk associated with flooding, based on available and easily derivable information. The objective of the PFRA is to identify Areas for Further Assessment (AFA’s) and this further assessment will take place through Catchment Flood Risk Assessment and Management Studies (CFRAMs). </w:t>
      </w:r>
    </w:p>
    <w:p w:rsidR="00A00414" w:rsidRPr="00002151" w:rsidRDefault="00A00414" w:rsidP="00A00414">
      <w:pPr>
        <w:autoSpaceDE w:val="0"/>
        <w:autoSpaceDN w:val="0"/>
        <w:adjustRightInd w:val="0"/>
        <w:rPr>
          <w:rFonts w:ascii="Arial" w:hAnsi="Arial" w:cs="Arial"/>
          <w:color w:val="000000"/>
        </w:rPr>
      </w:pPr>
    </w:p>
    <w:p w:rsidR="00A00414" w:rsidRDefault="00A00414" w:rsidP="00A00414">
      <w:pPr>
        <w:autoSpaceDE w:val="0"/>
        <w:autoSpaceDN w:val="0"/>
        <w:adjustRightInd w:val="0"/>
        <w:rPr>
          <w:rFonts w:ascii="Arial" w:hAnsi="Arial" w:cs="Arial"/>
          <w:color w:val="000000"/>
        </w:rPr>
      </w:pPr>
      <w:r w:rsidRPr="00002151">
        <w:rPr>
          <w:rFonts w:ascii="Arial" w:hAnsi="Arial" w:cs="Arial"/>
          <w:color w:val="000000"/>
        </w:rPr>
        <w:t>County Cavan falls into f</w:t>
      </w:r>
      <w:r>
        <w:rPr>
          <w:rFonts w:ascii="Arial" w:hAnsi="Arial" w:cs="Arial"/>
          <w:color w:val="000000"/>
        </w:rPr>
        <w:t>our</w:t>
      </w:r>
      <w:r w:rsidRPr="00002151">
        <w:rPr>
          <w:rFonts w:ascii="Arial" w:hAnsi="Arial" w:cs="Arial"/>
          <w:color w:val="000000"/>
        </w:rPr>
        <w:t xml:space="preserve"> separate ‘catchment areas’; </w:t>
      </w:r>
      <w:r>
        <w:rPr>
          <w:rFonts w:ascii="Arial" w:hAnsi="Arial" w:cs="Arial"/>
          <w:color w:val="000000"/>
        </w:rPr>
        <w:t xml:space="preserve">the </w:t>
      </w:r>
      <w:r w:rsidRPr="00002151">
        <w:rPr>
          <w:rFonts w:ascii="Arial" w:hAnsi="Arial" w:cs="Arial"/>
          <w:color w:val="000000"/>
        </w:rPr>
        <w:t>Shannon</w:t>
      </w:r>
      <w:r>
        <w:rPr>
          <w:rFonts w:ascii="Arial" w:hAnsi="Arial" w:cs="Arial"/>
          <w:color w:val="000000"/>
        </w:rPr>
        <w:t xml:space="preserve"> Catchment</w:t>
      </w:r>
      <w:r w:rsidRPr="00002151">
        <w:rPr>
          <w:rFonts w:ascii="Arial" w:hAnsi="Arial" w:cs="Arial"/>
          <w:color w:val="000000"/>
        </w:rPr>
        <w:t xml:space="preserve">; </w:t>
      </w:r>
      <w:r>
        <w:rPr>
          <w:rFonts w:ascii="Arial" w:hAnsi="Arial" w:cs="Arial"/>
          <w:color w:val="000000"/>
        </w:rPr>
        <w:t xml:space="preserve">the </w:t>
      </w:r>
      <w:r w:rsidRPr="00002151">
        <w:rPr>
          <w:rFonts w:ascii="Arial" w:hAnsi="Arial" w:cs="Arial"/>
          <w:color w:val="000000"/>
        </w:rPr>
        <w:t>North West</w:t>
      </w:r>
      <w:r>
        <w:rPr>
          <w:rFonts w:ascii="Arial" w:hAnsi="Arial" w:cs="Arial"/>
          <w:color w:val="000000"/>
        </w:rPr>
        <w:t xml:space="preserve"> Catchment</w:t>
      </w:r>
      <w:r w:rsidRPr="00002151">
        <w:rPr>
          <w:rFonts w:ascii="Arial" w:hAnsi="Arial" w:cs="Arial"/>
          <w:color w:val="000000"/>
        </w:rPr>
        <w:t xml:space="preserve">; </w:t>
      </w:r>
      <w:r>
        <w:rPr>
          <w:rFonts w:ascii="Arial" w:hAnsi="Arial" w:cs="Arial"/>
          <w:color w:val="000000"/>
        </w:rPr>
        <w:t xml:space="preserve">the </w:t>
      </w:r>
      <w:r w:rsidRPr="00002151">
        <w:rPr>
          <w:rFonts w:ascii="Arial" w:hAnsi="Arial" w:cs="Arial"/>
          <w:color w:val="000000"/>
        </w:rPr>
        <w:t>Neagh-</w:t>
      </w:r>
      <w:proofErr w:type="spellStart"/>
      <w:r w:rsidRPr="00002151">
        <w:rPr>
          <w:rFonts w:ascii="Arial" w:hAnsi="Arial" w:cs="Arial"/>
          <w:color w:val="000000"/>
        </w:rPr>
        <w:t>Bahn</w:t>
      </w:r>
      <w:proofErr w:type="spellEnd"/>
      <w:r>
        <w:rPr>
          <w:rFonts w:ascii="Arial" w:hAnsi="Arial" w:cs="Arial"/>
          <w:color w:val="000000"/>
        </w:rPr>
        <w:t xml:space="preserve"> and the </w:t>
      </w:r>
      <w:r w:rsidRPr="00002151">
        <w:rPr>
          <w:rFonts w:ascii="Arial" w:hAnsi="Arial" w:cs="Arial"/>
          <w:color w:val="000000"/>
        </w:rPr>
        <w:t>Eastern District</w:t>
      </w:r>
      <w:r>
        <w:rPr>
          <w:rFonts w:ascii="Arial" w:hAnsi="Arial" w:cs="Arial"/>
          <w:color w:val="000000"/>
        </w:rPr>
        <w:t>.</w:t>
      </w:r>
    </w:p>
    <w:p w:rsidR="00A00414" w:rsidRPr="00002151" w:rsidRDefault="00A00414" w:rsidP="00A00414">
      <w:pPr>
        <w:autoSpaceDE w:val="0"/>
        <w:autoSpaceDN w:val="0"/>
        <w:adjustRightInd w:val="0"/>
        <w:rPr>
          <w:rFonts w:ascii="Arial" w:hAnsi="Arial" w:cs="Arial"/>
          <w:color w:val="000000"/>
        </w:rPr>
      </w:pPr>
      <w:r w:rsidRPr="00002151">
        <w:rPr>
          <w:rFonts w:ascii="Arial" w:hAnsi="Arial" w:cs="Arial"/>
          <w:color w:val="000000"/>
        </w:rPr>
        <w:t xml:space="preserve"> </w:t>
      </w:r>
    </w:p>
    <w:p w:rsidR="00A00414" w:rsidRDefault="00A00414" w:rsidP="00A00414">
      <w:pPr>
        <w:autoSpaceDE w:val="0"/>
        <w:autoSpaceDN w:val="0"/>
        <w:adjustRightInd w:val="0"/>
        <w:rPr>
          <w:rFonts w:ascii="Arial" w:hAnsi="Arial" w:cs="Arial"/>
          <w:color w:val="000000"/>
        </w:rPr>
      </w:pPr>
      <w:r w:rsidRPr="00002151">
        <w:rPr>
          <w:rFonts w:ascii="Arial" w:hAnsi="Arial" w:cs="Arial"/>
          <w:color w:val="000000"/>
        </w:rPr>
        <w:t xml:space="preserve">The OPW has prepared </w:t>
      </w:r>
      <w:r>
        <w:rPr>
          <w:rFonts w:ascii="Arial" w:hAnsi="Arial" w:cs="Arial"/>
          <w:color w:val="000000"/>
        </w:rPr>
        <w:t>*</w:t>
      </w:r>
      <w:r w:rsidRPr="00002151">
        <w:rPr>
          <w:rFonts w:ascii="Arial" w:hAnsi="Arial" w:cs="Arial"/>
          <w:color w:val="000000"/>
        </w:rPr>
        <w:t xml:space="preserve">maps identifying the Areas of Further Assessment. The OPW stated that the maps, although </w:t>
      </w:r>
      <w:r w:rsidRPr="00836D1A">
        <w:rPr>
          <w:rFonts w:ascii="Arial" w:hAnsi="Arial" w:cs="Arial"/>
          <w:i/>
          <w:color w:val="000000"/>
        </w:rPr>
        <w:t>draft</w:t>
      </w:r>
      <w:r w:rsidRPr="00002151">
        <w:rPr>
          <w:rFonts w:ascii="Arial" w:hAnsi="Arial" w:cs="Arial"/>
          <w:color w:val="000000"/>
        </w:rPr>
        <w:t xml:space="preserve"> and indicative, may be of use to the Local Authorities in a number of areas of activity, particularly in the performance of their planning function in relation to the implementation of the </w:t>
      </w:r>
      <w:r w:rsidRPr="00002151">
        <w:rPr>
          <w:rFonts w:ascii="Arial" w:hAnsi="Arial" w:cs="Arial"/>
          <w:i/>
          <w:iCs/>
          <w:color w:val="000000"/>
        </w:rPr>
        <w:t>Flooding Guidelines</w:t>
      </w:r>
      <w:r w:rsidRPr="00002151">
        <w:rPr>
          <w:rFonts w:ascii="Arial" w:hAnsi="Arial" w:cs="Arial"/>
          <w:color w:val="000000"/>
        </w:rPr>
        <w:t xml:space="preserve">. </w:t>
      </w:r>
    </w:p>
    <w:p w:rsidR="00A00414" w:rsidRDefault="00A00414" w:rsidP="00A00414">
      <w:pPr>
        <w:autoSpaceDE w:val="0"/>
        <w:autoSpaceDN w:val="0"/>
        <w:adjustRightInd w:val="0"/>
        <w:rPr>
          <w:rFonts w:ascii="Arial" w:hAnsi="Arial" w:cs="Arial"/>
          <w:color w:val="000000"/>
        </w:rPr>
      </w:pPr>
    </w:p>
    <w:p w:rsidR="00A00414" w:rsidRPr="00002151" w:rsidRDefault="00A00414" w:rsidP="00A00414">
      <w:pPr>
        <w:autoSpaceDE w:val="0"/>
        <w:autoSpaceDN w:val="0"/>
        <w:adjustRightInd w:val="0"/>
        <w:rPr>
          <w:rFonts w:ascii="Arial" w:hAnsi="Arial" w:cs="Arial"/>
          <w:color w:val="000000"/>
        </w:rPr>
      </w:pPr>
      <w:r>
        <w:rPr>
          <w:b/>
          <w:bCs/>
        </w:rPr>
        <w:t>*OPW PFRA MAPPING</w:t>
      </w:r>
      <w:r>
        <w:br/>
        <w:t>Note: The OPW PFRA (Preliminary Flood Risk Assessment) mapping is very crude and never to be used for individual site level decisions. The PFRA was a national screening exercise, and the maps are indicative based on simple analysis (rather than modelling) undertaken at a national level, and are not suitable for site-specific assessments</w:t>
      </w:r>
      <w:r>
        <w:rPr>
          <w:sz w:val="20"/>
          <w:szCs w:val="20"/>
        </w:rPr>
        <w:t>.</w:t>
      </w:r>
      <w:r>
        <w:t xml:space="preserve"> It is not a detailed assessment of flood risk and should not be considered as such.</w:t>
      </w:r>
      <w:r>
        <w:rPr>
          <w:sz w:val="20"/>
          <w:szCs w:val="20"/>
        </w:rPr>
        <w:t xml:space="preserve"> </w:t>
      </w:r>
      <w:r>
        <w:t xml:space="preserve">(Further details are available on </w:t>
      </w:r>
      <w:hyperlink r:id="rId35" w:tgtFrame="_blank" w:history="1">
        <w:r>
          <w:rPr>
            <w:rStyle w:val="Hyperlink"/>
          </w:rPr>
          <w:t>http://www.cfram.ie/pfra/</w:t>
        </w:r>
      </w:hyperlink>
      <w:r>
        <w:t xml:space="preserve">.)  </w:t>
      </w:r>
      <w:r w:rsidRPr="00002151">
        <w:rPr>
          <w:rFonts w:ascii="Arial" w:hAnsi="Arial" w:cs="Arial"/>
          <w:color w:val="000000"/>
        </w:rPr>
        <w:t xml:space="preserve">See Preliminary Flood Risk Assessment Maps </w:t>
      </w:r>
      <w:r>
        <w:rPr>
          <w:rFonts w:ascii="Arial" w:hAnsi="Arial" w:cs="Arial"/>
          <w:color w:val="000000"/>
        </w:rPr>
        <w:t xml:space="preserve">for County Cavan </w:t>
      </w:r>
      <w:r w:rsidRPr="00002151">
        <w:rPr>
          <w:rFonts w:ascii="Arial" w:hAnsi="Arial" w:cs="Arial"/>
          <w:color w:val="000000"/>
        </w:rPr>
        <w:t>below:</w:t>
      </w:r>
    </w:p>
    <w:p w:rsidR="00A00414" w:rsidRPr="00002151" w:rsidRDefault="00A00414" w:rsidP="00A00414">
      <w:pPr>
        <w:autoSpaceDE w:val="0"/>
        <w:autoSpaceDN w:val="0"/>
        <w:adjustRightInd w:val="0"/>
        <w:rPr>
          <w:rFonts w:ascii="Arial" w:hAnsi="Arial" w:cs="Arial"/>
          <w:b/>
          <w:color w:val="000000"/>
        </w:rPr>
      </w:pPr>
      <w:r w:rsidRPr="00002151">
        <w:rPr>
          <w:rFonts w:ascii="Arial" w:hAnsi="Arial" w:cs="Arial"/>
          <w:b/>
          <w:color w:val="000000"/>
        </w:rPr>
        <w:t>Map A:</w:t>
      </w:r>
      <w:r>
        <w:rPr>
          <w:rFonts w:ascii="Arial" w:hAnsi="Arial" w:cs="Arial"/>
          <w:b/>
          <w:color w:val="000000"/>
        </w:rPr>
        <w:t xml:space="preserve"> Preliminary Flood Risk Assessment</w:t>
      </w:r>
    </w:p>
    <w:p w:rsidR="00A00414" w:rsidRDefault="00A00414" w:rsidP="00A00414">
      <w:pPr>
        <w:autoSpaceDE w:val="0"/>
        <w:autoSpaceDN w:val="0"/>
        <w:adjustRightInd w:val="0"/>
        <w:rPr>
          <w:rFonts w:ascii="Calibri" w:hAnsi="Calibri" w:cs="Calibri"/>
          <w:color w:val="000000"/>
        </w:rPr>
      </w:pPr>
    </w:p>
    <w:p w:rsidR="00A00414" w:rsidRDefault="00A00414" w:rsidP="00A00414">
      <w:pPr>
        <w:rPr>
          <w:rFonts w:ascii="Calibri" w:hAnsi="Calibri" w:cs="Calibri"/>
          <w:color w:val="000000"/>
        </w:rPr>
      </w:pPr>
      <w:r>
        <w:rPr>
          <w:rFonts w:ascii="Calibri" w:hAnsi="Calibri" w:cs="Calibri"/>
          <w:noProof/>
          <w:color w:val="000000"/>
          <w:lang w:eastAsia="en-IE"/>
        </w:rPr>
        <w:drawing>
          <wp:anchor distT="0" distB="0" distL="114300" distR="114300" simplePos="0" relativeHeight="251660800" behindDoc="0" locked="0" layoutInCell="1" allowOverlap="1">
            <wp:simplePos x="0" y="0"/>
            <wp:positionH relativeFrom="column">
              <wp:posOffset>-22860</wp:posOffset>
            </wp:positionH>
            <wp:positionV relativeFrom="paragraph">
              <wp:posOffset>45720</wp:posOffset>
            </wp:positionV>
            <wp:extent cx="6343015" cy="4641215"/>
            <wp:effectExtent l="19050" t="0" r="635" b="0"/>
            <wp:wrapNone/>
            <wp:docPr id="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6" cstate="print"/>
                    <a:srcRect/>
                    <a:stretch>
                      <a:fillRect/>
                    </a:stretch>
                  </pic:blipFill>
                  <pic:spPr bwMode="auto">
                    <a:xfrm>
                      <a:off x="0" y="0"/>
                      <a:ext cx="6343015" cy="4641215"/>
                    </a:xfrm>
                    <a:prstGeom prst="rect">
                      <a:avLst/>
                    </a:prstGeom>
                    <a:noFill/>
                  </pic:spPr>
                </pic:pic>
              </a:graphicData>
            </a:graphic>
          </wp:anchor>
        </w:drawing>
      </w: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Default="00A00414" w:rsidP="00A00414">
      <w:pPr>
        <w:rPr>
          <w:rFonts w:ascii="Calibri" w:hAnsi="Calibri" w:cs="Calibri"/>
          <w:color w:val="000000"/>
        </w:rPr>
      </w:pPr>
    </w:p>
    <w:p w:rsidR="00A00414" w:rsidRPr="00002151" w:rsidRDefault="00A00414" w:rsidP="00A00414">
      <w:pPr>
        <w:rPr>
          <w:rFonts w:ascii="Calibri" w:hAnsi="Calibri" w:cs="Calibri"/>
          <w:color w:val="000000"/>
          <w:sz w:val="20"/>
          <w:szCs w:val="20"/>
        </w:rPr>
      </w:pPr>
      <w:proofErr w:type="gramStart"/>
      <w:r w:rsidRPr="00002151">
        <w:rPr>
          <w:rFonts w:ascii="Calibri" w:hAnsi="Calibri" w:cs="Calibri"/>
          <w:color w:val="000000"/>
          <w:sz w:val="20"/>
          <w:szCs w:val="20"/>
        </w:rPr>
        <w:t>source</w:t>
      </w:r>
      <w:proofErr w:type="gramEnd"/>
      <w:r w:rsidRPr="00002151">
        <w:rPr>
          <w:rFonts w:ascii="Calibri" w:hAnsi="Calibri" w:cs="Calibri"/>
          <w:color w:val="000000"/>
          <w:sz w:val="20"/>
          <w:szCs w:val="20"/>
        </w:rPr>
        <w:t>: OP</w:t>
      </w:r>
      <w:r>
        <w:rPr>
          <w:rFonts w:ascii="Calibri" w:hAnsi="Calibri" w:cs="Calibri"/>
          <w:color w:val="000000"/>
          <w:sz w:val="20"/>
          <w:szCs w:val="20"/>
        </w:rPr>
        <w:t>W</w:t>
      </w:r>
      <w:r w:rsidRPr="00002151">
        <w:rPr>
          <w:rFonts w:ascii="Calibri" w:hAnsi="Calibri" w:cs="Calibri"/>
          <w:color w:val="000000"/>
          <w:sz w:val="20"/>
          <w:szCs w:val="20"/>
        </w:rPr>
        <w:t xml:space="preserve"> - PRFA Flood Maps (2012)</w:t>
      </w:r>
    </w:p>
    <w:p w:rsidR="00A00414" w:rsidRPr="00002151" w:rsidRDefault="00A00414" w:rsidP="00A00414">
      <w:pPr>
        <w:rPr>
          <w:rFonts w:ascii="Arial" w:hAnsi="Arial" w:cs="Arial"/>
          <w:b/>
          <w:color w:val="000000"/>
        </w:rPr>
      </w:pPr>
      <w:r w:rsidRPr="00002151">
        <w:rPr>
          <w:rFonts w:ascii="Arial" w:hAnsi="Arial" w:cs="Arial"/>
          <w:b/>
          <w:color w:val="000000"/>
        </w:rPr>
        <w:t>Map B:</w:t>
      </w:r>
      <w:r>
        <w:rPr>
          <w:rFonts w:ascii="Arial" w:hAnsi="Arial" w:cs="Arial"/>
          <w:b/>
          <w:color w:val="000000"/>
        </w:rPr>
        <w:t xml:space="preserve"> </w:t>
      </w:r>
      <w:r w:rsidRPr="00002151">
        <w:rPr>
          <w:rFonts w:ascii="Arial" w:hAnsi="Arial" w:cs="Arial"/>
          <w:b/>
          <w:color w:val="000000"/>
        </w:rPr>
        <w:t xml:space="preserve"> OPW </w:t>
      </w:r>
      <w:r>
        <w:rPr>
          <w:rFonts w:ascii="Arial" w:hAnsi="Arial" w:cs="Arial"/>
          <w:b/>
          <w:color w:val="000000"/>
        </w:rPr>
        <w:t xml:space="preserve">Flooding </w:t>
      </w:r>
      <w:r w:rsidRPr="00002151">
        <w:rPr>
          <w:rFonts w:ascii="Arial" w:hAnsi="Arial" w:cs="Arial"/>
          <w:b/>
          <w:color w:val="000000"/>
        </w:rPr>
        <w:t>Datasets 2013</w:t>
      </w:r>
    </w:p>
    <w:p w:rsidR="00A00414" w:rsidRDefault="00A00414" w:rsidP="00A00414">
      <w:pPr>
        <w:rPr>
          <w:rFonts w:ascii="Calibri" w:hAnsi="Calibri" w:cs="Calibri"/>
          <w:color w:val="000000"/>
        </w:rPr>
      </w:pPr>
    </w:p>
    <w:p w:rsidR="00A00414" w:rsidRDefault="0070720E" w:rsidP="00A00414">
      <w:pPr>
        <w:rPr>
          <w:rFonts w:ascii="Calibri" w:hAnsi="Calibri" w:cs="Calibri"/>
          <w:color w:val="000000"/>
        </w:rPr>
      </w:pPr>
      <w:r>
        <w:rPr>
          <w:rFonts w:ascii="Calibri" w:hAnsi="Calibri" w:cs="Calibri"/>
          <w:noProof/>
          <w:color w:val="000000"/>
          <w:lang w:eastAsia="en-IE"/>
        </w:rPr>
        <w:drawing>
          <wp:anchor distT="0" distB="0" distL="114300" distR="114300" simplePos="0" relativeHeight="251661824" behindDoc="0" locked="0" layoutInCell="1" allowOverlap="1">
            <wp:simplePos x="0" y="0"/>
            <wp:positionH relativeFrom="column">
              <wp:posOffset>34816</wp:posOffset>
            </wp:positionH>
            <wp:positionV relativeFrom="paragraph">
              <wp:posOffset>1881768</wp:posOffset>
            </wp:positionV>
            <wp:extent cx="6377940" cy="4256690"/>
            <wp:effectExtent l="19050" t="0" r="3810" b="0"/>
            <wp:wrapNone/>
            <wp:docPr id="3"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7" cstate="print"/>
                    <a:srcRect/>
                    <a:stretch>
                      <a:fillRect/>
                    </a:stretch>
                  </pic:blipFill>
                  <pic:spPr bwMode="auto">
                    <a:xfrm>
                      <a:off x="0" y="0"/>
                      <a:ext cx="6377940" cy="4256690"/>
                    </a:xfrm>
                    <a:prstGeom prst="rect">
                      <a:avLst/>
                    </a:prstGeom>
                    <a:noFill/>
                  </pic:spPr>
                </pic:pic>
              </a:graphicData>
            </a:graphic>
          </wp:anchor>
        </w:drawing>
      </w:r>
      <w:r w:rsidR="00A00414">
        <w:rPr>
          <w:rFonts w:ascii="Calibri" w:hAnsi="Calibri" w:cs="Calibri"/>
          <w:color w:val="000000"/>
        </w:rPr>
        <w:br w:type="page"/>
      </w:r>
    </w:p>
    <w:p w:rsidR="00A00414" w:rsidRDefault="00A00414" w:rsidP="00A00414">
      <w:pPr>
        <w:autoSpaceDE w:val="0"/>
        <w:autoSpaceDN w:val="0"/>
        <w:adjustRightInd w:val="0"/>
        <w:rPr>
          <w:rFonts w:ascii="Arial" w:hAnsi="Arial" w:cs="Arial"/>
          <w:b/>
          <w:bCs/>
          <w:color w:val="000000"/>
        </w:rPr>
      </w:pPr>
      <w:r>
        <w:rPr>
          <w:rFonts w:ascii="Arial" w:hAnsi="Arial" w:cs="Arial"/>
          <w:b/>
          <w:bCs/>
          <w:color w:val="000000"/>
        </w:rPr>
        <w:lastRenderedPageBreak/>
        <w:t>8</w:t>
      </w:r>
      <w:r w:rsidRPr="00127D10">
        <w:rPr>
          <w:rFonts w:ascii="Arial" w:hAnsi="Arial" w:cs="Arial"/>
          <w:b/>
          <w:bCs/>
          <w:color w:val="000000"/>
        </w:rPr>
        <w:t>.</w:t>
      </w:r>
      <w:r>
        <w:rPr>
          <w:rFonts w:ascii="Arial" w:hAnsi="Arial" w:cs="Arial"/>
          <w:b/>
          <w:bCs/>
          <w:color w:val="000000"/>
        </w:rPr>
        <w:t>3.</w:t>
      </w:r>
      <w:r w:rsidRPr="00127D10">
        <w:rPr>
          <w:rFonts w:ascii="Arial" w:hAnsi="Arial" w:cs="Arial"/>
          <w:b/>
          <w:bCs/>
          <w:color w:val="000000"/>
        </w:rPr>
        <w:t xml:space="preserve"> CATCHMENT BASED MANAGEMENT PLANS </w:t>
      </w:r>
    </w:p>
    <w:p w:rsidR="00A00414" w:rsidRPr="00127D10" w:rsidRDefault="00A00414" w:rsidP="00A00414">
      <w:pPr>
        <w:autoSpaceDE w:val="0"/>
        <w:autoSpaceDN w:val="0"/>
        <w:adjustRightInd w:val="0"/>
        <w:rPr>
          <w:rFonts w:ascii="Arial" w:hAnsi="Arial" w:cs="Arial"/>
          <w:color w:val="000000"/>
        </w:rPr>
      </w:pPr>
    </w:p>
    <w:p w:rsidR="00A00414" w:rsidRDefault="00A00414" w:rsidP="00A00414">
      <w:pPr>
        <w:autoSpaceDE w:val="0"/>
        <w:autoSpaceDN w:val="0"/>
        <w:adjustRightInd w:val="0"/>
        <w:rPr>
          <w:rFonts w:ascii="Arial" w:hAnsi="Arial" w:cs="Arial"/>
          <w:color w:val="000000"/>
        </w:rPr>
      </w:pPr>
      <w:r w:rsidRPr="00127D10">
        <w:rPr>
          <w:rFonts w:ascii="Arial" w:hAnsi="Arial" w:cs="Arial"/>
          <w:color w:val="000000"/>
        </w:rPr>
        <w:t xml:space="preserve">Phase 2 of the CFRAM programme is the production of CFRAM studies. The OPW in cooperation with various Local Authorities are producing Catchment Flood Risk Assessment and Management Studies. These CFRAMS aim to map out current and possible future flood risk areas and develop risk assessment plans. They will also identify possible structural and non-structural measures to improve the flood risk of the area. </w:t>
      </w:r>
    </w:p>
    <w:p w:rsidR="00A00414" w:rsidRPr="00127D10" w:rsidRDefault="00A00414" w:rsidP="00A00414">
      <w:pPr>
        <w:autoSpaceDE w:val="0"/>
        <w:autoSpaceDN w:val="0"/>
        <w:adjustRightInd w:val="0"/>
        <w:rPr>
          <w:rFonts w:ascii="Arial" w:hAnsi="Arial" w:cs="Arial"/>
          <w:color w:val="000000"/>
        </w:rPr>
      </w:pPr>
    </w:p>
    <w:p w:rsidR="00A00414" w:rsidRPr="00127D10" w:rsidRDefault="00A00414" w:rsidP="00A00414">
      <w:pPr>
        <w:autoSpaceDE w:val="0"/>
        <w:autoSpaceDN w:val="0"/>
        <w:adjustRightInd w:val="0"/>
        <w:rPr>
          <w:rFonts w:ascii="Arial" w:hAnsi="Arial" w:cs="Arial"/>
          <w:color w:val="000000"/>
        </w:rPr>
      </w:pPr>
      <w:r w:rsidRPr="00127D10">
        <w:rPr>
          <w:rFonts w:ascii="Arial" w:hAnsi="Arial" w:cs="Arial"/>
          <w:color w:val="000000"/>
        </w:rPr>
        <w:t xml:space="preserve">The </w:t>
      </w:r>
      <w:proofErr w:type="gramStart"/>
      <w:r>
        <w:rPr>
          <w:rFonts w:ascii="Arial" w:hAnsi="Arial" w:cs="Arial"/>
          <w:color w:val="000000"/>
        </w:rPr>
        <w:t xml:space="preserve">four </w:t>
      </w:r>
      <w:r w:rsidRPr="00127D10">
        <w:rPr>
          <w:rFonts w:ascii="Arial" w:hAnsi="Arial" w:cs="Arial"/>
          <w:color w:val="000000"/>
        </w:rPr>
        <w:t xml:space="preserve"> CFRAMS</w:t>
      </w:r>
      <w:proofErr w:type="gramEnd"/>
      <w:r w:rsidRPr="00127D10">
        <w:rPr>
          <w:rFonts w:ascii="Arial" w:hAnsi="Arial" w:cs="Arial"/>
          <w:color w:val="000000"/>
        </w:rPr>
        <w:t xml:space="preserve"> that will affect the Draft Plan are the</w:t>
      </w:r>
      <w:r>
        <w:rPr>
          <w:rFonts w:ascii="Arial" w:hAnsi="Arial" w:cs="Arial"/>
          <w:color w:val="000000"/>
        </w:rPr>
        <w:t xml:space="preserve"> </w:t>
      </w:r>
      <w:r w:rsidRPr="00127D10">
        <w:rPr>
          <w:rFonts w:ascii="Arial" w:hAnsi="Arial" w:cs="Arial"/>
          <w:color w:val="000000"/>
        </w:rPr>
        <w:t>Northwest</w:t>
      </w:r>
      <w:r>
        <w:rPr>
          <w:rFonts w:ascii="Arial" w:hAnsi="Arial" w:cs="Arial"/>
          <w:color w:val="000000"/>
        </w:rPr>
        <w:t xml:space="preserve"> West CFRAM; the </w:t>
      </w:r>
      <w:r w:rsidRPr="00127D10">
        <w:rPr>
          <w:rFonts w:ascii="Arial" w:hAnsi="Arial" w:cs="Arial"/>
          <w:color w:val="000000"/>
        </w:rPr>
        <w:t>Neagh-Bann CFRAM</w:t>
      </w:r>
      <w:r>
        <w:rPr>
          <w:rFonts w:ascii="Arial" w:hAnsi="Arial" w:cs="Arial"/>
          <w:color w:val="000000"/>
        </w:rPr>
        <w:t>; the Shannon Catchment and the Eastern District</w:t>
      </w:r>
      <w:r w:rsidRPr="00127D10">
        <w:rPr>
          <w:rFonts w:ascii="Arial" w:hAnsi="Arial" w:cs="Arial"/>
          <w:color w:val="000000"/>
        </w:rPr>
        <w:t>. A scoping of the CFRAMS for the</w:t>
      </w:r>
      <w:r>
        <w:rPr>
          <w:rFonts w:ascii="Arial" w:hAnsi="Arial" w:cs="Arial"/>
          <w:color w:val="000000"/>
        </w:rPr>
        <w:t>se</w:t>
      </w:r>
      <w:r w:rsidRPr="00127D10">
        <w:rPr>
          <w:rFonts w:ascii="Arial" w:hAnsi="Arial" w:cs="Arial"/>
          <w:color w:val="000000"/>
        </w:rPr>
        <w:t xml:space="preserve"> Catchment</w:t>
      </w:r>
      <w:r>
        <w:rPr>
          <w:rFonts w:ascii="Arial" w:hAnsi="Arial" w:cs="Arial"/>
          <w:color w:val="000000"/>
        </w:rPr>
        <w:t>s</w:t>
      </w:r>
      <w:r w:rsidRPr="00127D10">
        <w:rPr>
          <w:rFonts w:ascii="Arial" w:hAnsi="Arial" w:cs="Arial"/>
          <w:color w:val="000000"/>
        </w:rPr>
        <w:t xml:space="preserve"> </w:t>
      </w:r>
      <w:r>
        <w:rPr>
          <w:rFonts w:ascii="Arial" w:hAnsi="Arial" w:cs="Arial"/>
          <w:color w:val="000000"/>
        </w:rPr>
        <w:t>was undertaken an identified</w:t>
      </w:r>
      <w:r w:rsidRPr="00127D10">
        <w:rPr>
          <w:rFonts w:ascii="Arial" w:hAnsi="Arial" w:cs="Arial"/>
          <w:color w:val="000000"/>
        </w:rPr>
        <w:t xml:space="preserve"> as areas of potential significant flood risk, and worthy of further risk review. </w:t>
      </w:r>
    </w:p>
    <w:p w:rsidR="00A00414" w:rsidRDefault="00A00414" w:rsidP="00A00414">
      <w:pPr>
        <w:pStyle w:val="ListParagraph"/>
        <w:ind w:left="1440" w:hanging="1440"/>
        <w:rPr>
          <w:rFonts w:ascii="Arial" w:hAnsi="Arial" w:cs="Arial"/>
        </w:rPr>
      </w:pPr>
    </w:p>
    <w:p w:rsidR="00A00414" w:rsidRDefault="00A00414" w:rsidP="00A00414">
      <w:pPr>
        <w:pStyle w:val="ListParagraph"/>
        <w:ind w:left="1440" w:hanging="1440"/>
        <w:rPr>
          <w:rFonts w:ascii="Arial" w:hAnsi="Arial" w:cs="Arial"/>
        </w:rPr>
      </w:pPr>
      <w:r>
        <w:rPr>
          <w:rFonts w:ascii="Arial" w:hAnsi="Arial" w:cs="Arial"/>
        </w:rPr>
        <w:t>The CFRAM areas for County Cavan were defined as follows:</w:t>
      </w:r>
    </w:p>
    <w:p w:rsidR="00A00414" w:rsidRPr="00127D10" w:rsidRDefault="00A00414" w:rsidP="00A00414">
      <w:pPr>
        <w:pStyle w:val="Default"/>
      </w:pPr>
      <w:r>
        <w:rPr>
          <w:b/>
          <w:bCs/>
        </w:rPr>
        <w:t xml:space="preserve">8.3.1 </w:t>
      </w:r>
      <w:r w:rsidRPr="00127D10">
        <w:rPr>
          <w:b/>
          <w:bCs/>
        </w:rPr>
        <w:t xml:space="preserve">North Western River Basin District </w:t>
      </w:r>
    </w:p>
    <w:p w:rsidR="00A00414" w:rsidRDefault="00A00414" w:rsidP="00A00414">
      <w:pPr>
        <w:pStyle w:val="ListParagraph"/>
        <w:ind w:left="1440" w:hanging="1440"/>
        <w:jc w:val="both"/>
        <w:rPr>
          <w:rFonts w:ascii="Arial" w:hAnsi="Arial" w:cs="Arial"/>
        </w:rPr>
      </w:pPr>
      <w:r w:rsidRPr="00127D10">
        <w:rPr>
          <w:rFonts w:ascii="Arial" w:hAnsi="Arial" w:cs="Arial"/>
        </w:rPr>
        <w:t xml:space="preserve">The North Western district is a cross-border river basin district with approximately 7,400 km2 in Ireland and </w:t>
      </w:r>
    </w:p>
    <w:p w:rsidR="00A00414" w:rsidRDefault="00A00414" w:rsidP="00A00414">
      <w:pPr>
        <w:pStyle w:val="ListParagraph"/>
        <w:ind w:left="1440" w:hanging="1440"/>
        <w:jc w:val="both"/>
        <w:rPr>
          <w:rFonts w:ascii="Arial" w:hAnsi="Arial" w:cs="Arial"/>
        </w:rPr>
      </w:pPr>
      <w:proofErr w:type="gramStart"/>
      <w:r w:rsidRPr="00127D10">
        <w:rPr>
          <w:rFonts w:ascii="Arial" w:hAnsi="Arial" w:cs="Arial"/>
        </w:rPr>
        <w:t>4,900 km2 in Northern Ireland.</w:t>
      </w:r>
      <w:proofErr w:type="gramEnd"/>
      <w:r w:rsidRPr="00127D10">
        <w:rPr>
          <w:rFonts w:ascii="Arial" w:hAnsi="Arial" w:cs="Arial"/>
        </w:rPr>
        <w:t xml:space="preserve"> It takes in all of County Donegal, large parts of Fermanagh, </w:t>
      </w:r>
      <w:r w:rsidRPr="00127D10">
        <w:rPr>
          <w:rFonts w:ascii="Arial" w:hAnsi="Arial" w:cs="Arial"/>
          <w:highlight w:val="cyan"/>
        </w:rPr>
        <w:t>Cavan</w:t>
      </w:r>
      <w:r w:rsidRPr="00127D10">
        <w:rPr>
          <w:rFonts w:ascii="Arial" w:hAnsi="Arial" w:cs="Arial"/>
        </w:rPr>
        <w:t xml:space="preserve">, Derry, </w:t>
      </w:r>
    </w:p>
    <w:p w:rsidR="00A00414" w:rsidRPr="00127D10" w:rsidRDefault="00A00414" w:rsidP="00A00414">
      <w:pPr>
        <w:pStyle w:val="ListParagraph"/>
        <w:ind w:left="1440" w:hanging="1440"/>
        <w:jc w:val="both"/>
        <w:rPr>
          <w:rFonts w:ascii="Arial" w:hAnsi="Arial" w:cs="Arial"/>
        </w:rPr>
      </w:pPr>
      <w:proofErr w:type="gramStart"/>
      <w:r w:rsidRPr="00127D10">
        <w:rPr>
          <w:rFonts w:ascii="Arial" w:hAnsi="Arial" w:cs="Arial"/>
        </w:rPr>
        <w:t>Monaghan and Tyrone, significant areas of Leitrim and Longford and a small portion of Sligo.</w:t>
      </w:r>
      <w:proofErr w:type="gramEnd"/>
      <w:r w:rsidRPr="00127D10">
        <w:rPr>
          <w:rFonts w:ascii="Arial" w:hAnsi="Arial" w:cs="Arial"/>
        </w:rPr>
        <w:t xml:space="preserve"> </w:t>
      </w:r>
    </w:p>
    <w:p w:rsidR="00A00414" w:rsidRPr="00127D10" w:rsidRDefault="00A00414" w:rsidP="00A00414">
      <w:pPr>
        <w:pStyle w:val="Default"/>
        <w:rPr>
          <w:sz w:val="22"/>
          <w:szCs w:val="22"/>
        </w:rPr>
      </w:pPr>
      <w:r w:rsidRPr="00127D10">
        <w:rPr>
          <w:sz w:val="22"/>
          <w:szCs w:val="22"/>
        </w:rPr>
        <w:t xml:space="preserve">The main aims of the North West CFRAM Study are to: - </w:t>
      </w:r>
    </w:p>
    <w:p w:rsidR="00A00414" w:rsidRPr="00127D10" w:rsidRDefault="00A00414" w:rsidP="00A00414">
      <w:pPr>
        <w:pStyle w:val="Default"/>
        <w:spacing w:after="78"/>
        <w:rPr>
          <w:sz w:val="22"/>
          <w:szCs w:val="22"/>
        </w:rPr>
      </w:pPr>
      <w:proofErr w:type="spellStart"/>
      <w:proofErr w:type="gramStart"/>
      <w:r w:rsidRPr="00127D10">
        <w:rPr>
          <w:sz w:val="22"/>
          <w:szCs w:val="22"/>
        </w:rPr>
        <w:t>i</w:t>
      </w:r>
      <w:proofErr w:type="spellEnd"/>
      <w:proofErr w:type="gramEnd"/>
      <w:r w:rsidRPr="00127D10">
        <w:rPr>
          <w:sz w:val="22"/>
          <w:szCs w:val="22"/>
        </w:rPr>
        <w:t xml:space="preserve">. assess flood risk, through the identification of flood hazard areas and the associated impacts of flooding; </w:t>
      </w:r>
    </w:p>
    <w:p w:rsidR="00A00414" w:rsidRPr="00127D10" w:rsidRDefault="00A00414" w:rsidP="00A00414">
      <w:pPr>
        <w:pStyle w:val="Default"/>
        <w:spacing w:after="78"/>
        <w:rPr>
          <w:sz w:val="22"/>
          <w:szCs w:val="22"/>
        </w:rPr>
      </w:pPr>
      <w:r w:rsidRPr="00127D10">
        <w:rPr>
          <w:sz w:val="22"/>
          <w:szCs w:val="22"/>
        </w:rPr>
        <w:t xml:space="preserve">ii. Identify viable structural and non-structural measures and options for managing the flood risks for </w:t>
      </w:r>
      <w:proofErr w:type="spellStart"/>
      <w:r w:rsidRPr="00127D10">
        <w:rPr>
          <w:sz w:val="22"/>
          <w:szCs w:val="22"/>
        </w:rPr>
        <w:t>localised</w:t>
      </w:r>
      <w:proofErr w:type="spellEnd"/>
      <w:r w:rsidRPr="00127D10">
        <w:rPr>
          <w:sz w:val="22"/>
          <w:szCs w:val="22"/>
        </w:rPr>
        <w:t xml:space="preserve"> high-risk areas and within the catchment as a whole; </w:t>
      </w:r>
    </w:p>
    <w:p w:rsidR="00A00414" w:rsidRPr="00127D10" w:rsidRDefault="00A00414" w:rsidP="00A00414">
      <w:pPr>
        <w:pStyle w:val="Default"/>
        <w:spacing w:after="78"/>
        <w:rPr>
          <w:sz w:val="22"/>
          <w:szCs w:val="22"/>
        </w:rPr>
      </w:pPr>
      <w:r w:rsidRPr="00127D10">
        <w:rPr>
          <w:sz w:val="22"/>
          <w:szCs w:val="22"/>
        </w:rPr>
        <w:t xml:space="preserve">iii. prepare a strategic Flood Risk Management Plan (FRMP) and associated Strategic Environmental Assessment (SEA) that sets out the measures and policies that should be pursued to achieve the most cost effective and sustainable management of flood risk; </w:t>
      </w:r>
    </w:p>
    <w:p w:rsidR="00A00414" w:rsidRPr="00127D10" w:rsidRDefault="00A00414" w:rsidP="00A00414">
      <w:pPr>
        <w:pStyle w:val="Default"/>
        <w:rPr>
          <w:sz w:val="22"/>
          <w:szCs w:val="22"/>
        </w:rPr>
      </w:pPr>
      <w:r w:rsidRPr="00127D10">
        <w:rPr>
          <w:sz w:val="22"/>
          <w:szCs w:val="22"/>
        </w:rPr>
        <w:t xml:space="preserve">iv. </w:t>
      </w:r>
      <w:proofErr w:type="gramStart"/>
      <w:r w:rsidRPr="00127D10">
        <w:rPr>
          <w:sz w:val="22"/>
          <w:szCs w:val="22"/>
        </w:rPr>
        <w:t>ensure</w:t>
      </w:r>
      <w:proofErr w:type="gramEnd"/>
      <w:r w:rsidRPr="00127D10">
        <w:rPr>
          <w:sz w:val="22"/>
          <w:szCs w:val="22"/>
        </w:rPr>
        <w:t xml:space="preserve"> that full and thorough public and stakeholder consultation and engagement is achieved. </w:t>
      </w:r>
    </w:p>
    <w:p w:rsidR="00A00414" w:rsidRDefault="00A00414" w:rsidP="00A00414">
      <w:pPr>
        <w:pStyle w:val="Default"/>
        <w:rPr>
          <w:sz w:val="22"/>
          <w:szCs w:val="22"/>
        </w:rPr>
      </w:pPr>
    </w:p>
    <w:p w:rsidR="00A00414" w:rsidRPr="00127D10" w:rsidRDefault="00A00414" w:rsidP="00A00414">
      <w:pPr>
        <w:pStyle w:val="ListParagraph"/>
        <w:ind w:left="1440" w:hanging="1440"/>
        <w:rPr>
          <w:rFonts w:ascii="Arial" w:hAnsi="Arial" w:cs="Arial"/>
          <w:b/>
        </w:rPr>
      </w:pPr>
      <w:r>
        <w:rPr>
          <w:rFonts w:ascii="Arial" w:hAnsi="Arial" w:cs="Arial"/>
          <w:b/>
        </w:rPr>
        <w:t xml:space="preserve">8.3.2 </w:t>
      </w:r>
      <w:r w:rsidRPr="00127D10">
        <w:rPr>
          <w:rFonts w:ascii="Arial" w:hAnsi="Arial" w:cs="Arial"/>
          <w:b/>
        </w:rPr>
        <w:t>Shannon Catchment Flood Risk Assessment and Management Study (CFRAMS)</w:t>
      </w:r>
    </w:p>
    <w:p w:rsidR="00A00414" w:rsidRDefault="00A00414" w:rsidP="00A00414">
      <w:pPr>
        <w:pStyle w:val="ListParagraph"/>
        <w:ind w:left="1440" w:hanging="1440"/>
        <w:rPr>
          <w:rFonts w:ascii="Arial" w:hAnsi="Arial" w:cs="Arial"/>
        </w:rPr>
      </w:pPr>
      <w:r>
        <w:rPr>
          <w:rFonts w:ascii="Arial" w:hAnsi="Arial" w:cs="Arial"/>
        </w:rPr>
        <w:t xml:space="preserve">The Office of Public Works </w:t>
      </w:r>
      <w:proofErr w:type="gramStart"/>
      <w:r>
        <w:rPr>
          <w:rFonts w:ascii="Arial" w:hAnsi="Arial" w:cs="Arial"/>
        </w:rPr>
        <w:t>are</w:t>
      </w:r>
      <w:proofErr w:type="gramEnd"/>
      <w:r>
        <w:rPr>
          <w:rFonts w:ascii="Arial" w:hAnsi="Arial" w:cs="Arial"/>
        </w:rPr>
        <w:t xml:space="preserve"> working in partnership with their consultants, Local Authorities and other </w:t>
      </w:r>
    </w:p>
    <w:p w:rsidR="00A00414" w:rsidRDefault="00A00414" w:rsidP="00A00414">
      <w:pPr>
        <w:pStyle w:val="ListParagraph"/>
        <w:ind w:left="1440" w:hanging="1440"/>
        <w:rPr>
          <w:rFonts w:ascii="Arial" w:hAnsi="Arial" w:cs="Arial"/>
        </w:rPr>
      </w:pPr>
      <w:proofErr w:type="gramStart"/>
      <w:r>
        <w:rPr>
          <w:rFonts w:ascii="Arial" w:hAnsi="Arial" w:cs="Arial"/>
        </w:rPr>
        <w:t>stakeholders</w:t>
      </w:r>
      <w:proofErr w:type="gramEnd"/>
      <w:r>
        <w:rPr>
          <w:rFonts w:ascii="Arial" w:hAnsi="Arial" w:cs="Arial"/>
        </w:rPr>
        <w:t xml:space="preserve"> to deliver the CFRAM Study for the Shannon River Basin District (RBD).  Work on the study </w:t>
      </w:r>
    </w:p>
    <w:p w:rsidR="00A00414" w:rsidRDefault="00A00414" w:rsidP="00A00414">
      <w:pPr>
        <w:pStyle w:val="ListParagraph"/>
        <w:ind w:left="1440" w:hanging="1440"/>
        <w:rPr>
          <w:rFonts w:ascii="Arial" w:hAnsi="Arial" w:cs="Arial"/>
        </w:rPr>
      </w:pPr>
      <w:proofErr w:type="gramStart"/>
      <w:r>
        <w:rPr>
          <w:rFonts w:ascii="Arial" w:hAnsi="Arial" w:cs="Arial"/>
        </w:rPr>
        <w:t>started</w:t>
      </w:r>
      <w:proofErr w:type="gramEnd"/>
      <w:r>
        <w:rPr>
          <w:rFonts w:ascii="Arial" w:hAnsi="Arial" w:cs="Arial"/>
        </w:rPr>
        <w:t xml:space="preserve"> in January 2011 and will be completed by December 2016.</w:t>
      </w:r>
    </w:p>
    <w:p w:rsidR="00A00414" w:rsidRDefault="00A00414" w:rsidP="00A00414">
      <w:pPr>
        <w:pStyle w:val="ListParagraph"/>
        <w:ind w:left="0"/>
        <w:rPr>
          <w:rFonts w:ascii="Arial" w:hAnsi="Arial" w:cs="Arial"/>
        </w:rPr>
      </w:pPr>
      <w:r>
        <w:rPr>
          <w:rFonts w:ascii="Arial" w:hAnsi="Arial" w:cs="Arial"/>
        </w:rPr>
        <w:t>The Shannon RBD includes the entire catchment f River Shannon and its estuary, covering some 17,800km² and 20% of the island of Ireland.  The RD covers parts of 17 counties:  Limerick, Clare, Tipperary, Offaly, Westmeath, Longford, Roscommon, Kerry, Galway, Leitrim</w:t>
      </w:r>
      <w:r w:rsidRPr="00D74005">
        <w:rPr>
          <w:rFonts w:ascii="Arial" w:hAnsi="Arial" w:cs="Arial"/>
          <w:color w:val="00B0F0"/>
        </w:rPr>
        <w:t xml:space="preserve">, </w:t>
      </w:r>
      <w:r w:rsidRPr="00D74005">
        <w:rPr>
          <w:rFonts w:ascii="Arial" w:hAnsi="Arial" w:cs="Arial"/>
          <w:highlight w:val="cyan"/>
        </w:rPr>
        <w:t>Cavan,</w:t>
      </w:r>
      <w:r>
        <w:rPr>
          <w:rFonts w:ascii="Arial" w:hAnsi="Arial" w:cs="Arial"/>
        </w:rPr>
        <w:t xml:space="preserve"> Mayo, Cork, Laois, </w:t>
      </w:r>
    </w:p>
    <w:p w:rsidR="00A00414" w:rsidRDefault="00A00414" w:rsidP="00A00414">
      <w:pPr>
        <w:pStyle w:val="ListParagraph"/>
        <w:ind w:left="0"/>
        <w:rPr>
          <w:rFonts w:ascii="Arial" w:hAnsi="Arial" w:cs="Arial"/>
        </w:rPr>
      </w:pPr>
      <w:proofErr w:type="gramStart"/>
      <w:r>
        <w:rPr>
          <w:rFonts w:ascii="Arial" w:hAnsi="Arial" w:cs="Arial"/>
        </w:rPr>
        <w:t>Meath and Fermanagh.</w:t>
      </w:r>
      <w:proofErr w:type="gramEnd"/>
      <w:r>
        <w:rPr>
          <w:rFonts w:ascii="Arial" w:hAnsi="Arial" w:cs="Arial"/>
        </w:rPr>
        <w:t xml:space="preserve"> </w:t>
      </w:r>
    </w:p>
    <w:p w:rsidR="00A00414" w:rsidRDefault="00A00414" w:rsidP="00A00414">
      <w:pPr>
        <w:pStyle w:val="ListParagraph"/>
        <w:ind w:left="1440" w:hanging="1440"/>
        <w:rPr>
          <w:rFonts w:ascii="Arial" w:hAnsi="Arial" w:cs="Arial"/>
        </w:rPr>
      </w:pPr>
    </w:p>
    <w:p w:rsidR="00A00414" w:rsidRDefault="00A00414" w:rsidP="00A00414">
      <w:pPr>
        <w:pStyle w:val="ListParagraph"/>
        <w:ind w:left="1440" w:hanging="1440"/>
        <w:rPr>
          <w:rFonts w:ascii="Arial" w:hAnsi="Arial" w:cs="Arial"/>
          <w:i/>
          <w:color w:val="FF0000"/>
          <w:sz w:val="36"/>
          <w:szCs w:val="36"/>
        </w:rPr>
      </w:pPr>
      <w:r>
        <w:rPr>
          <w:rFonts w:ascii="Arial" w:hAnsi="Arial" w:cs="Arial"/>
          <w:noProof/>
          <w:color w:val="555555"/>
          <w:sz w:val="18"/>
          <w:szCs w:val="18"/>
          <w:lang w:eastAsia="en-IE"/>
        </w:rPr>
        <w:drawing>
          <wp:inline distT="0" distB="0" distL="0" distR="0">
            <wp:extent cx="5625005" cy="4378668"/>
            <wp:effectExtent l="19050" t="0" r="0" b="0"/>
            <wp:docPr id="16" name="Picture 1" descr="http://shannoncframstudy.ie/interactive/shan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nnoncframstudy.ie/interactive/shannon.png"/>
                    <pic:cNvPicPr>
                      <a:picLocks noChangeAspect="1" noChangeArrowheads="1"/>
                    </pic:cNvPicPr>
                  </pic:nvPicPr>
                  <pic:blipFill>
                    <a:blip r:embed="rId38" cstate="print"/>
                    <a:srcRect/>
                    <a:stretch>
                      <a:fillRect/>
                    </a:stretch>
                  </pic:blipFill>
                  <pic:spPr bwMode="auto">
                    <a:xfrm>
                      <a:off x="0" y="0"/>
                      <a:ext cx="5641561" cy="4391556"/>
                    </a:xfrm>
                    <a:prstGeom prst="rect">
                      <a:avLst/>
                    </a:prstGeom>
                    <a:noFill/>
                    <a:ln w="9525">
                      <a:noFill/>
                      <a:miter lim="800000"/>
                      <a:headEnd/>
                      <a:tailEnd/>
                    </a:ln>
                  </pic:spPr>
                </pic:pic>
              </a:graphicData>
            </a:graphic>
          </wp:inline>
        </w:drawing>
      </w:r>
    </w:p>
    <w:p w:rsidR="00A00414" w:rsidRPr="00127D10" w:rsidRDefault="00A00414" w:rsidP="00A00414">
      <w:pPr>
        <w:spacing w:before="100" w:beforeAutospacing="1" w:after="100" w:afterAutospacing="1"/>
        <w:outlineLvl w:val="1"/>
        <w:rPr>
          <w:rFonts w:ascii="Arial" w:hAnsi="Arial" w:cs="Arial"/>
          <w:b/>
          <w:bCs/>
          <w:lang w:val="en-US" w:eastAsia="en-IE"/>
        </w:rPr>
      </w:pPr>
      <w:r>
        <w:rPr>
          <w:rFonts w:ascii="Arial" w:hAnsi="Arial" w:cs="Arial"/>
          <w:b/>
          <w:bCs/>
          <w:lang w:val="en-US" w:eastAsia="en-IE"/>
        </w:rPr>
        <w:t xml:space="preserve">8.3.3 </w:t>
      </w:r>
      <w:r w:rsidRPr="00127D10">
        <w:rPr>
          <w:rFonts w:ascii="Arial" w:hAnsi="Arial" w:cs="Arial"/>
          <w:b/>
          <w:bCs/>
          <w:lang w:val="en-US" w:eastAsia="en-IE"/>
        </w:rPr>
        <w:t xml:space="preserve">North Western – </w:t>
      </w:r>
      <w:proofErr w:type="spellStart"/>
      <w:r w:rsidRPr="00127D10">
        <w:rPr>
          <w:rFonts w:ascii="Arial" w:hAnsi="Arial" w:cs="Arial"/>
          <w:b/>
          <w:bCs/>
          <w:lang w:val="en-US" w:eastAsia="en-IE"/>
        </w:rPr>
        <w:t>Neagh</w:t>
      </w:r>
      <w:proofErr w:type="spellEnd"/>
      <w:r w:rsidRPr="00127D10">
        <w:rPr>
          <w:rFonts w:ascii="Arial" w:hAnsi="Arial" w:cs="Arial"/>
          <w:b/>
          <w:bCs/>
          <w:lang w:val="en-US" w:eastAsia="en-IE"/>
        </w:rPr>
        <w:t xml:space="preserve"> Bann CFRAM Study</w:t>
      </w:r>
    </w:p>
    <w:p w:rsidR="00A00414" w:rsidRPr="003E7EFE" w:rsidRDefault="00A00414" w:rsidP="00A00414">
      <w:pPr>
        <w:spacing w:before="100" w:beforeAutospacing="1" w:after="100" w:afterAutospacing="1"/>
        <w:rPr>
          <w:rFonts w:ascii="Arial" w:hAnsi="Arial" w:cs="Arial"/>
          <w:lang w:val="en-US" w:eastAsia="en-IE"/>
        </w:rPr>
      </w:pPr>
      <w:r w:rsidRPr="003E7EFE">
        <w:rPr>
          <w:rFonts w:ascii="Arial" w:hAnsi="Arial" w:cs="Arial"/>
          <w:lang w:val="en-US" w:eastAsia="en-IE"/>
        </w:rPr>
        <w:t xml:space="preserve">The North Western – </w:t>
      </w:r>
      <w:proofErr w:type="spellStart"/>
      <w:r w:rsidRPr="003E7EFE">
        <w:rPr>
          <w:rFonts w:ascii="Arial" w:hAnsi="Arial" w:cs="Arial"/>
          <w:lang w:val="en-US" w:eastAsia="en-IE"/>
        </w:rPr>
        <w:t>Neagh</w:t>
      </w:r>
      <w:proofErr w:type="spellEnd"/>
      <w:r w:rsidRPr="003E7EFE">
        <w:rPr>
          <w:rFonts w:ascii="Arial" w:hAnsi="Arial" w:cs="Arial"/>
          <w:lang w:val="en-US" w:eastAsia="en-IE"/>
        </w:rPr>
        <w:t xml:space="preserve"> Bann Catchment-based Flood Risk Assessment and Management (CFRAM) Study commenced in the North Western and </w:t>
      </w:r>
      <w:proofErr w:type="spellStart"/>
      <w:r w:rsidRPr="003E7EFE">
        <w:rPr>
          <w:rFonts w:ascii="Arial" w:hAnsi="Arial" w:cs="Arial"/>
          <w:lang w:val="en-US" w:eastAsia="en-IE"/>
        </w:rPr>
        <w:t>Neagh</w:t>
      </w:r>
      <w:proofErr w:type="spellEnd"/>
      <w:r w:rsidRPr="003E7EFE">
        <w:rPr>
          <w:rFonts w:ascii="Arial" w:hAnsi="Arial" w:cs="Arial"/>
          <w:lang w:val="en-US" w:eastAsia="en-IE"/>
        </w:rPr>
        <w:t xml:space="preserve"> Bann districts in April 2012 and will run until the end of 2016.</w:t>
      </w:r>
    </w:p>
    <w:p w:rsidR="00A00414" w:rsidRPr="003E7EFE" w:rsidRDefault="00A00414" w:rsidP="00A00414">
      <w:pPr>
        <w:spacing w:before="100" w:beforeAutospacing="1" w:after="100" w:afterAutospacing="1"/>
        <w:rPr>
          <w:rFonts w:ascii="Arial" w:hAnsi="Arial" w:cs="Arial"/>
          <w:lang w:val="en-US" w:eastAsia="en-IE"/>
        </w:rPr>
      </w:pPr>
      <w:r w:rsidRPr="003E7EFE">
        <w:rPr>
          <w:rFonts w:ascii="Arial" w:hAnsi="Arial" w:cs="Arial"/>
          <w:lang w:val="en-US" w:eastAsia="en-IE"/>
        </w:rPr>
        <w:t>The North Western district is a cross-border river basin district with approximately 7,400 km</w:t>
      </w:r>
      <w:r w:rsidRPr="003E7EFE">
        <w:rPr>
          <w:rFonts w:ascii="Arial" w:hAnsi="Arial" w:cs="Arial"/>
          <w:vertAlign w:val="superscript"/>
          <w:lang w:val="en-US" w:eastAsia="en-IE"/>
        </w:rPr>
        <w:t>2</w:t>
      </w:r>
      <w:r w:rsidRPr="003E7EFE">
        <w:rPr>
          <w:rFonts w:ascii="Arial" w:hAnsi="Arial" w:cs="Arial"/>
          <w:lang w:val="en-US" w:eastAsia="en-IE"/>
        </w:rPr>
        <w:t xml:space="preserve"> in Ireland and 4,900 km</w:t>
      </w:r>
      <w:r w:rsidRPr="003E7EFE">
        <w:rPr>
          <w:rFonts w:ascii="Arial" w:hAnsi="Arial" w:cs="Arial"/>
          <w:vertAlign w:val="superscript"/>
          <w:lang w:val="en-US" w:eastAsia="en-IE"/>
        </w:rPr>
        <w:t>2</w:t>
      </w:r>
      <w:r w:rsidRPr="003E7EFE">
        <w:rPr>
          <w:rFonts w:ascii="Arial" w:hAnsi="Arial" w:cs="Arial"/>
          <w:lang w:val="en-US" w:eastAsia="en-IE"/>
        </w:rPr>
        <w:t xml:space="preserve"> in Northern Ireland. It takes in all of County Donegal, large parts of </w:t>
      </w:r>
      <w:proofErr w:type="spellStart"/>
      <w:r w:rsidRPr="003E7EFE">
        <w:rPr>
          <w:rFonts w:ascii="Arial" w:hAnsi="Arial" w:cs="Arial"/>
          <w:lang w:val="en-US" w:eastAsia="en-IE"/>
        </w:rPr>
        <w:t>Fermanagh</w:t>
      </w:r>
      <w:proofErr w:type="spellEnd"/>
      <w:r w:rsidRPr="003E7EFE">
        <w:rPr>
          <w:rFonts w:ascii="Arial" w:hAnsi="Arial" w:cs="Arial"/>
          <w:lang w:val="en-US" w:eastAsia="en-IE"/>
        </w:rPr>
        <w:t xml:space="preserve">, </w:t>
      </w:r>
      <w:proofErr w:type="spellStart"/>
      <w:r w:rsidRPr="003E7EFE">
        <w:rPr>
          <w:rFonts w:ascii="Arial" w:hAnsi="Arial" w:cs="Arial"/>
          <w:highlight w:val="cyan"/>
          <w:lang w:val="en-US" w:eastAsia="en-IE"/>
        </w:rPr>
        <w:t>Cavan</w:t>
      </w:r>
      <w:proofErr w:type="spellEnd"/>
      <w:r w:rsidRPr="003E7EFE">
        <w:rPr>
          <w:rFonts w:ascii="Arial" w:hAnsi="Arial" w:cs="Arial"/>
          <w:highlight w:val="cyan"/>
          <w:lang w:val="en-US" w:eastAsia="en-IE"/>
        </w:rPr>
        <w:t>,</w:t>
      </w:r>
      <w:r w:rsidRPr="003E7EFE">
        <w:rPr>
          <w:rFonts w:ascii="Arial" w:hAnsi="Arial" w:cs="Arial"/>
          <w:lang w:val="en-US" w:eastAsia="en-IE"/>
        </w:rPr>
        <w:t xml:space="preserve"> Derry, Monaghan and Tyrone, significant areas of </w:t>
      </w:r>
      <w:proofErr w:type="spellStart"/>
      <w:r w:rsidRPr="003E7EFE">
        <w:rPr>
          <w:rFonts w:ascii="Arial" w:hAnsi="Arial" w:cs="Arial"/>
          <w:lang w:val="en-US" w:eastAsia="en-IE"/>
        </w:rPr>
        <w:t>Leitrim</w:t>
      </w:r>
      <w:proofErr w:type="spellEnd"/>
      <w:r w:rsidRPr="003E7EFE">
        <w:rPr>
          <w:rFonts w:ascii="Arial" w:hAnsi="Arial" w:cs="Arial"/>
          <w:lang w:val="en-US" w:eastAsia="en-IE"/>
        </w:rPr>
        <w:t xml:space="preserve"> and </w:t>
      </w:r>
      <w:proofErr w:type="spellStart"/>
      <w:r w:rsidRPr="003E7EFE">
        <w:rPr>
          <w:rFonts w:ascii="Arial" w:hAnsi="Arial" w:cs="Arial"/>
          <w:lang w:val="en-US" w:eastAsia="en-IE"/>
        </w:rPr>
        <w:t>Longford</w:t>
      </w:r>
      <w:proofErr w:type="spellEnd"/>
      <w:r w:rsidRPr="003E7EFE">
        <w:rPr>
          <w:rFonts w:ascii="Arial" w:hAnsi="Arial" w:cs="Arial"/>
          <w:lang w:val="en-US" w:eastAsia="en-IE"/>
        </w:rPr>
        <w:t xml:space="preserve"> and a small portion of </w:t>
      </w:r>
      <w:proofErr w:type="spellStart"/>
      <w:r w:rsidRPr="003E7EFE">
        <w:rPr>
          <w:rFonts w:ascii="Arial" w:hAnsi="Arial" w:cs="Arial"/>
          <w:lang w:val="en-US" w:eastAsia="en-IE"/>
        </w:rPr>
        <w:t>Sligo</w:t>
      </w:r>
      <w:proofErr w:type="spellEnd"/>
      <w:r w:rsidRPr="003E7EFE">
        <w:rPr>
          <w:rFonts w:ascii="Arial" w:hAnsi="Arial" w:cs="Arial"/>
          <w:lang w:val="en-US" w:eastAsia="en-IE"/>
        </w:rPr>
        <w:t xml:space="preserve">. The district is home to less than half a million people and has a low average population density. Less than 2% of the land area is </w:t>
      </w:r>
      <w:proofErr w:type="spellStart"/>
      <w:r w:rsidRPr="003E7EFE">
        <w:rPr>
          <w:rFonts w:ascii="Arial" w:hAnsi="Arial" w:cs="Arial"/>
          <w:lang w:val="en-US" w:eastAsia="en-IE"/>
        </w:rPr>
        <w:t>urbanised</w:t>
      </w:r>
      <w:proofErr w:type="spellEnd"/>
      <w:r w:rsidRPr="003E7EFE">
        <w:rPr>
          <w:rFonts w:ascii="Arial" w:hAnsi="Arial" w:cs="Arial"/>
          <w:lang w:val="en-US" w:eastAsia="en-IE"/>
        </w:rPr>
        <w:t xml:space="preserve"> and many people live in small villages or single dwellings in rural areas. Most or the main urban areas are located at rivers, including </w:t>
      </w:r>
      <w:proofErr w:type="spellStart"/>
      <w:r w:rsidRPr="003E7EFE">
        <w:rPr>
          <w:rFonts w:ascii="Arial" w:hAnsi="Arial" w:cs="Arial"/>
          <w:lang w:val="en-US" w:eastAsia="en-IE"/>
        </w:rPr>
        <w:t>Ballybofey</w:t>
      </w:r>
      <w:proofErr w:type="spellEnd"/>
      <w:r w:rsidRPr="003E7EFE">
        <w:rPr>
          <w:rFonts w:ascii="Arial" w:hAnsi="Arial" w:cs="Arial"/>
          <w:lang w:val="en-US" w:eastAsia="en-IE"/>
        </w:rPr>
        <w:t xml:space="preserve">, </w:t>
      </w:r>
      <w:proofErr w:type="spellStart"/>
      <w:r w:rsidRPr="003E7EFE">
        <w:rPr>
          <w:rFonts w:ascii="Arial" w:hAnsi="Arial" w:cs="Arial"/>
          <w:lang w:val="en-US" w:eastAsia="en-IE"/>
        </w:rPr>
        <w:t>Buncrana</w:t>
      </w:r>
      <w:proofErr w:type="spellEnd"/>
      <w:r w:rsidRPr="003E7EFE">
        <w:rPr>
          <w:rFonts w:ascii="Arial" w:hAnsi="Arial" w:cs="Arial"/>
          <w:lang w:val="en-US" w:eastAsia="en-IE"/>
        </w:rPr>
        <w:t xml:space="preserve">, </w:t>
      </w:r>
      <w:proofErr w:type="spellStart"/>
      <w:r w:rsidRPr="003E7EFE">
        <w:rPr>
          <w:rFonts w:ascii="Arial" w:hAnsi="Arial" w:cs="Arial"/>
          <w:lang w:val="en-US" w:eastAsia="en-IE"/>
        </w:rPr>
        <w:t>Cavan</w:t>
      </w:r>
      <w:proofErr w:type="spellEnd"/>
      <w:r w:rsidRPr="003E7EFE">
        <w:rPr>
          <w:rFonts w:ascii="Arial" w:hAnsi="Arial" w:cs="Arial"/>
          <w:lang w:val="en-US" w:eastAsia="en-IE"/>
        </w:rPr>
        <w:t xml:space="preserve"> town, Donegal town, </w:t>
      </w:r>
      <w:proofErr w:type="spellStart"/>
      <w:r w:rsidRPr="003E7EFE">
        <w:rPr>
          <w:rFonts w:ascii="Arial" w:hAnsi="Arial" w:cs="Arial"/>
          <w:lang w:val="en-US" w:eastAsia="en-IE"/>
        </w:rPr>
        <w:t>Letterkenny</w:t>
      </w:r>
      <w:proofErr w:type="spellEnd"/>
      <w:r w:rsidRPr="003E7EFE">
        <w:rPr>
          <w:rFonts w:ascii="Arial" w:hAnsi="Arial" w:cs="Arial"/>
          <w:lang w:val="en-US" w:eastAsia="en-IE"/>
        </w:rPr>
        <w:t xml:space="preserve"> and </w:t>
      </w:r>
      <w:proofErr w:type="spellStart"/>
      <w:r w:rsidRPr="003E7EFE">
        <w:rPr>
          <w:rFonts w:ascii="Arial" w:hAnsi="Arial" w:cs="Arial"/>
          <w:lang w:val="en-US" w:eastAsia="en-IE"/>
        </w:rPr>
        <w:t>Lifford</w:t>
      </w:r>
      <w:proofErr w:type="spellEnd"/>
      <w:r w:rsidRPr="003E7EFE">
        <w:rPr>
          <w:rFonts w:ascii="Arial" w:hAnsi="Arial" w:cs="Arial"/>
          <w:lang w:val="en-US" w:eastAsia="en-IE"/>
        </w:rPr>
        <w:t xml:space="preserve">. The fertile soils of the </w:t>
      </w:r>
      <w:proofErr w:type="spellStart"/>
      <w:r w:rsidRPr="003E7EFE">
        <w:rPr>
          <w:rFonts w:ascii="Arial" w:hAnsi="Arial" w:cs="Arial"/>
          <w:lang w:val="en-US" w:eastAsia="en-IE"/>
        </w:rPr>
        <w:t>Foyle</w:t>
      </w:r>
      <w:proofErr w:type="spellEnd"/>
      <w:r w:rsidRPr="003E7EFE">
        <w:rPr>
          <w:rFonts w:ascii="Arial" w:hAnsi="Arial" w:cs="Arial"/>
          <w:lang w:val="en-US" w:eastAsia="en-IE"/>
        </w:rPr>
        <w:t xml:space="preserve"> and Erne basins support beef, dairy, sheep and pig farming as well as crop cultivation. Further west the landscape is mountainous, with many coniferous forest plantations and some sheep and cattle grazing. The spectacular coastline, the surfing beaches and the remote beauty spots attract many tourists.</w:t>
      </w:r>
    </w:p>
    <w:p w:rsidR="00A00414" w:rsidRPr="003E7EFE" w:rsidRDefault="00A00414" w:rsidP="00A00414">
      <w:pPr>
        <w:spacing w:before="100" w:beforeAutospacing="1" w:after="100" w:afterAutospacing="1"/>
        <w:rPr>
          <w:rFonts w:ascii="Arial" w:hAnsi="Arial" w:cs="Arial"/>
          <w:lang w:val="en-US" w:eastAsia="en-IE"/>
        </w:rPr>
      </w:pPr>
      <w:r w:rsidRPr="003E7EFE">
        <w:rPr>
          <w:rFonts w:ascii="Arial" w:hAnsi="Arial" w:cs="Arial"/>
          <w:lang w:val="en-US" w:eastAsia="en-IE"/>
        </w:rPr>
        <w:t xml:space="preserve">The </w:t>
      </w:r>
      <w:proofErr w:type="spellStart"/>
      <w:r w:rsidRPr="003E7EFE">
        <w:rPr>
          <w:rFonts w:ascii="Arial" w:hAnsi="Arial" w:cs="Arial"/>
          <w:lang w:val="en-US" w:eastAsia="en-IE"/>
        </w:rPr>
        <w:t>Neagh</w:t>
      </w:r>
      <w:proofErr w:type="spellEnd"/>
      <w:r w:rsidRPr="003E7EFE">
        <w:rPr>
          <w:rFonts w:ascii="Arial" w:hAnsi="Arial" w:cs="Arial"/>
          <w:lang w:val="en-US" w:eastAsia="en-IE"/>
        </w:rPr>
        <w:t xml:space="preserve"> Bann district is also a cross-border river basin district with approximately 2,000 km</w:t>
      </w:r>
      <w:r w:rsidRPr="003E7EFE">
        <w:rPr>
          <w:rFonts w:ascii="Arial" w:hAnsi="Arial" w:cs="Arial"/>
          <w:vertAlign w:val="superscript"/>
          <w:lang w:val="en-US" w:eastAsia="en-IE"/>
        </w:rPr>
        <w:t>2</w:t>
      </w:r>
      <w:r w:rsidRPr="003E7EFE">
        <w:rPr>
          <w:rFonts w:ascii="Arial" w:hAnsi="Arial" w:cs="Arial"/>
          <w:lang w:val="en-US" w:eastAsia="en-IE"/>
        </w:rPr>
        <w:t xml:space="preserve"> in Ireland and 6,000 km</w:t>
      </w:r>
      <w:r w:rsidRPr="003E7EFE">
        <w:rPr>
          <w:rFonts w:ascii="Arial" w:hAnsi="Arial" w:cs="Arial"/>
          <w:vertAlign w:val="superscript"/>
          <w:lang w:val="en-US" w:eastAsia="en-IE"/>
        </w:rPr>
        <w:t>2</w:t>
      </w:r>
      <w:r w:rsidRPr="003E7EFE">
        <w:rPr>
          <w:rFonts w:ascii="Arial" w:hAnsi="Arial" w:cs="Arial"/>
          <w:lang w:val="en-US" w:eastAsia="en-IE"/>
        </w:rPr>
        <w:t xml:space="preserve"> in Northern Ireland. It takes in all of County </w:t>
      </w:r>
      <w:proofErr w:type="spellStart"/>
      <w:r w:rsidRPr="003E7EFE">
        <w:rPr>
          <w:rFonts w:ascii="Arial" w:hAnsi="Arial" w:cs="Arial"/>
          <w:lang w:val="en-US" w:eastAsia="en-IE"/>
        </w:rPr>
        <w:t>Armagh</w:t>
      </w:r>
      <w:proofErr w:type="spellEnd"/>
      <w:r w:rsidRPr="003E7EFE">
        <w:rPr>
          <w:rFonts w:ascii="Arial" w:hAnsi="Arial" w:cs="Arial"/>
          <w:lang w:val="en-US" w:eastAsia="en-IE"/>
        </w:rPr>
        <w:t xml:space="preserve">, large parts of Antrim, </w:t>
      </w:r>
      <w:proofErr w:type="spellStart"/>
      <w:r w:rsidRPr="003E7EFE">
        <w:rPr>
          <w:rFonts w:ascii="Arial" w:hAnsi="Arial" w:cs="Arial"/>
          <w:lang w:val="en-US" w:eastAsia="en-IE"/>
        </w:rPr>
        <w:t>Lough</w:t>
      </w:r>
      <w:proofErr w:type="spellEnd"/>
      <w:r w:rsidRPr="003E7EFE">
        <w:rPr>
          <w:rFonts w:ascii="Arial" w:hAnsi="Arial" w:cs="Arial"/>
          <w:lang w:val="en-US" w:eastAsia="en-IE"/>
        </w:rPr>
        <w:t xml:space="preserve">, Monaghan and Derry, significant areas of Down, </w:t>
      </w:r>
      <w:proofErr w:type="spellStart"/>
      <w:r w:rsidRPr="003E7EFE">
        <w:rPr>
          <w:rFonts w:ascii="Arial" w:hAnsi="Arial" w:cs="Arial"/>
          <w:lang w:val="en-US" w:eastAsia="en-IE"/>
        </w:rPr>
        <w:t>Meath</w:t>
      </w:r>
      <w:proofErr w:type="spellEnd"/>
      <w:r w:rsidRPr="003E7EFE">
        <w:rPr>
          <w:rFonts w:ascii="Arial" w:hAnsi="Arial" w:cs="Arial"/>
          <w:lang w:val="en-US" w:eastAsia="en-IE"/>
        </w:rPr>
        <w:t xml:space="preserve"> and Tyrone and </w:t>
      </w:r>
      <w:r w:rsidRPr="003E7EFE">
        <w:rPr>
          <w:rFonts w:ascii="Arial" w:hAnsi="Arial" w:cs="Arial"/>
          <w:highlight w:val="cyan"/>
          <w:lang w:val="en-US" w:eastAsia="en-IE"/>
        </w:rPr>
        <w:t xml:space="preserve">small areas of </w:t>
      </w:r>
      <w:proofErr w:type="spellStart"/>
      <w:r w:rsidRPr="003E7EFE">
        <w:rPr>
          <w:rFonts w:ascii="Arial" w:hAnsi="Arial" w:cs="Arial"/>
          <w:highlight w:val="cyan"/>
          <w:lang w:val="en-US" w:eastAsia="en-IE"/>
        </w:rPr>
        <w:t>Cavan</w:t>
      </w:r>
      <w:proofErr w:type="spellEnd"/>
      <w:r w:rsidRPr="003E7EFE">
        <w:rPr>
          <w:rFonts w:ascii="Arial" w:hAnsi="Arial" w:cs="Arial"/>
          <w:lang w:val="en-US" w:eastAsia="en-IE"/>
        </w:rPr>
        <w:t xml:space="preserve"> and </w:t>
      </w:r>
      <w:proofErr w:type="spellStart"/>
      <w:r w:rsidRPr="003E7EFE">
        <w:rPr>
          <w:rFonts w:ascii="Arial" w:hAnsi="Arial" w:cs="Arial"/>
          <w:lang w:val="en-US" w:eastAsia="en-IE"/>
        </w:rPr>
        <w:t>Fermanagh</w:t>
      </w:r>
      <w:proofErr w:type="spellEnd"/>
      <w:r w:rsidRPr="003E7EFE">
        <w:rPr>
          <w:rFonts w:ascii="Arial" w:hAnsi="Arial" w:cs="Arial"/>
          <w:lang w:val="en-US" w:eastAsia="en-IE"/>
        </w:rPr>
        <w:t xml:space="preserve">. The district is home to over half a million people. </w:t>
      </w:r>
    </w:p>
    <w:p w:rsidR="00A00414" w:rsidRPr="003E7EFE" w:rsidRDefault="00A00414" w:rsidP="00A00414">
      <w:pPr>
        <w:spacing w:before="100" w:beforeAutospacing="1" w:after="100" w:afterAutospacing="1"/>
        <w:rPr>
          <w:rFonts w:ascii="Arial" w:hAnsi="Arial" w:cs="Arial"/>
          <w:lang w:val="en-US" w:eastAsia="en-IE"/>
        </w:rPr>
      </w:pPr>
      <w:r w:rsidRPr="003E7EFE">
        <w:rPr>
          <w:rFonts w:ascii="Arial" w:hAnsi="Arial" w:cs="Arial"/>
          <w:lang w:val="en-US" w:eastAsia="en-IE"/>
        </w:rPr>
        <w:t xml:space="preserve">Most of the main urban areas are located alongside rivers including </w:t>
      </w:r>
      <w:proofErr w:type="spellStart"/>
      <w:r w:rsidRPr="003E7EFE">
        <w:rPr>
          <w:rFonts w:ascii="Arial" w:hAnsi="Arial" w:cs="Arial"/>
          <w:lang w:val="en-US" w:eastAsia="en-IE"/>
        </w:rPr>
        <w:t>Ardee</w:t>
      </w:r>
      <w:proofErr w:type="spellEnd"/>
      <w:r w:rsidRPr="003E7EFE">
        <w:rPr>
          <w:rFonts w:ascii="Arial" w:hAnsi="Arial" w:cs="Arial"/>
          <w:lang w:val="en-US" w:eastAsia="en-IE"/>
        </w:rPr>
        <w:t xml:space="preserve">, </w:t>
      </w:r>
      <w:proofErr w:type="spellStart"/>
      <w:r w:rsidRPr="003E7EFE">
        <w:rPr>
          <w:rFonts w:ascii="Arial" w:hAnsi="Arial" w:cs="Arial"/>
          <w:lang w:val="en-US" w:eastAsia="en-IE"/>
        </w:rPr>
        <w:t>Dundalk</w:t>
      </w:r>
      <w:proofErr w:type="spellEnd"/>
      <w:r w:rsidRPr="003E7EFE">
        <w:rPr>
          <w:rFonts w:ascii="Arial" w:hAnsi="Arial" w:cs="Arial"/>
          <w:lang w:val="en-US" w:eastAsia="en-IE"/>
        </w:rPr>
        <w:t xml:space="preserve">, </w:t>
      </w:r>
      <w:proofErr w:type="spellStart"/>
      <w:r w:rsidRPr="003E7EFE">
        <w:rPr>
          <w:rFonts w:ascii="Arial" w:hAnsi="Arial" w:cs="Arial"/>
          <w:lang w:val="en-US" w:eastAsia="en-IE"/>
        </w:rPr>
        <w:t>Carrickmacross</w:t>
      </w:r>
      <w:proofErr w:type="spellEnd"/>
      <w:r w:rsidRPr="003E7EFE">
        <w:rPr>
          <w:rFonts w:ascii="Arial" w:hAnsi="Arial" w:cs="Arial"/>
          <w:lang w:val="en-US" w:eastAsia="en-IE"/>
        </w:rPr>
        <w:t xml:space="preserve">, </w:t>
      </w:r>
      <w:proofErr w:type="spellStart"/>
      <w:r w:rsidRPr="003E7EFE">
        <w:rPr>
          <w:rFonts w:ascii="Arial" w:hAnsi="Arial" w:cs="Arial"/>
          <w:lang w:val="en-US" w:eastAsia="en-IE"/>
        </w:rPr>
        <w:t>Castleblaney</w:t>
      </w:r>
      <w:proofErr w:type="spellEnd"/>
      <w:r w:rsidRPr="003E7EFE">
        <w:rPr>
          <w:rFonts w:ascii="Arial" w:hAnsi="Arial" w:cs="Arial"/>
          <w:lang w:val="en-US" w:eastAsia="en-IE"/>
        </w:rPr>
        <w:t xml:space="preserve">, </w:t>
      </w:r>
      <w:proofErr w:type="spellStart"/>
      <w:r w:rsidRPr="003E7EFE">
        <w:rPr>
          <w:rFonts w:ascii="Arial" w:hAnsi="Arial" w:cs="Arial"/>
          <w:lang w:val="en-US" w:eastAsia="en-IE"/>
        </w:rPr>
        <w:t>Dungannon</w:t>
      </w:r>
      <w:proofErr w:type="spellEnd"/>
      <w:r w:rsidRPr="003E7EFE">
        <w:rPr>
          <w:rFonts w:ascii="Arial" w:hAnsi="Arial" w:cs="Arial"/>
          <w:lang w:val="en-US" w:eastAsia="en-IE"/>
        </w:rPr>
        <w:t xml:space="preserve">, Monaghan and </w:t>
      </w:r>
      <w:proofErr w:type="spellStart"/>
      <w:r w:rsidRPr="003E7EFE">
        <w:rPr>
          <w:rFonts w:ascii="Arial" w:hAnsi="Arial" w:cs="Arial"/>
          <w:lang w:val="en-US" w:eastAsia="en-IE"/>
        </w:rPr>
        <w:t>Newry</w:t>
      </w:r>
      <w:proofErr w:type="spellEnd"/>
      <w:r w:rsidRPr="003E7EFE">
        <w:rPr>
          <w:rFonts w:ascii="Arial" w:hAnsi="Arial" w:cs="Arial"/>
          <w:lang w:val="en-US" w:eastAsia="en-IE"/>
        </w:rPr>
        <w:t>. In rural areas many people live in small villages or single dwellings. Agriculture, mainly livestock grazing on pasture land, is the main activity in the district.</w:t>
      </w:r>
    </w:p>
    <w:p w:rsidR="00A00414" w:rsidRPr="0059489C" w:rsidRDefault="00A00414" w:rsidP="00A00414">
      <w:pPr>
        <w:spacing w:before="100" w:beforeAutospacing="1" w:after="100" w:afterAutospacing="1"/>
        <w:rPr>
          <w:lang w:val="en-US" w:eastAsia="en-IE"/>
        </w:rPr>
      </w:pPr>
      <w:r>
        <w:rPr>
          <w:noProof/>
          <w:color w:val="0000FF"/>
          <w:lang w:eastAsia="en-IE"/>
        </w:rPr>
        <w:lastRenderedPageBreak/>
        <w:drawing>
          <wp:inline distT="0" distB="0" distL="0" distR="0">
            <wp:extent cx="2678565" cy="3802380"/>
            <wp:effectExtent l="19050" t="0" r="7485" b="0"/>
            <wp:docPr id="4" name="Picture 4" descr="http://nwnb.cfram.com/wp-content/uploads/2011/08/NW-study-area_for-website120503-211x300.jpg">
              <a:hlinkClick xmlns:a="http://schemas.openxmlformats.org/drawingml/2006/main" r:id="rId39" tooltip="&quot;NW study area_for website1205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wnb.cfram.com/wp-content/uploads/2011/08/NW-study-area_for-website120503-211x300.jpg">
                      <a:hlinkClick r:id="rId39" tooltip="&quot;NW study area_for website120503&quot;"/>
                    </pic:cNvPr>
                    <pic:cNvPicPr>
                      <a:picLocks noChangeAspect="1" noChangeArrowheads="1"/>
                    </pic:cNvPicPr>
                  </pic:nvPicPr>
                  <pic:blipFill>
                    <a:blip r:embed="rId40" cstate="print"/>
                    <a:srcRect/>
                    <a:stretch>
                      <a:fillRect/>
                    </a:stretch>
                  </pic:blipFill>
                  <pic:spPr bwMode="auto">
                    <a:xfrm>
                      <a:off x="0" y="0"/>
                      <a:ext cx="2679817" cy="3804158"/>
                    </a:xfrm>
                    <a:prstGeom prst="rect">
                      <a:avLst/>
                    </a:prstGeom>
                    <a:noFill/>
                    <a:ln w="9525">
                      <a:noFill/>
                      <a:miter lim="800000"/>
                      <a:headEnd/>
                      <a:tailEnd/>
                    </a:ln>
                  </pic:spPr>
                </pic:pic>
              </a:graphicData>
            </a:graphic>
          </wp:inline>
        </w:drawing>
      </w:r>
      <w:r w:rsidRPr="0059489C">
        <w:rPr>
          <w:lang w:val="en-US" w:eastAsia="en-IE"/>
        </w:rPr>
        <w:t> </w:t>
      </w:r>
      <w:r>
        <w:rPr>
          <w:noProof/>
          <w:color w:val="0000FF"/>
          <w:lang w:eastAsia="en-IE"/>
        </w:rPr>
        <w:drawing>
          <wp:inline distT="0" distB="0" distL="0" distR="0">
            <wp:extent cx="2670810" cy="3797360"/>
            <wp:effectExtent l="19050" t="0" r="0" b="0"/>
            <wp:docPr id="5" name="Picture 5" descr="http://nwnb.cfram.com/wp-content/uploads/2011/08/NB-study-area_for-website-1205031-211x300.jpg">
              <a:hlinkClick xmlns:a="http://schemas.openxmlformats.org/drawingml/2006/main" r:id="rId41" tooltip="&quot;NB study area_for website 1205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wnb.cfram.com/wp-content/uploads/2011/08/NB-study-area_for-website-1205031-211x300.jpg">
                      <a:hlinkClick r:id="rId41" tooltip="&quot;NB study area_for website 120503&quot;"/>
                    </pic:cNvPr>
                    <pic:cNvPicPr>
                      <a:picLocks noChangeAspect="1" noChangeArrowheads="1"/>
                    </pic:cNvPicPr>
                  </pic:nvPicPr>
                  <pic:blipFill>
                    <a:blip r:embed="rId42" cstate="print"/>
                    <a:stretch>
                      <a:fillRect/>
                    </a:stretch>
                  </pic:blipFill>
                  <pic:spPr bwMode="auto">
                    <a:xfrm>
                      <a:off x="0" y="0"/>
                      <a:ext cx="2670810" cy="3797360"/>
                    </a:xfrm>
                    <a:prstGeom prst="rect">
                      <a:avLst/>
                    </a:prstGeom>
                    <a:noFill/>
                    <a:ln>
                      <a:noFill/>
                    </a:ln>
                  </pic:spPr>
                </pic:pic>
              </a:graphicData>
            </a:graphic>
          </wp:inline>
        </w:drawing>
      </w:r>
    </w:p>
    <w:p w:rsidR="00A00414" w:rsidRDefault="00A00414" w:rsidP="00A00414">
      <w:pPr>
        <w:pStyle w:val="Default"/>
        <w:rPr>
          <w:b/>
          <w:bCs/>
        </w:rPr>
      </w:pPr>
    </w:p>
    <w:p w:rsidR="00A00414" w:rsidRDefault="00A00414" w:rsidP="00A00414">
      <w:pPr>
        <w:pStyle w:val="Default"/>
        <w:rPr>
          <w:b/>
          <w:bCs/>
        </w:rPr>
      </w:pPr>
    </w:p>
    <w:p w:rsidR="00A00414" w:rsidRDefault="00A00414" w:rsidP="00A00414">
      <w:pPr>
        <w:spacing w:before="100" w:beforeAutospacing="1" w:after="100" w:afterAutospacing="1"/>
        <w:outlineLvl w:val="1"/>
        <w:rPr>
          <w:b/>
          <w:bCs/>
          <w:sz w:val="36"/>
          <w:szCs w:val="36"/>
          <w:lang w:val="en-US" w:eastAsia="en-IE"/>
        </w:rPr>
      </w:pPr>
    </w:p>
    <w:p w:rsidR="00A00414" w:rsidRPr="002B5B7B" w:rsidRDefault="00A00414" w:rsidP="00A00414">
      <w:pPr>
        <w:spacing w:before="100" w:beforeAutospacing="1" w:after="100" w:afterAutospacing="1"/>
        <w:outlineLvl w:val="1"/>
        <w:rPr>
          <w:rFonts w:ascii="Arial" w:hAnsi="Arial" w:cs="Arial"/>
          <w:b/>
          <w:bCs/>
          <w:lang w:val="en-US" w:eastAsia="en-IE"/>
        </w:rPr>
      </w:pPr>
      <w:r>
        <w:rPr>
          <w:rFonts w:ascii="Arial" w:hAnsi="Arial" w:cs="Arial"/>
          <w:b/>
          <w:bCs/>
          <w:lang w:val="en-US" w:eastAsia="en-IE"/>
        </w:rPr>
        <w:t xml:space="preserve">8.3.4 </w:t>
      </w:r>
      <w:r w:rsidRPr="002B5B7B">
        <w:rPr>
          <w:rFonts w:ascii="Arial" w:hAnsi="Arial" w:cs="Arial"/>
          <w:b/>
          <w:bCs/>
          <w:lang w:val="en-US" w:eastAsia="en-IE"/>
        </w:rPr>
        <w:t>Eastern</w:t>
      </w:r>
      <w:r>
        <w:rPr>
          <w:rFonts w:ascii="Arial" w:hAnsi="Arial" w:cs="Arial"/>
          <w:b/>
          <w:bCs/>
          <w:lang w:val="en-US" w:eastAsia="en-IE"/>
        </w:rPr>
        <w:t xml:space="preserve"> District</w:t>
      </w:r>
      <w:r w:rsidRPr="002B5B7B">
        <w:rPr>
          <w:rFonts w:ascii="Arial" w:hAnsi="Arial" w:cs="Arial"/>
          <w:b/>
          <w:bCs/>
          <w:lang w:val="en-US" w:eastAsia="en-IE"/>
        </w:rPr>
        <w:t xml:space="preserve"> CFRAM Study</w:t>
      </w:r>
    </w:p>
    <w:p w:rsidR="00A00414" w:rsidRPr="002B5B7B" w:rsidRDefault="00A00414" w:rsidP="00A00414">
      <w:pPr>
        <w:spacing w:before="100" w:beforeAutospacing="1" w:after="100" w:afterAutospacing="1"/>
        <w:rPr>
          <w:rFonts w:ascii="Arial" w:hAnsi="Arial" w:cs="Arial"/>
          <w:lang w:val="en-US" w:eastAsia="en-IE"/>
        </w:rPr>
      </w:pPr>
      <w:r w:rsidRPr="002B5B7B">
        <w:rPr>
          <w:rFonts w:ascii="Arial" w:hAnsi="Arial" w:cs="Arial"/>
          <w:lang w:val="en-US" w:eastAsia="en-IE"/>
        </w:rPr>
        <w:t>The Eastern Catchment Flood Risk Assessment and Management (CFRAM) study commenced in the Eastern district in June 2011 and will run until the end of 2016.</w:t>
      </w:r>
      <w:r w:rsidRPr="002B5B7B">
        <w:rPr>
          <w:rFonts w:ascii="Arial" w:hAnsi="Arial" w:cs="Arial"/>
          <w:lang w:val="en-US" w:eastAsia="en-IE"/>
        </w:rPr>
        <w:br/>
        <w:t>With a land area of approximately 6,300 km</w:t>
      </w:r>
      <w:r w:rsidRPr="002B5B7B">
        <w:rPr>
          <w:rFonts w:ascii="Arial" w:hAnsi="Arial" w:cs="Arial"/>
          <w:vertAlign w:val="superscript"/>
          <w:lang w:val="en-US" w:eastAsia="en-IE"/>
        </w:rPr>
        <w:t>2</w:t>
      </w:r>
      <w:r w:rsidRPr="002B5B7B">
        <w:rPr>
          <w:rFonts w:ascii="Arial" w:hAnsi="Arial" w:cs="Arial"/>
          <w:lang w:val="en-US" w:eastAsia="en-IE"/>
        </w:rPr>
        <w:t>, the Eastern district accounts for one tenth of the land area of Ireland. It is home to rich agricultural land, holiday coastline, the city of Dublin and the towns which form the Greater Dublin Area and its commuter belt. Around 1.6 million people, 40% of Ireland’s population, live in the Eastern district with the majority living in the Greater Dublin Area.</w:t>
      </w:r>
    </w:p>
    <w:p w:rsidR="00A00414" w:rsidRPr="00194DE3" w:rsidRDefault="00A00414" w:rsidP="00A00414">
      <w:pPr>
        <w:pStyle w:val="Default"/>
        <w:rPr>
          <w:b/>
          <w:bCs/>
        </w:rPr>
      </w:pPr>
    </w:p>
    <w:p w:rsidR="00A00414" w:rsidRDefault="00A00414" w:rsidP="00A00414">
      <w:pPr>
        <w:pStyle w:val="Default"/>
        <w:rPr>
          <w:b/>
          <w:bCs/>
          <w:sz w:val="22"/>
          <w:szCs w:val="22"/>
        </w:rPr>
      </w:pPr>
      <w:r>
        <w:rPr>
          <w:noProof/>
          <w:lang w:val="en-IE" w:eastAsia="en-IE"/>
        </w:rPr>
        <w:drawing>
          <wp:inline distT="0" distB="0" distL="0" distR="0">
            <wp:extent cx="4880610" cy="6913870"/>
            <wp:effectExtent l="19050" t="0" r="0" b="0"/>
            <wp:docPr id="8" name="Picture 8" descr="http://eastcfram.irish-surge-forecast.ie/wp-content/uploads/2011/10/IBE0600-General-map-for-webs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astcfram.irish-surge-forecast.ie/wp-content/uploads/2011/10/IBE0600-General-map-for-website3.jpg"/>
                    <pic:cNvPicPr>
                      <a:picLocks noChangeAspect="1" noChangeArrowheads="1"/>
                    </pic:cNvPicPr>
                  </pic:nvPicPr>
                  <pic:blipFill>
                    <a:blip r:embed="rId43" cstate="print"/>
                    <a:srcRect/>
                    <a:stretch>
                      <a:fillRect/>
                    </a:stretch>
                  </pic:blipFill>
                  <pic:spPr bwMode="auto">
                    <a:xfrm>
                      <a:off x="0" y="0"/>
                      <a:ext cx="4880610" cy="6913870"/>
                    </a:xfrm>
                    <a:prstGeom prst="rect">
                      <a:avLst/>
                    </a:prstGeom>
                    <a:noFill/>
                    <a:ln w="9525">
                      <a:noFill/>
                      <a:miter lim="800000"/>
                      <a:headEnd/>
                      <a:tailEnd/>
                    </a:ln>
                  </pic:spPr>
                </pic:pic>
              </a:graphicData>
            </a:graphic>
          </wp:inline>
        </w:drawing>
      </w:r>
    </w:p>
    <w:p w:rsidR="00A00414" w:rsidRDefault="00A00414" w:rsidP="00A00414">
      <w:pPr>
        <w:pStyle w:val="Default"/>
        <w:rPr>
          <w:b/>
          <w:bCs/>
          <w:sz w:val="22"/>
          <w:szCs w:val="22"/>
        </w:rPr>
      </w:pPr>
    </w:p>
    <w:p w:rsidR="00A00414" w:rsidRPr="00C106AB" w:rsidRDefault="00A00414" w:rsidP="00A00414">
      <w:pPr>
        <w:rPr>
          <w:rFonts w:ascii="Arial" w:hAnsi="Arial" w:cs="Arial"/>
          <w:b/>
          <w:bCs/>
          <w:color w:val="000000"/>
        </w:rPr>
      </w:pPr>
      <w:r>
        <w:rPr>
          <w:b/>
          <w:bCs/>
        </w:rPr>
        <w:br w:type="page"/>
      </w:r>
      <w:r w:rsidRPr="00C106AB">
        <w:rPr>
          <w:rFonts w:ascii="Arial" w:hAnsi="Arial" w:cs="Arial"/>
          <w:b/>
          <w:bCs/>
        </w:rPr>
        <w:lastRenderedPageBreak/>
        <w:t>9.</w:t>
      </w:r>
      <w:r w:rsidRPr="00C106AB">
        <w:rPr>
          <w:rFonts w:ascii="Arial" w:hAnsi="Arial" w:cs="Arial"/>
          <w:b/>
          <w:bCs/>
        </w:rPr>
        <w:tab/>
        <w:t xml:space="preserve">Flood Risk Review </w:t>
      </w:r>
    </w:p>
    <w:p w:rsidR="00A00414" w:rsidRPr="00D05B48" w:rsidRDefault="00A00414" w:rsidP="00A00414">
      <w:pPr>
        <w:pStyle w:val="ListParagraph"/>
        <w:ind w:hanging="11"/>
        <w:rPr>
          <w:rFonts w:ascii="Arial" w:hAnsi="Arial" w:cs="Arial"/>
        </w:rPr>
      </w:pPr>
      <w:r w:rsidRPr="00D05B48">
        <w:rPr>
          <w:rFonts w:ascii="Arial" w:hAnsi="Arial" w:cs="Arial"/>
        </w:rPr>
        <w:t xml:space="preserve">Following the National Preliminary Flood Risk Assessment (PRFA) process a number of communities were identified within the respective catchment areas for County Cavan, as being ‘Areas for Further Assessment’. The Flood Risk Review Report for Shannon Catchment and the Northwest –Neagh </w:t>
      </w:r>
      <w:proofErr w:type="spellStart"/>
      <w:r w:rsidRPr="00D05B48">
        <w:rPr>
          <w:rFonts w:ascii="Arial" w:hAnsi="Arial" w:cs="Arial"/>
        </w:rPr>
        <w:t>Bahn</w:t>
      </w:r>
      <w:proofErr w:type="spellEnd"/>
      <w:r w:rsidRPr="00D05B48">
        <w:rPr>
          <w:rFonts w:ascii="Arial" w:hAnsi="Arial" w:cs="Arial"/>
        </w:rPr>
        <w:t xml:space="preserve"> District CFRAMs set out the recommendations for ‘Area for Further Assessment’ based on the site visits (by consultant), but these recommendations form just one of the ‘strands’ that fed into the finalisation of the definitive CFRAM list. Consequently, some of the ‘Areas for Further Assessment’ recommendations in the Flood Risk Review Report </w:t>
      </w:r>
      <w:r>
        <w:rPr>
          <w:rFonts w:ascii="Arial" w:hAnsi="Arial" w:cs="Arial"/>
        </w:rPr>
        <w:t>did</w:t>
      </w:r>
      <w:r w:rsidRPr="00D05B48">
        <w:rPr>
          <w:rFonts w:ascii="Arial" w:hAnsi="Arial" w:cs="Arial"/>
        </w:rPr>
        <w:t xml:space="preserve"> not necessarily make it into the final list of AFAs reported to the European Commission and being taken forward in the CFRAM Studies. A summary of these recommendations is outlined below in Table 1.</w:t>
      </w:r>
    </w:p>
    <w:p w:rsidR="00A00414" w:rsidRDefault="00A00414" w:rsidP="00A00414">
      <w:pPr>
        <w:pStyle w:val="ListParagraph"/>
        <w:ind w:left="1440" w:hanging="1440"/>
      </w:pPr>
    </w:p>
    <w:p w:rsidR="00A00414" w:rsidRPr="00ED509A" w:rsidRDefault="00A00414" w:rsidP="00A00414">
      <w:pPr>
        <w:rPr>
          <w:rFonts w:ascii="Arial" w:hAnsi="Arial" w:cs="Arial"/>
          <w:b/>
          <w:color w:val="000000"/>
        </w:rPr>
      </w:pPr>
      <w:r>
        <w:rPr>
          <w:rFonts w:ascii="Arial" w:hAnsi="Arial" w:cs="Arial"/>
          <w:b/>
          <w:color w:val="000000"/>
        </w:rPr>
        <w:tab/>
      </w:r>
      <w:r>
        <w:rPr>
          <w:rFonts w:ascii="Arial" w:hAnsi="Arial" w:cs="Arial"/>
          <w:b/>
          <w:color w:val="000000"/>
        </w:rPr>
        <w:tab/>
        <w:t xml:space="preserve">Table 1 - The </w:t>
      </w:r>
      <w:r w:rsidRPr="009E3B13">
        <w:rPr>
          <w:rFonts w:ascii="Arial" w:hAnsi="Arial" w:cs="Arial"/>
          <w:b/>
          <w:i/>
          <w:color w:val="000000"/>
        </w:rPr>
        <w:t>Draft</w:t>
      </w:r>
      <w:r>
        <w:rPr>
          <w:rFonts w:ascii="Arial" w:hAnsi="Arial" w:cs="Arial"/>
          <w:b/>
          <w:color w:val="000000"/>
        </w:rPr>
        <w:t xml:space="preserve"> Preliminary Flood Risk Assessment</w:t>
      </w:r>
      <w:r w:rsidRPr="00ED509A">
        <w:rPr>
          <w:rFonts w:ascii="Arial" w:hAnsi="Arial" w:cs="Arial"/>
          <w:b/>
          <w:color w:val="000000"/>
        </w:rPr>
        <w:t xml:space="preserve"> </w:t>
      </w:r>
      <w:r>
        <w:rPr>
          <w:rFonts w:ascii="Arial" w:hAnsi="Arial" w:cs="Arial"/>
          <w:b/>
          <w:color w:val="000000"/>
        </w:rPr>
        <w:t>Matrix</w:t>
      </w:r>
      <w:r w:rsidRPr="00ED509A">
        <w:rPr>
          <w:rFonts w:ascii="Arial" w:hAnsi="Arial" w:cs="Arial"/>
          <w:b/>
          <w:color w:val="000000"/>
        </w:rPr>
        <w:t xml:space="preserve"> </w:t>
      </w:r>
      <w:r>
        <w:rPr>
          <w:rFonts w:ascii="Arial" w:hAnsi="Arial" w:cs="Arial"/>
          <w:b/>
          <w:color w:val="000000"/>
        </w:rPr>
        <w:t xml:space="preserve">- </w:t>
      </w:r>
      <w:r w:rsidRPr="00ED509A">
        <w:rPr>
          <w:rFonts w:ascii="Arial" w:hAnsi="Arial" w:cs="Arial"/>
          <w:b/>
          <w:color w:val="000000"/>
        </w:rPr>
        <w:t>Table 2</w:t>
      </w:r>
    </w:p>
    <w:tbl>
      <w:tblPr>
        <w:tblStyle w:val="TableGrid"/>
        <w:tblW w:w="0" w:type="auto"/>
        <w:tblInd w:w="1423" w:type="dxa"/>
        <w:tblLook w:val="04A0"/>
      </w:tblPr>
      <w:tblGrid>
        <w:gridCol w:w="1657"/>
        <w:gridCol w:w="1908"/>
        <w:gridCol w:w="1526"/>
        <w:gridCol w:w="1526"/>
        <w:gridCol w:w="1526"/>
      </w:tblGrid>
      <w:tr w:rsidR="00A00414" w:rsidTr="00A511AC">
        <w:tc>
          <w:tcPr>
            <w:tcW w:w="1537" w:type="dxa"/>
          </w:tcPr>
          <w:p w:rsidR="00A00414" w:rsidRPr="004213D2" w:rsidRDefault="00A00414" w:rsidP="00A511AC">
            <w:pPr>
              <w:rPr>
                <w:rFonts w:ascii="Calibri" w:hAnsi="Calibri" w:cs="Calibri"/>
                <w:b/>
                <w:color w:val="000000"/>
              </w:rPr>
            </w:pPr>
            <w:r w:rsidRPr="004213D2">
              <w:rPr>
                <w:rFonts w:ascii="Calibri" w:hAnsi="Calibri" w:cs="Calibri"/>
                <w:b/>
                <w:color w:val="000000"/>
              </w:rPr>
              <w:t>Community/</w:t>
            </w:r>
          </w:p>
          <w:p w:rsidR="00A00414" w:rsidRPr="004213D2" w:rsidRDefault="00A00414" w:rsidP="00A511AC">
            <w:pPr>
              <w:rPr>
                <w:rFonts w:ascii="Calibri" w:hAnsi="Calibri" w:cs="Calibri"/>
                <w:b/>
                <w:color w:val="000000"/>
              </w:rPr>
            </w:pPr>
            <w:r w:rsidRPr="004213D2">
              <w:rPr>
                <w:rFonts w:ascii="Calibri" w:hAnsi="Calibri" w:cs="Calibri"/>
                <w:b/>
                <w:color w:val="000000"/>
              </w:rPr>
              <w:t>Settlement</w:t>
            </w:r>
          </w:p>
        </w:tc>
        <w:tc>
          <w:tcPr>
            <w:tcW w:w="1908" w:type="dxa"/>
          </w:tcPr>
          <w:p w:rsidR="00A00414" w:rsidRPr="004213D2" w:rsidRDefault="00A00414" w:rsidP="00A511AC">
            <w:pPr>
              <w:rPr>
                <w:rFonts w:ascii="Calibri" w:hAnsi="Calibri" w:cs="Calibri"/>
                <w:b/>
                <w:color w:val="000000"/>
              </w:rPr>
            </w:pPr>
            <w:r w:rsidRPr="004213D2">
              <w:rPr>
                <w:rFonts w:ascii="Calibri" w:hAnsi="Calibri" w:cs="Calibri"/>
                <w:b/>
                <w:color w:val="000000"/>
              </w:rPr>
              <w:t>*www.CFRAM.ie</w:t>
            </w:r>
          </w:p>
          <w:p w:rsidR="00A00414" w:rsidRPr="004213D2" w:rsidRDefault="00A00414" w:rsidP="00A511AC">
            <w:pPr>
              <w:rPr>
                <w:rFonts w:ascii="Calibri" w:hAnsi="Calibri" w:cs="Calibri"/>
                <w:b/>
                <w:color w:val="000000"/>
              </w:rPr>
            </w:pPr>
            <w:r w:rsidRPr="004213D2">
              <w:rPr>
                <w:rFonts w:ascii="Calibri" w:hAnsi="Calibri" w:cs="Calibri"/>
                <w:b/>
                <w:color w:val="000000"/>
              </w:rPr>
              <w:t>Interactive Maps</w:t>
            </w: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t>Possible Areas for Further Assessment</w:t>
            </w: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t xml:space="preserve">Fluvial Indicative 1% (100 YR) </w:t>
            </w: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t>Probable Areas for Further Assessment</w:t>
            </w: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Arvagh</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Ballinagh</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Ballyconnell</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Ballyjamesduff</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Belturbet</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Ballyhaise</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Bawnboy</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Butlersbridge</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r>
              <w:rPr>
                <w:rFonts w:ascii="Calibri" w:hAnsi="Calibri" w:cs="Calibri"/>
                <w:color w:val="000000"/>
              </w:rPr>
              <w:t>Cavan Town</w:t>
            </w:r>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Crossdoney</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Cootehill</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Kilnaleck</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Kilinkere</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Killashandra</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roofErr w:type="spellStart"/>
            <w:r>
              <w:rPr>
                <w:rFonts w:ascii="Calibri" w:hAnsi="Calibri" w:cs="Calibri"/>
                <w:color w:val="000000"/>
              </w:rPr>
              <w:t>Kingscourt</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r>
              <w:rPr>
                <w:rFonts w:ascii="Calibri" w:hAnsi="Calibri" w:cs="Calibri"/>
                <w:color w:val="000000"/>
              </w:rPr>
              <w:t xml:space="preserve">Lough </w:t>
            </w:r>
            <w:proofErr w:type="spellStart"/>
            <w:r>
              <w:rPr>
                <w:rFonts w:ascii="Calibri" w:hAnsi="Calibri" w:cs="Calibri"/>
                <w:color w:val="000000"/>
              </w:rPr>
              <w:t>Gowna</w:t>
            </w:r>
            <w:proofErr w:type="spellEnd"/>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r>
              <w:rPr>
                <w:rFonts w:ascii="Calibri" w:hAnsi="Calibri" w:cs="Calibri"/>
                <w:color w:val="000000"/>
              </w:rPr>
              <w:t>Virginia</w:t>
            </w:r>
          </w:p>
        </w:tc>
        <w:tc>
          <w:tcPr>
            <w:tcW w:w="1908" w:type="dxa"/>
          </w:tcPr>
          <w:p w:rsidR="00A00414" w:rsidRDefault="00A00414" w:rsidP="00A511AC">
            <w:pPr>
              <w:rPr>
                <w:rFonts w:ascii="Calibri" w:hAnsi="Calibri" w:cs="Calibri"/>
                <w:color w:val="000000"/>
              </w:rPr>
            </w:pPr>
          </w:p>
        </w:tc>
        <w:tc>
          <w:tcPr>
            <w:tcW w:w="1526" w:type="dxa"/>
          </w:tcPr>
          <w:p w:rsidR="00A00414" w:rsidRPr="004213D2" w:rsidRDefault="00A00414" w:rsidP="00A511AC">
            <w:pPr>
              <w:rPr>
                <w:rFonts w:ascii="Calibri" w:hAnsi="Calibri" w:cs="Calibri"/>
                <w:b/>
                <w:color w:val="000000"/>
              </w:rPr>
            </w:pPr>
            <w:r w:rsidRPr="004213D2">
              <w:rPr>
                <w:rFonts w:ascii="Calibri" w:hAnsi="Calibri" w:cs="Calibri"/>
                <w:b/>
                <w:color w:val="000000"/>
              </w:rPr>
              <w:sym w:font="Wingdings 2" w:char="F050"/>
            </w:r>
          </w:p>
        </w:tc>
        <w:tc>
          <w:tcPr>
            <w:tcW w:w="1526" w:type="dxa"/>
          </w:tcPr>
          <w:p w:rsidR="00A00414" w:rsidRPr="004213D2" w:rsidRDefault="00A00414" w:rsidP="00A511AC">
            <w:pPr>
              <w:rPr>
                <w:rFonts w:ascii="Calibri" w:hAnsi="Calibri" w:cs="Calibri"/>
                <w:b/>
                <w:color w:val="000000"/>
              </w:rPr>
            </w:pPr>
          </w:p>
        </w:tc>
        <w:tc>
          <w:tcPr>
            <w:tcW w:w="1526" w:type="dxa"/>
          </w:tcPr>
          <w:p w:rsidR="00A00414" w:rsidRPr="004213D2" w:rsidRDefault="00A00414" w:rsidP="00A511AC">
            <w:pPr>
              <w:rPr>
                <w:rFonts w:ascii="Calibri" w:hAnsi="Calibri" w:cs="Calibri"/>
                <w:b/>
                <w:color w:val="000000"/>
              </w:rPr>
            </w:pPr>
          </w:p>
        </w:tc>
      </w:tr>
      <w:tr w:rsidR="00A00414" w:rsidTr="00A511AC">
        <w:tc>
          <w:tcPr>
            <w:tcW w:w="1537" w:type="dxa"/>
          </w:tcPr>
          <w:p w:rsidR="00A00414" w:rsidRDefault="00A00414" w:rsidP="00A511AC">
            <w:pPr>
              <w:rPr>
                <w:rFonts w:ascii="Calibri" w:hAnsi="Calibri" w:cs="Calibri"/>
                <w:color w:val="000000"/>
              </w:rPr>
            </w:pPr>
          </w:p>
        </w:tc>
        <w:tc>
          <w:tcPr>
            <w:tcW w:w="1908" w:type="dxa"/>
          </w:tcPr>
          <w:p w:rsidR="00A00414" w:rsidRDefault="00A00414" w:rsidP="00A511AC">
            <w:pPr>
              <w:rPr>
                <w:rFonts w:ascii="Calibri" w:hAnsi="Calibri" w:cs="Calibri"/>
                <w:color w:val="000000"/>
              </w:rPr>
            </w:pPr>
          </w:p>
        </w:tc>
        <w:tc>
          <w:tcPr>
            <w:tcW w:w="1526" w:type="dxa"/>
          </w:tcPr>
          <w:p w:rsidR="00A00414" w:rsidRDefault="00A00414" w:rsidP="00A511AC">
            <w:pPr>
              <w:rPr>
                <w:rFonts w:ascii="Calibri" w:hAnsi="Calibri" w:cs="Calibri"/>
                <w:color w:val="000000"/>
              </w:rPr>
            </w:pPr>
          </w:p>
        </w:tc>
        <w:tc>
          <w:tcPr>
            <w:tcW w:w="1526" w:type="dxa"/>
          </w:tcPr>
          <w:p w:rsidR="00A00414" w:rsidRDefault="00A00414" w:rsidP="00A511AC">
            <w:pPr>
              <w:rPr>
                <w:rFonts w:ascii="Calibri" w:hAnsi="Calibri" w:cs="Calibri"/>
                <w:color w:val="000000"/>
              </w:rPr>
            </w:pPr>
          </w:p>
        </w:tc>
        <w:tc>
          <w:tcPr>
            <w:tcW w:w="1526" w:type="dxa"/>
          </w:tcPr>
          <w:p w:rsidR="00A00414" w:rsidRDefault="00A00414" w:rsidP="00A511AC">
            <w:pPr>
              <w:rPr>
                <w:rFonts w:ascii="Calibri" w:hAnsi="Calibri" w:cs="Calibri"/>
                <w:color w:val="000000"/>
              </w:rPr>
            </w:pPr>
          </w:p>
        </w:tc>
      </w:tr>
    </w:tbl>
    <w:p w:rsidR="00A00414" w:rsidRDefault="00A00414" w:rsidP="00A00414">
      <w:pPr>
        <w:pStyle w:val="ListParagraph"/>
        <w:ind w:left="1440" w:hanging="1440"/>
      </w:pPr>
      <w:r>
        <w:tab/>
        <w:t xml:space="preserve">Source: PRFA –* </w:t>
      </w:r>
      <w:hyperlink r:id="rId44" w:history="1">
        <w:r w:rsidRPr="00AC5D20">
          <w:rPr>
            <w:rStyle w:val="Hyperlink"/>
          </w:rPr>
          <w:t>www.cfram.ie</w:t>
        </w:r>
      </w:hyperlink>
      <w:r>
        <w:t xml:space="preserve"> –Indicative Extents an Outcomes for Draft Consultation </w:t>
      </w:r>
    </w:p>
    <w:tbl>
      <w:tblPr>
        <w:tblW w:w="0" w:type="auto"/>
        <w:tblBorders>
          <w:top w:val="nil"/>
          <w:left w:val="nil"/>
          <w:bottom w:val="nil"/>
          <w:right w:val="nil"/>
        </w:tblBorders>
        <w:tblLayout w:type="fixed"/>
        <w:tblLook w:val="0000"/>
      </w:tblPr>
      <w:tblGrid>
        <w:gridCol w:w="1596"/>
        <w:gridCol w:w="1596"/>
        <w:gridCol w:w="1596"/>
      </w:tblGrid>
      <w:tr w:rsidR="00A00414" w:rsidTr="00A511AC">
        <w:trPr>
          <w:trHeight w:val="309"/>
        </w:trPr>
        <w:tc>
          <w:tcPr>
            <w:tcW w:w="1596" w:type="dxa"/>
          </w:tcPr>
          <w:p w:rsidR="00A00414" w:rsidRDefault="00A00414" w:rsidP="00A511AC">
            <w:pPr>
              <w:pStyle w:val="Default"/>
              <w:rPr>
                <w:sz w:val="18"/>
                <w:szCs w:val="18"/>
              </w:rPr>
            </w:pPr>
          </w:p>
        </w:tc>
        <w:tc>
          <w:tcPr>
            <w:tcW w:w="1596" w:type="dxa"/>
          </w:tcPr>
          <w:p w:rsidR="00A00414" w:rsidRDefault="00A00414" w:rsidP="00A511AC">
            <w:pPr>
              <w:pStyle w:val="Default"/>
              <w:rPr>
                <w:sz w:val="18"/>
                <w:szCs w:val="18"/>
              </w:rPr>
            </w:pPr>
          </w:p>
        </w:tc>
        <w:tc>
          <w:tcPr>
            <w:tcW w:w="1596" w:type="dxa"/>
          </w:tcPr>
          <w:p w:rsidR="00A00414" w:rsidRDefault="00A00414" w:rsidP="00A511AC">
            <w:pPr>
              <w:pStyle w:val="Default"/>
              <w:rPr>
                <w:sz w:val="18"/>
                <w:szCs w:val="18"/>
              </w:rPr>
            </w:pPr>
          </w:p>
        </w:tc>
      </w:tr>
    </w:tbl>
    <w:p w:rsidR="00A00414" w:rsidRPr="00D05B48" w:rsidRDefault="00A00414" w:rsidP="00A00414">
      <w:pPr>
        <w:pStyle w:val="ListParagraph"/>
        <w:ind w:left="1440" w:hanging="1440"/>
        <w:rPr>
          <w:rFonts w:ascii="Arial" w:hAnsi="Arial" w:cs="Arial"/>
          <w:b/>
        </w:rPr>
      </w:pPr>
      <w:r>
        <w:rPr>
          <w:rFonts w:ascii="Arial" w:hAnsi="Arial" w:cs="Arial"/>
          <w:b/>
        </w:rPr>
        <w:tab/>
      </w:r>
      <w:r w:rsidRPr="00AD138C">
        <w:rPr>
          <w:rFonts w:ascii="Arial" w:hAnsi="Arial" w:cs="Arial"/>
          <w:b/>
        </w:rPr>
        <w:t xml:space="preserve">Table </w:t>
      </w:r>
      <w:r>
        <w:rPr>
          <w:rFonts w:ascii="Arial" w:hAnsi="Arial" w:cs="Arial"/>
          <w:b/>
        </w:rPr>
        <w:t>2</w:t>
      </w:r>
      <w:r w:rsidRPr="00AD138C">
        <w:rPr>
          <w:rFonts w:ascii="Arial" w:hAnsi="Arial" w:cs="Arial"/>
          <w:b/>
        </w:rPr>
        <w:t>:</w:t>
      </w:r>
      <w:r>
        <w:rPr>
          <w:rFonts w:ascii="Arial" w:hAnsi="Arial" w:cs="Arial"/>
          <w:b/>
        </w:rPr>
        <w:t xml:space="preserve"> Final Designation Areas for Further Assessment</w:t>
      </w:r>
    </w:p>
    <w:tbl>
      <w:tblPr>
        <w:tblStyle w:val="TableGrid"/>
        <w:tblpPr w:leftFromText="180" w:rightFromText="180" w:vertAnchor="text" w:horzAnchor="margin" w:tblpXSpec="center" w:tblpY="261"/>
        <w:tblW w:w="7479" w:type="dxa"/>
        <w:tblLook w:val="04A0"/>
      </w:tblPr>
      <w:tblGrid>
        <w:gridCol w:w="3936"/>
        <w:gridCol w:w="3543"/>
      </w:tblGrid>
      <w:tr w:rsidR="00A00414" w:rsidRPr="00D05B48" w:rsidTr="00A511AC">
        <w:trPr>
          <w:trHeight w:val="279"/>
        </w:trPr>
        <w:tc>
          <w:tcPr>
            <w:tcW w:w="3936" w:type="dxa"/>
          </w:tcPr>
          <w:p w:rsidR="00A00414" w:rsidRPr="00AD138C" w:rsidRDefault="00A00414" w:rsidP="00A511AC">
            <w:pPr>
              <w:pStyle w:val="ListParagraph"/>
              <w:ind w:left="0"/>
              <w:jc w:val="center"/>
              <w:rPr>
                <w:rFonts w:ascii="Arial" w:hAnsi="Arial" w:cs="Arial"/>
                <w:b/>
              </w:rPr>
            </w:pPr>
            <w:r w:rsidRPr="00AD138C">
              <w:rPr>
                <w:rFonts w:ascii="Arial" w:hAnsi="Arial" w:cs="Arial"/>
                <w:b/>
              </w:rPr>
              <w:t>ID Number.</w:t>
            </w:r>
          </w:p>
        </w:tc>
        <w:tc>
          <w:tcPr>
            <w:tcW w:w="3543" w:type="dxa"/>
          </w:tcPr>
          <w:p w:rsidR="00A00414" w:rsidRPr="00AD138C" w:rsidRDefault="00A00414" w:rsidP="00A511AC">
            <w:pPr>
              <w:pStyle w:val="ListParagraph"/>
              <w:ind w:left="0"/>
              <w:jc w:val="center"/>
              <w:rPr>
                <w:rFonts w:ascii="Arial" w:hAnsi="Arial" w:cs="Arial"/>
                <w:i/>
              </w:rPr>
            </w:pPr>
            <w:r w:rsidRPr="00AD138C">
              <w:rPr>
                <w:rFonts w:ascii="Arial" w:hAnsi="Arial" w:cs="Arial"/>
                <w:b/>
                <w:bCs/>
                <w:i/>
                <w:iCs/>
              </w:rPr>
              <w:t xml:space="preserve">County </w:t>
            </w:r>
          </w:p>
        </w:tc>
      </w:tr>
      <w:tr w:rsidR="00A00414" w:rsidRPr="00D05B48" w:rsidTr="00A511AC">
        <w:trPr>
          <w:trHeight w:val="271"/>
        </w:trPr>
        <w:tc>
          <w:tcPr>
            <w:tcW w:w="3936" w:type="dxa"/>
          </w:tcPr>
          <w:p w:rsidR="00A00414" w:rsidRPr="00D05B48" w:rsidRDefault="00A00414" w:rsidP="00A511AC">
            <w:pPr>
              <w:pStyle w:val="ListParagraph"/>
              <w:ind w:left="0"/>
              <w:jc w:val="center"/>
              <w:rPr>
                <w:rFonts w:ascii="Arial" w:hAnsi="Arial" w:cs="Arial"/>
                <w:b/>
              </w:rPr>
            </w:pPr>
            <w:r w:rsidRPr="00D05B48">
              <w:rPr>
                <w:rFonts w:ascii="Arial" w:hAnsi="Arial" w:cs="Arial"/>
                <w:b/>
              </w:rPr>
              <w:t>360568</w:t>
            </w:r>
          </w:p>
        </w:tc>
        <w:tc>
          <w:tcPr>
            <w:tcW w:w="3543" w:type="dxa"/>
          </w:tcPr>
          <w:p w:rsidR="00A00414" w:rsidRPr="00AD138C" w:rsidRDefault="00A00414" w:rsidP="00A511AC">
            <w:pPr>
              <w:pStyle w:val="ListParagraph"/>
              <w:ind w:left="0"/>
              <w:jc w:val="center"/>
              <w:rPr>
                <w:rFonts w:ascii="Arial" w:hAnsi="Arial" w:cs="Arial"/>
              </w:rPr>
            </w:pPr>
            <w:r w:rsidRPr="00AD138C">
              <w:rPr>
                <w:rFonts w:ascii="Arial" w:hAnsi="Arial" w:cs="Arial"/>
              </w:rPr>
              <w:t>Cavan  Town</w:t>
            </w:r>
          </w:p>
          <w:p w:rsidR="00A00414" w:rsidRPr="00AD138C" w:rsidRDefault="00A00414" w:rsidP="00A511AC">
            <w:pPr>
              <w:pStyle w:val="ListParagraph"/>
              <w:ind w:left="0"/>
              <w:jc w:val="center"/>
              <w:rPr>
                <w:rFonts w:ascii="Arial" w:hAnsi="Arial" w:cs="Arial"/>
              </w:rPr>
            </w:pPr>
          </w:p>
        </w:tc>
      </w:tr>
      <w:tr w:rsidR="00A00414" w:rsidRPr="00D05B48" w:rsidTr="00A511AC">
        <w:trPr>
          <w:trHeight w:val="259"/>
        </w:trPr>
        <w:tc>
          <w:tcPr>
            <w:tcW w:w="3936" w:type="dxa"/>
          </w:tcPr>
          <w:p w:rsidR="00A00414" w:rsidRPr="00AD138C" w:rsidRDefault="00A00414" w:rsidP="00A511AC">
            <w:pPr>
              <w:pStyle w:val="ListParagraph"/>
              <w:ind w:left="0"/>
              <w:jc w:val="center"/>
              <w:rPr>
                <w:rFonts w:ascii="Arial" w:hAnsi="Arial" w:cs="Arial"/>
                <w:b/>
                <w:i/>
              </w:rPr>
            </w:pPr>
            <w:r w:rsidRPr="00AD138C">
              <w:rPr>
                <w:rFonts w:ascii="Arial" w:hAnsi="Arial" w:cs="Arial"/>
                <w:b/>
                <w:i/>
              </w:rPr>
              <w:t>360572</w:t>
            </w:r>
          </w:p>
        </w:tc>
        <w:tc>
          <w:tcPr>
            <w:tcW w:w="3543" w:type="dxa"/>
          </w:tcPr>
          <w:p w:rsidR="00A00414" w:rsidRPr="00AD138C" w:rsidRDefault="00A00414" w:rsidP="00A511AC">
            <w:pPr>
              <w:pStyle w:val="ListParagraph"/>
              <w:ind w:left="0"/>
              <w:jc w:val="center"/>
              <w:rPr>
                <w:rFonts w:ascii="Arial" w:hAnsi="Arial" w:cs="Arial"/>
              </w:rPr>
            </w:pPr>
            <w:proofErr w:type="spellStart"/>
            <w:r w:rsidRPr="00AD138C">
              <w:rPr>
                <w:rFonts w:ascii="Arial" w:hAnsi="Arial" w:cs="Arial"/>
              </w:rPr>
              <w:t>Ballyconnell</w:t>
            </w:r>
            <w:proofErr w:type="spellEnd"/>
          </w:p>
          <w:p w:rsidR="00A00414" w:rsidRPr="00AD138C" w:rsidRDefault="00A00414" w:rsidP="00A511AC">
            <w:pPr>
              <w:pStyle w:val="ListParagraph"/>
              <w:ind w:left="0"/>
              <w:jc w:val="center"/>
              <w:rPr>
                <w:rFonts w:ascii="Arial" w:hAnsi="Arial" w:cs="Arial"/>
              </w:rPr>
            </w:pPr>
          </w:p>
        </w:tc>
      </w:tr>
    </w:tbl>
    <w:p w:rsidR="00A00414" w:rsidRPr="00812D13" w:rsidRDefault="00A00414" w:rsidP="00A00414">
      <w:pPr>
        <w:pStyle w:val="ListParagraph"/>
        <w:ind w:left="1440" w:hanging="1440"/>
        <w:rPr>
          <w:i/>
        </w:rPr>
      </w:pPr>
    </w:p>
    <w:p w:rsidR="00A00414" w:rsidRDefault="00A00414" w:rsidP="00A00414">
      <w:pPr>
        <w:rPr>
          <w:rFonts w:ascii="Arial" w:hAnsi="Arial" w:cs="Arial"/>
          <w:b/>
          <w:color w:val="000000"/>
        </w:rPr>
      </w:pPr>
    </w:p>
    <w:p w:rsidR="00A00414" w:rsidRDefault="00A00414" w:rsidP="00A00414">
      <w:pPr>
        <w:rPr>
          <w:rFonts w:ascii="Arial" w:hAnsi="Arial" w:cs="Arial"/>
          <w:b/>
          <w:color w:val="000000"/>
        </w:rPr>
      </w:pPr>
    </w:p>
    <w:p w:rsidR="00A00414" w:rsidRPr="000A7CAF" w:rsidRDefault="00A00414" w:rsidP="00A00414">
      <w:pPr>
        <w:ind w:left="1276"/>
        <w:rPr>
          <w:rFonts w:cs="Arial"/>
          <w:color w:val="000000"/>
        </w:rPr>
      </w:pPr>
      <w:r>
        <w:rPr>
          <w:rFonts w:cs="Arial"/>
          <w:color w:val="000000"/>
        </w:rPr>
        <w:tab/>
      </w:r>
      <w:r w:rsidRPr="000A7CAF">
        <w:rPr>
          <w:rFonts w:cs="Arial"/>
          <w:color w:val="000000"/>
        </w:rPr>
        <w:t>Source: The National Preliminary Flood Risk Assessment (PFRA)</w:t>
      </w:r>
    </w:p>
    <w:p w:rsidR="00A00414" w:rsidRDefault="00A00414" w:rsidP="00A00414">
      <w:pPr>
        <w:rPr>
          <w:rFonts w:ascii="Arial" w:hAnsi="Arial" w:cs="Arial"/>
          <w:b/>
          <w:color w:val="000000"/>
        </w:rPr>
      </w:pPr>
    </w:p>
    <w:p w:rsidR="00A00414" w:rsidRDefault="00A00414" w:rsidP="00A00414">
      <w:pPr>
        <w:rPr>
          <w:rFonts w:ascii="Arial" w:hAnsi="Arial" w:cs="Arial"/>
          <w:b/>
          <w:color w:val="000000"/>
        </w:rPr>
      </w:pPr>
    </w:p>
    <w:p w:rsidR="00A00414" w:rsidRDefault="00A00414" w:rsidP="00A00414">
      <w:pPr>
        <w:jc w:val="center"/>
        <w:rPr>
          <w:rFonts w:ascii="Arial" w:hAnsi="Arial" w:cs="Arial"/>
          <w:b/>
          <w:color w:val="000000"/>
        </w:rPr>
      </w:pPr>
      <w:r>
        <w:rPr>
          <w:rFonts w:ascii="Arial" w:hAnsi="Arial" w:cs="Arial"/>
          <w:b/>
          <w:color w:val="000000"/>
        </w:rPr>
        <w:t>PART C: RECOMMENDATIONS for the DRAFT PLAN</w:t>
      </w:r>
    </w:p>
    <w:p w:rsidR="00A00414" w:rsidRDefault="00A00414" w:rsidP="00A00414">
      <w:pPr>
        <w:rPr>
          <w:rFonts w:ascii="Arial" w:hAnsi="Arial" w:cs="Arial"/>
          <w:b/>
          <w:color w:val="000000"/>
        </w:rPr>
      </w:pPr>
    </w:p>
    <w:p w:rsidR="00A00414" w:rsidRPr="00242B29" w:rsidRDefault="00A00414" w:rsidP="00A00414">
      <w:pPr>
        <w:pStyle w:val="ListParagraph"/>
        <w:numPr>
          <w:ilvl w:val="0"/>
          <w:numId w:val="27"/>
        </w:numPr>
        <w:spacing w:after="200" w:line="276" w:lineRule="auto"/>
        <w:rPr>
          <w:rFonts w:ascii="Arial" w:hAnsi="Arial" w:cs="Arial"/>
          <w:b/>
          <w:color w:val="000000"/>
        </w:rPr>
      </w:pPr>
      <w:r>
        <w:rPr>
          <w:rFonts w:ascii="Arial" w:hAnsi="Arial" w:cs="Arial"/>
          <w:b/>
          <w:color w:val="000000"/>
        </w:rPr>
        <w:t>C</w:t>
      </w:r>
      <w:r w:rsidRPr="00242B29">
        <w:rPr>
          <w:rFonts w:ascii="Arial" w:hAnsi="Arial" w:cs="Arial"/>
          <w:b/>
          <w:color w:val="000000"/>
        </w:rPr>
        <w:t>onclusion &amp; Recommendations</w:t>
      </w:r>
    </w:p>
    <w:p w:rsidR="00A00414" w:rsidRDefault="00A00414" w:rsidP="00A00414">
      <w:pPr>
        <w:pStyle w:val="ListParagraph"/>
        <w:ind w:left="567"/>
        <w:rPr>
          <w:rFonts w:ascii="Arial" w:hAnsi="Arial" w:cs="Arial"/>
          <w:color w:val="000000"/>
        </w:rPr>
      </w:pPr>
    </w:p>
    <w:p w:rsidR="00A00414" w:rsidRPr="00D93D86" w:rsidRDefault="00A00414" w:rsidP="00A00414">
      <w:pPr>
        <w:pStyle w:val="ListParagraph"/>
        <w:ind w:left="567"/>
        <w:rPr>
          <w:rFonts w:ascii="Arial" w:hAnsi="Arial" w:cs="Arial"/>
          <w:b/>
          <w:color w:val="000000"/>
        </w:rPr>
      </w:pPr>
      <w:r w:rsidRPr="00D93D86">
        <w:rPr>
          <w:rFonts w:ascii="Arial" w:hAnsi="Arial" w:cs="Arial"/>
          <w:color w:val="000000"/>
        </w:rPr>
        <w:t xml:space="preserve">This Stage 1 Strategic Flood Risk Assessment has provided the framework for the completion of a Stage 2 &amp; 3 SFRA, for the purposes of the Environmental Report for the Draft Cavan County Development Plan 2014 – 2020.  The SFRA – Stage 1, has identified the key EU, National policy documents and Guidelines that are consulted in the preparation of the SFRA; sources of information and studies undertaken through the Office of Public Works, for the identification of areas or communities/settlements for Further Assessment.  </w:t>
      </w:r>
    </w:p>
    <w:p w:rsidR="00A00414" w:rsidRDefault="00A00414" w:rsidP="00A00414">
      <w:pPr>
        <w:rPr>
          <w:rFonts w:ascii="Arial" w:hAnsi="Arial" w:cs="Arial"/>
          <w:color w:val="000000"/>
        </w:rPr>
      </w:pPr>
      <w:r>
        <w:rPr>
          <w:rFonts w:ascii="Arial" w:hAnsi="Arial" w:cs="Arial"/>
          <w:color w:val="000000"/>
        </w:rPr>
        <w:t>It is recommended that:</w:t>
      </w:r>
    </w:p>
    <w:p w:rsidR="00A00414" w:rsidRPr="004A6952" w:rsidRDefault="00A00414" w:rsidP="00A00414">
      <w:pPr>
        <w:rPr>
          <w:rFonts w:ascii="Arial" w:hAnsi="Arial" w:cs="Arial"/>
          <w:b/>
          <w:color w:val="000000"/>
        </w:rPr>
      </w:pPr>
      <w:r>
        <w:rPr>
          <w:rFonts w:ascii="Arial" w:hAnsi="Arial" w:cs="Arial"/>
          <w:b/>
          <w:color w:val="000000"/>
        </w:rPr>
        <w:t>10</w:t>
      </w:r>
      <w:r w:rsidRPr="004A6952">
        <w:rPr>
          <w:rFonts w:ascii="Arial" w:hAnsi="Arial" w:cs="Arial"/>
          <w:b/>
          <w:color w:val="000000"/>
        </w:rPr>
        <w:t>.1</w:t>
      </w:r>
      <w:r w:rsidRPr="004A6952">
        <w:rPr>
          <w:rFonts w:ascii="Arial" w:hAnsi="Arial" w:cs="Arial"/>
          <w:b/>
          <w:color w:val="000000"/>
        </w:rPr>
        <w:tab/>
        <w:t>Preparation of Phase 2 &amp; 3 SFRA</w:t>
      </w:r>
    </w:p>
    <w:p w:rsidR="00A00414" w:rsidRPr="00242B29" w:rsidRDefault="00A00414" w:rsidP="00A00414">
      <w:pPr>
        <w:pStyle w:val="ListParagraph"/>
        <w:numPr>
          <w:ilvl w:val="0"/>
          <w:numId w:val="25"/>
        </w:numPr>
        <w:spacing w:after="200" w:line="276" w:lineRule="auto"/>
        <w:ind w:left="426" w:hanging="426"/>
        <w:rPr>
          <w:rFonts w:ascii="Arial" w:hAnsi="Arial" w:cs="Arial"/>
        </w:rPr>
      </w:pPr>
      <w:r w:rsidRPr="00D93D86">
        <w:rPr>
          <w:rFonts w:ascii="Arial" w:hAnsi="Arial" w:cs="Arial"/>
          <w:color w:val="000000"/>
        </w:rPr>
        <w:t xml:space="preserve">Specific Policies and Objectives be included into the Section of the Draft </w:t>
      </w:r>
      <w:r>
        <w:rPr>
          <w:rFonts w:ascii="Arial" w:hAnsi="Arial" w:cs="Arial"/>
          <w:color w:val="000000"/>
        </w:rPr>
        <w:t xml:space="preserve">Cavan County Development </w:t>
      </w:r>
      <w:r w:rsidRPr="00D93D86">
        <w:rPr>
          <w:rFonts w:ascii="Arial" w:hAnsi="Arial" w:cs="Arial"/>
          <w:color w:val="000000"/>
        </w:rPr>
        <w:t>Plan</w:t>
      </w:r>
      <w:r>
        <w:rPr>
          <w:rFonts w:ascii="Arial" w:hAnsi="Arial" w:cs="Arial"/>
          <w:color w:val="000000"/>
        </w:rPr>
        <w:t xml:space="preserve"> (2014 – 2020) </w:t>
      </w:r>
      <w:r w:rsidRPr="00D93D86">
        <w:rPr>
          <w:rFonts w:ascii="Arial" w:hAnsi="Arial" w:cs="Arial"/>
          <w:color w:val="000000"/>
        </w:rPr>
        <w:t xml:space="preserve"> to undertake a Stage 2 &amp; 3 SFRA</w:t>
      </w:r>
      <w:r>
        <w:rPr>
          <w:rFonts w:ascii="Arial" w:hAnsi="Arial" w:cs="Arial"/>
          <w:color w:val="000000"/>
        </w:rPr>
        <w:t xml:space="preserve">, within a specified time-frame during the lifetime of the Plan and to amend the plan, by way of Variation, to include a full SFRA, based on the settlements/communities identified in the Draft PFRA’s </w:t>
      </w:r>
    </w:p>
    <w:p w:rsidR="00A00414" w:rsidRPr="00242B29" w:rsidRDefault="00A00414" w:rsidP="00A00414">
      <w:pPr>
        <w:pStyle w:val="ListParagraph"/>
        <w:numPr>
          <w:ilvl w:val="0"/>
          <w:numId w:val="25"/>
        </w:numPr>
        <w:spacing w:after="200" w:line="276" w:lineRule="auto"/>
        <w:ind w:left="426" w:hanging="426"/>
        <w:rPr>
          <w:rFonts w:ascii="Arial" w:hAnsi="Arial" w:cs="Arial"/>
        </w:rPr>
      </w:pPr>
      <w:r>
        <w:rPr>
          <w:rFonts w:ascii="Arial" w:hAnsi="Arial" w:cs="Arial"/>
          <w:color w:val="000000"/>
        </w:rPr>
        <w:t>That the information from the CFRAM studies for:  The Shannon; the North-West; the Neagh-Bann and the Eastern District, when made available later in 2014, will inform the flood risk assessments in the County;</w:t>
      </w:r>
    </w:p>
    <w:p w:rsidR="00A00414" w:rsidRDefault="00A00414" w:rsidP="00A00414">
      <w:pPr>
        <w:pStyle w:val="ListParagraph"/>
        <w:numPr>
          <w:ilvl w:val="0"/>
          <w:numId w:val="25"/>
        </w:numPr>
        <w:spacing w:after="200" w:line="276" w:lineRule="auto"/>
        <w:ind w:left="426" w:hanging="426"/>
        <w:rPr>
          <w:rFonts w:ascii="Arial" w:hAnsi="Arial" w:cs="Arial"/>
        </w:rPr>
      </w:pPr>
      <w:r>
        <w:rPr>
          <w:rFonts w:ascii="Arial" w:hAnsi="Arial" w:cs="Arial"/>
          <w:color w:val="000000"/>
        </w:rPr>
        <w:t>The areas identified through this Stage 1 SFRA that contain flood risk indicators I</w:t>
      </w:r>
      <w:r w:rsidRPr="00D93D86">
        <w:rPr>
          <w:rFonts w:ascii="Arial" w:hAnsi="Arial" w:cs="Arial"/>
          <w:color w:val="000000"/>
        </w:rPr>
        <w:t xml:space="preserve">dentify site specific issues and </w:t>
      </w:r>
      <w:r>
        <w:rPr>
          <w:rFonts w:ascii="Arial" w:hAnsi="Arial" w:cs="Arial"/>
          <w:color w:val="000000"/>
        </w:rPr>
        <w:t xml:space="preserve">recommendations from these studies to include identification of lands susceptible to flooding. Identify ‘benefitting lands’ and </w:t>
      </w:r>
      <w:r w:rsidRPr="00D93D86">
        <w:rPr>
          <w:rFonts w:ascii="Arial" w:hAnsi="Arial" w:cs="Arial"/>
          <w:color w:val="000000"/>
        </w:rPr>
        <w:t xml:space="preserve">possible </w:t>
      </w:r>
      <w:r>
        <w:rPr>
          <w:rFonts w:ascii="Arial" w:hAnsi="Arial" w:cs="Arial"/>
          <w:color w:val="000000"/>
        </w:rPr>
        <w:t>m</w:t>
      </w:r>
      <w:r w:rsidRPr="00D93D86">
        <w:rPr>
          <w:rFonts w:ascii="Arial" w:hAnsi="Arial" w:cs="Arial"/>
        </w:rPr>
        <w:t>odifications to Zoning Maps</w:t>
      </w:r>
      <w:r>
        <w:rPr>
          <w:rFonts w:ascii="Arial" w:hAnsi="Arial" w:cs="Arial"/>
        </w:rPr>
        <w:t>.</w:t>
      </w:r>
    </w:p>
    <w:p w:rsidR="00A00414" w:rsidRPr="00242B29" w:rsidRDefault="00A00414" w:rsidP="00A00414">
      <w:pPr>
        <w:pStyle w:val="ListParagraph"/>
        <w:numPr>
          <w:ilvl w:val="0"/>
          <w:numId w:val="25"/>
        </w:numPr>
        <w:spacing w:after="200" w:line="276" w:lineRule="auto"/>
        <w:ind w:left="426" w:hanging="426"/>
        <w:rPr>
          <w:rFonts w:ascii="Arial" w:hAnsi="Arial" w:cs="Arial"/>
        </w:rPr>
      </w:pPr>
      <w:r>
        <w:rPr>
          <w:rFonts w:ascii="Arial" w:hAnsi="Arial" w:cs="Arial"/>
        </w:rPr>
        <w:t xml:space="preserve">Include </w:t>
      </w:r>
      <w:r w:rsidRPr="00242B29">
        <w:rPr>
          <w:rFonts w:ascii="Arial" w:hAnsi="Arial" w:cs="Arial"/>
        </w:rPr>
        <w:t xml:space="preserve">specific policies and objectives to safeguard against permitting inappropriate land uses and zoning in areas </w:t>
      </w:r>
      <w:r>
        <w:rPr>
          <w:rFonts w:ascii="Arial" w:hAnsi="Arial" w:cs="Arial"/>
        </w:rPr>
        <w:t xml:space="preserve">– communities/settlements </w:t>
      </w:r>
      <w:r w:rsidRPr="00242B29">
        <w:rPr>
          <w:rFonts w:ascii="Arial" w:hAnsi="Arial" w:cs="Arial"/>
        </w:rPr>
        <w:t xml:space="preserve">where a </w:t>
      </w:r>
      <w:proofErr w:type="spellStart"/>
      <w:r w:rsidRPr="00242B29">
        <w:rPr>
          <w:rFonts w:ascii="Arial" w:hAnsi="Arial" w:cs="Arial"/>
        </w:rPr>
        <w:t>floodrisk</w:t>
      </w:r>
      <w:proofErr w:type="spellEnd"/>
      <w:r w:rsidRPr="00242B29">
        <w:rPr>
          <w:rFonts w:ascii="Arial" w:hAnsi="Arial" w:cs="Arial"/>
        </w:rPr>
        <w:t xml:space="preserve"> has been identified</w:t>
      </w:r>
      <w:r>
        <w:rPr>
          <w:rFonts w:ascii="Arial" w:hAnsi="Arial" w:cs="Arial"/>
        </w:rPr>
        <w:t xml:space="preserve"> as listed in the Table 1 &amp; 2 above</w:t>
      </w:r>
      <w:r w:rsidRPr="00242B29">
        <w:rPr>
          <w:rFonts w:ascii="Arial" w:hAnsi="Arial" w:cs="Arial"/>
        </w:rPr>
        <w:t>.</w:t>
      </w:r>
    </w:p>
    <w:p w:rsidR="00A00414" w:rsidRPr="00D93D86" w:rsidRDefault="00A00414" w:rsidP="00A00414">
      <w:pPr>
        <w:pStyle w:val="ListParagraph"/>
        <w:ind w:left="426"/>
        <w:rPr>
          <w:rFonts w:ascii="Arial" w:hAnsi="Arial" w:cs="Arial"/>
        </w:rPr>
      </w:pPr>
    </w:p>
    <w:p w:rsidR="00A00414" w:rsidRPr="004A6952" w:rsidRDefault="00A00414" w:rsidP="00A00414">
      <w:pPr>
        <w:pStyle w:val="ListParagraph"/>
        <w:ind w:left="0"/>
        <w:rPr>
          <w:rFonts w:ascii="Arial" w:hAnsi="Arial" w:cs="Arial"/>
          <w:b/>
        </w:rPr>
      </w:pPr>
      <w:r>
        <w:rPr>
          <w:rFonts w:ascii="Arial" w:hAnsi="Arial" w:cs="Arial"/>
          <w:b/>
        </w:rPr>
        <w:t>10</w:t>
      </w:r>
      <w:r w:rsidRPr="004A6952">
        <w:rPr>
          <w:rFonts w:ascii="Arial" w:hAnsi="Arial" w:cs="Arial"/>
          <w:b/>
        </w:rPr>
        <w:t>.2.</w:t>
      </w:r>
      <w:r>
        <w:rPr>
          <w:rFonts w:ascii="Arial" w:hAnsi="Arial" w:cs="Arial"/>
          <w:b/>
        </w:rPr>
        <w:t xml:space="preserve"> </w:t>
      </w:r>
      <w:r w:rsidRPr="004A6952">
        <w:rPr>
          <w:rFonts w:ascii="Arial" w:hAnsi="Arial" w:cs="Arial"/>
          <w:b/>
        </w:rPr>
        <w:t>Surface Water Drainage</w:t>
      </w:r>
    </w:p>
    <w:p w:rsidR="00A00414" w:rsidRDefault="00A00414" w:rsidP="00A00414">
      <w:pPr>
        <w:pStyle w:val="ListParagraph"/>
        <w:ind w:left="426"/>
        <w:rPr>
          <w:rFonts w:ascii="Arial" w:hAnsi="Arial" w:cs="Arial"/>
        </w:rPr>
      </w:pPr>
    </w:p>
    <w:p w:rsidR="00A00414" w:rsidRDefault="00A00414" w:rsidP="00A00414">
      <w:pPr>
        <w:pStyle w:val="ListParagraph"/>
        <w:ind w:left="426"/>
        <w:rPr>
          <w:rFonts w:ascii="Arial" w:hAnsi="Arial" w:cs="Arial"/>
        </w:rPr>
      </w:pPr>
      <w:r>
        <w:rPr>
          <w:rFonts w:ascii="Arial" w:hAnsi="Arial" w:cs="Arial"/>
        </w:rPr>
        <w:t xml:space="preserve">That the Draft Plan </w:t>
      </w:r>
      <w:proofErr w:type="gramStart"/>
      <w:r>
        <w:rPr>
          <w:rFonts w:ascii="Arial" w:hAnsi="Arial" w:cs="Arial"/>
        </w:rPr>
        <w:t>be</w:t>
      </w:r>
      <w:proofErr w:type="gramEnd"/>
      <w:r>
        <w:rPr>
          <w:rFonts w:ascii="Arial" w:hAnsi="Arial" w:cs="Arial"/>
        </w:rPr>
        <w:t xml:space="preserve"> amended to include an explanation and policies on Surface Water Drainage be included as follows:</w:t>
      </w:r>
    </w:p>
    <w:p w:rsidR="00A00414" w:rsidRPr="006F2AB9" w:rsidRDefault="00A00414" w:rsidP="00A00414">
      <w:pPr>
        <w:pStyle w:val="ListParagraph"/>
        <w:rPr>
          <w:rFonts w:ascii="Arial" w:hAnsi="Arial" w:cs="Arial"/>
        </w:rPr>
      </w:pPr>
    </w:p>
    <w:p w:rsidR="00A00414" w:rsidRPr="004A6952" w:rsidRDefault="00A00414" w:rsidP="00A00414">
      <w:pPr>
        <w:pStyle w:val="ListParagraph"/>
        <w:ind w:left="426"/>
        <w:rPr>
          <w:rFonts w:ascii="Arial" w:hAnsi="Arial" w:cs="Arial"/>
          <w:i/>
        </w:rPr>
      </w:pPr>
      <w:r w:rsidRPr="004A6952">
        <w:rPr>
          <w:rFonts w:ascii="Arial" w:hAnsi="Arial" w:cs="Arial"/>
          <w:i/>
        </w:rPr>
        <w:t>Surface Water Drainage is a key issue in terms of flooding and proposals relating to development should be required to include Sustainable Urban Drainage Systems (SUDS).</w:t>
      </w:r>
    </w:p>
    <w:p w:rsidR="00A00414" w:rsidRDefault="00A00414" w:rsidP="00A00414">
      <w:pPr>
        <w:pStyle w:val="ListParagraph"/>
        <w:ind w:left="426"/>
        <w:rPr>
          <w:rFonts w:ascii="Arial" w:hAnsi="Arial" w:cs="Arial"/>
          <w:i/>
        </w:rPr>
      </w:pPr>
      <w:r w:rsidRPr="004A6952">
        <w:rPr>
          <w:rFonts w:ascii="Arial" w:hAnsi="Arial" w:cs="Arial"/>
          <w:i/>
        </w:rPr>
        <w:t>Surface water drainage systems are designed to channel storm water (rainwater to the nearest suitable river.  Rain falling on impervious surfaces is usually directed to surface water drainage systems.  Best practice is to separate the surface water drainage system from the foul drainage system to maximise the efficiency of our waste water treatment plants.</w:t>
      </w:r>
    </w:p>
    <w:p w:rsidR="00A00414" w:rsidRPr="004A6952" w:rsidRDefault="00A00414" w:rsidP="00A00414">
      <w:pPr>
        <w:pStyle w:val="ListParagraph"/>
        <w:ind w:left="426"/>
        <w:rPr>
          <w:rFonts w:ascii="Arial" w:hAnsi="Arial" w:cs="Arial"/>
          <w:i/>
        </w:rPr>
      </w:pPr>
    </w:p>
    <w:p w:rsidR="00A00414" w:rsidRPr="004A6952" w:rsidRDefault="00A00414" w:rsidP="00A00414">
      <w:pPr>
        <w:pStyle w:val="ListParagraph"/>
        <w:ind w:left="426"/>
        <w:rPr>
          <w:rFonts w:ascii="Arial" w:hAnsi="Arial" w:cs="Arial"/>
          <w:i/>
        </w:rPr>
      </w:pPr>
      <w:r w:rsidRPr="004A6952">
        <w:rPr>
          <w:rFonts w:ascii="Arial" w:hAnsi="Arial" w:cs="Arial"/>
          <w:i/>
        </w:rPr>
        <w:t>It is recommended that the following statement be included in the Draft Plan:</w:t>
      </w:r>
    </w:p>
    <w:p w:rsidR="00A00414" w:rsidRDefault="00A00414" w:rsidP="00A00414">
      <w:pPr>
        <w:pStyle w:val="ListParagraph"/>
        <w:ind w:left="426"/>
        <w:rPr>
          <w:rFonts w:ascii="Arial" w:hAnsi="Arial" w:cs="Arial"/>
          <w:i/>
        </w:rPr>
      </w:pPr>
      <w:r w:rsidRPr="003852EF">
        <w:rPr>
          <w:rFonts w:ascii="Arial" w:hAnsi="Arial" w:cs="Arial"/>
          <w:i/>
        </w:rPr>
        <w:t xml:space="preserve">Surface water Drainage Systems are effective at transferring surface water quickly, but they can cause the volume of water in the receiving watercourse to increase more rapidly thereby increasing </w:t>
      </w:r>
      <w:proofErr w:type="spellStart"/>
      <w:r w:rsidRPr="003852EF">
        <w:rPr>
          <w:rFonts w:ascii="Arial" w:hAnsi="Arial" w:cs="Arial"/>
          <w:i/>
        </w:rPr>
        <w:t>floodrisk</w:t>
      </w:r>
      <w:proofErr w:type="spellEnd"/>
      <w:r w:rsidRPr="003852EF">
        <w:rPr>
          <w:rFonts w:ascii="Arial" w:hAnsi="Arial" w:cs="Arial"/>
          <w:i/>
        </w:rPr>
        <w:t>.  Sustainable Urban Drainage Systems can play a role</w:t>
      </w:r>
      <w:r>
        <w:rPr>
          <w:rFonts w:ascii="Arial" w:hAnsi="Arial" w:cs="Arial"/>
          <w:i/>
        </w:rPr>
        <w:t xml:space="preserve"> in reducing and </w:t>
      </w:r>
      <w:r>
        <w:rPr>
          <w:rFonts w:ascii="Arial" w:hAnsi="Arial" w:cs="Arial"/>
          <w:i/>
        </w:rPr>
        <w:lastRenderedPageBreak/>
        <w:t>managing run-off to surface water drainage systems as well as improving water quality.  For larger developments, the use of Sustainable Urban Drainage Systems (</w:t>
      </w:r>
      <w:proofErr w:type="spellStart"/>
      <w:r>
        <w:rPr>
          <w:rFonts w:ascii="Arial" w:hAnsi="Arial" w:cs="Arial"/>
          <w:i/>
        </w:rPr>
        <w:t>SuDS</w:t>
      </w:r>
      <w:proofErr w:type="spellEnd"/>
      <w:r>
        <w:rPr>
          <w:rFonts w:ascii="Arial" w:hAnsi="Arial" w:cs="Arial"/>
          <w:i/>
        </w:rPr>
        <w:t>) techniques will be favoured.</w:t>
      </w:r>
    </w:p>
    <w:p w:rsidR="00A00414" w:rsidRDefault="00A00414" w:rsidP="00A00414">
      <w:pPr>
        <w:pStyle w:val="ListParagraph"/>
        <w:ind w:left="426"/>
        <w:rPr>
          <w:rFonts w:ascii="Arial" w:hAnsi="Arial" w:cs="Arial"/>
          <w:i/>
        </w:rPr>
      </w:pPr>
    </w:p>
    <w:p w:rsidR="00A00414" w:rsidRDefault="00A00414" w:rsidP="00A00414">
      <w:pPr>
        <w:pStyle w:val="ListParagraph"/>
        <w:ind w:left="0"/>
        <w:rPr>
          <w:rFonts w:ascii="Arial" w:hAnsi="Arial" w:cs="Arial"/>
          <w:b/>
          <w:i/>
        </w:rPr>
      </w:pPr>
    </w:p>
    <w:p w:rsidR="00A00414" w:rsidRDefault="00A00414" w:rsidP="00A00414">
      <w:pPr>
        <w:pStyle w:val="ListParagraph"/>
        <w:ind w:left="0"/>
        <w:rPr>
          <w:rFonts w:ascii="Arial" w:hAnsi="Arial" w:cs="Arial"/>
          <w:b/>
          <w:i/>
        </w:rPr>
      </w:pPr>
    </w:p>
    <w:p w:rsidR="00A00414" w:rsidRPr="00A97AA4" w:rsidRDefault="00A00414" w:rsidP="00A00414">
      <w:pPr>
        <w:pStyle w:val="ListParagraph"/>
        <w:ind w:left="0"/>
        <w:rPr>
          <w:rFonts w:ascii="Arial" w:hAnsi="Arial" w:cs="Arial"/>
          <w:b/>
          <w:i/>
        </w:rPr>
      </w:pPr>
      <w:r>
        <w:rPr>
          <w:rFonts w:ascii="Arial" w:hAnsi="Arial" w:cs="Arial"/>
          <w:b/>
          <w:i/>
        </w:rPr>
        <w:t>10.3</w:t>
      </w:r>
      <w:r w:rsidRPr="00A97AA4">
        <w:rPr>
          <w:rFonts w:ascii="Arial" w:hAnsi="Arial" w:cs="Arial"/>
          <w:b/>
          <w:i/>
        </w:rPr>
        <w:t xml:space="preserve">. </w:t>
      </w:r>
      <w:r w:rsidRPr="00A97AA4">
        <w:rPr>
          <w:rFonts w:ascii="Arial" w:hAnsi="Arial" w:cs="Arial"/>
          <w:b/>
        </w:rPr>
        <w:t>Development Management Standards</w:t>
      </w:r>
    </w:p>
    <w:p w:rsidR="00A00414" w:rsidRDefault="00A00414" w:rsidP="00A00414">
      <w:pPr>
        <w:rPr>
          <w:rFonts w:ascii="Arial" w:hAnsi="Arial" w:cs="Arial"/>
        </w:rPr>
      </w:pPr>
      <w:r>
        <w:rPr>
          <w:rFonts w:ascii="Arial" w:hAnsi="Arial" w:cs="Arial"/>
        </w:rPr>
        <w:t xml:space="preserve">In considering the recommendations in the Guidelines on the Planning System and </w:t>
      </w:r>
      <w:proofErr w:type="spellStart"/>
      <w:r>
        <w:rPr>
          <w:rFonts w:ascii="Arial" w:hAnsi="Arial" w:cs="Arial"/>
        </w:rPr>
        <w:t>Floodrisk</w:t>
      </w:r>
      <w:proofErr w:type="spellEnd"/>
      <w:r>
        <w:rPr>
          <w:rFonts w:ascii="Arial" w:hAnsi="Arial" w:cs="Arial"/>
        </w:rPr>
        <w:t xml:space="preserve"> Management, the following standards shall be included in the Draft Plan:</w:t>
      </w:r>
    </w:p>
    <w:p w:rsidR="00A00414" w:rsidRDefault="00A00414" w:rsidP="00A00414">
      <w:pPr>
        <w:pStyle w:val="ListParagraph"/>
        <w:numPr>
          <w:ilvl w:val="0"/>
          <w:numId w:val="26"/>
        </w:numPr>
        <w:spacing w:after="200" w:line="276" w:lineRule="auto"/>
        <w:rPr>
          <w:rFonts w:ascii="Arial" w:hAnsi="Arial" w:cs="Arial"/>
        </w:rPr>
      </w:pPr>
      <w:r>
        <w:rPr>
          <w:rFonts w:ascii="Arial" w:hAnsi="Arial" w:cs="Arial"/>
        </w:rPr>
        <w:t>Individual developments shall be required to provide surface water drainage system that is separated from the foul drainage system;</w:t>
      </w:r>
    </w:p>
    <w:p w:rsidR="00A00414" w:rsidRDefault="00A00414" w:rsidP="00A00414">
      <w:pPr>
        <w:pStyle w:val="ListParagraph"/>
        <w:numPr>
          <w:ilvl w:val="0"/>
          <w:numId w:val="26"/>
        </w:numPr>
        <w:spacing w:after="200" w:line="276" w:lineRule="auto"/>
        <w:rPr>
          <w:rFonts w:ascii="Arial" w:hAnsi="Arial" w:cs="Arial"/>
        </w:rPr>
      </w:pPr>
      <w:r>
        <w:rPr>
          <w:rFonts w:ascii="Arial" w:hAnsi="Arial" w:cs="Arial"/>
        </w:rPr>
        <w:t xml:space="preserve">In the case of all one-off rural dwellings or extensions, except in circumstances where an existing surface water drainage system exists, and in the opinion of the Planning Authority the site has adequate capacity to accommodate the identified surface-water loading, surface water shall be disposed of, in its entirety within the </w:t>
      </w:r>
      <w:proofErr w:type="spellStart"/>
      <w:r>
        <w:rPr>
          <w:rFonts w:ascii="Arial" w:hAnsi="Arial" w:cs="Arial"/>
        </w:rPr>
        <w:t>curtilage</w:t>
      </w:r>
      <w:proofErr w:type="spellEnd"/>
      <w:r>
        <w:rPr>
          <w:rFonts w:ascii="Arial" w:hAnsi="Arial" w:cs="Arial"/>
        </w:rPr>
        <w:t xml:space="preserve"> of the development site by way of suitably sized soak holes;</w:t>
      </w:r>
    </w:p>
    <w:p w:rsidR="00A00414" w:rsidRDefault="00A00414" w:rsidP="00A00414">
      <w:pPr>
        <w:pStyle w:val="ListParagraph"/>
        <w:numPr>
          <w:ilvl w:val="0"/>
          <w:numId w:val="26"/>
        </w:numPr>
        <w:spacing w:after="200" w:line="276" w:lineRule="auto"/>
        <w:rPr>
          <w:rFonts w:ascii="Arial" w:hAnsi="Arial" w:cs="Arial"/>
        </w:rPr>
      </w:pPr>
      <w:r>
        <w:rPr>
          <w:rFonts w:ascii="Arial" w:hAnsi="Arial" w:cs="Arial"/>
        </w:rPr>
        <w:t>In the case of driveways, drainage measures shall be provided to a detail acceptable to the Planning Authority, so as to avoid run-off from the site to adjoining public road;</w:t>
      </w:r>
    </w:p>
    <w:p w:rsidR="00A00414" w:rsidRDefault="00A00414" w:rsidP="00A00414">
      <w:pPr>
        <w:pStyle w:val="ListParagraph"/>
        <w:numPr>
          <w:ilvl w:val="0"/>
          <w:numId w:val="26"/>
        </w:numPr>
        <w:spacing w:after="200" w:line="276" w:lineRule="auto"/>
        <w:rPr>
          <w:rFonts w:ascii="Arial" w:hAnsi="Arial" w:cs="Arial"/>
        </w:rPr>
      </w:pPr>
      <w:r>
        <w:rPr>
          <w:rFonts w:ascii="Arial" w:hAnsi="Arial" w:cs="Arial"/>
        </w:rPr>
        <w:t>For all other Greenfield developments, the limitation of surface water run-off to pre-development levels will be required.  Where a developer can clearly demonstrate that capacity exists to accommodate run-off levels in excess of Greenfield levels, then the Planning Authority shall give consideration to such proposals on a case-by-case basis;</w:t>
      </w:r>
    </w:p>
    <w:p w:rsidR="00A00414" w:rsidRDefault="00A00414" w:rsidP="00A00414">
      <w:pPr>
        <w:pStyle w:val="ListParagraph"/>
        <w:numPr>
          <w:ilvl w:val="0"/>
          <w:numId w:val="26"/>
        </w:numPr>
        <w:spacing w:after="200" w:line="276" w:lineRule="auto"/>
        <w:rPr>
          <w:rFonts w:ascii="Arial" w:hAnsi="Arial" w:cs="Arial"/>
        </w:rPr>
      </w:pPr>
      <w:r>
        <w:rPr>
          <w:rFonts w:ascii="Arial" w:hAnsi="Arial" w:cs="Arial"/>
        </w:rPr>
        <w:t xml:space="preserve">In the case of a </w:t>
      </w:r>
      <w:proofErr w:type="spellStart"/>
      <w:r>
        <w:rPr>
          <w:rFonts w:ascii="Arial" w:hAnsi="Arial" w:cs="Arial"/>
        </w:rPr>
        <w:t>brownfield</w:t>
      </w:r>
      <w:proofErr w:type="spellEnd"/>
      <w:r>
        <w:rPr>
          <w:rFonts w:ascii="Arial" w:hAnsi="Arial" w:cs="Arial"/>
        </w:rPr>
        <w:t xml:space="preserve"> development, whilst existing surface water drainage measures will be taken into account, some attenuation measures for surface water may be required at the discretion of the Planning Authority in the interests of balanced and sustainable development.</w:t>
      </w:r>
    </w:p>
    <w:p w:rsidR="00A00414" w:rsidRDefault="00A00414" w:rsidP="00A00414">
      <w:pPr>
        <w:pStyle w:val="ListParagraph"/>
        <w:numPr>
          <w:ilvl w:val="0"/>
          <w:numId w:val="26"/>
        </w:numPr>
        <w:spacing w:after="200" w:line="276" w:lineRule="auto"/>
        <w:rPr>
          <w:rFonts w:ascii="Arial" w:hAnsi="Arial" w:cs="Arial"/>
        </w:rPr>
      </w:pPr>
      <w:r>
        <w:rPr>
          <w:rFonts w:ascii="Arial" w:hAnsi="Arial" w:cs="Arial"/>
        </w:rPr>
        <w:t>All new development must be designed and constructed to meet the following minimum flood design standards</w:t>
      </w:r>
      <w:proofErr w:type="gramStart"/>
      <w:r>
        <w:rPr>
          <w:rFonts w:ascii="Arial" w:hAnsi="Arial" w:cs="Arial"/>
        </w:rPr>
        <w:t>:-</w:t>
      </w:r>
      <w:proofErr w:type="gramEnd"/>
      <w:r>
        <w:rPr>
          <w:rFonts w:ascii="Arial" w:hAnsi="Arial" w:cs="Arial"/>
        </w:rPr>
        <w:t xml:space="preserve"> where streams, open drains or other watercourses are being </w:t>
      </w:r>
      <w:proofErr w:type="spellStart"/>
      <w:r>
        <w:rPr>
          <w:rFonts w:ascii="Arial" w:hAnsi="Arial" w:cs="Arial"/>
        </w:rPr>
        <w:t>culverted</w:t>
      </w:r>
      <w:proofErr w:type="spellEnd"/>
      <w:r>
        <w:rPr>
          <w:rFonts w:ascii="Arial" w:hAnsi="Arial" w:cs="Arial"/>
        </w:rPr>
        <w:t xml:space="preserve">, the </w:t>
      </w:r>
      <w:proofErr w:type="spellStart"/>
      <w:r>
        <w:rPr>
          <w:rFonts w:ascii="Arial" w:hAnsi="Arial" w:cs="Arial"/>
        </w:rPr>
        <w:t>pipework</w:t>
      </w:r>
      <w:proofErr w:type="spellEnd"/>
      <w:r>
        <w:rPr>
          <w:rFonts w:ascii="Arial" w:hAnsi="Arial" w:cs="Arial"/>
        </w:rPr>
        <w:t xml:space="preserve"> shall be designed to adequately accommodate the maximum anticipated flows.  (Access should be provided for maintenance as appropriate).</w:t>
      </w:r>
    </w:p>
    <w:p w:rsidR="00A00414" w:rsidRPr="00F34F6D" w:rsidRDefault="00A00414" w:rsidP="00A00414">
      <w:pPr>
        <w:pStyle w:val="ListParagraph"/>
        <w:numPr>
          <w:ilvl w:val="0"/>
          <w:numId w:val="26"/>
        </w:numPr>
        <w:spacing w:after="200" w:line="276" w:lineRule="auto"/>
        <w:rPr>
          <w:rFonts w:ascii="Arial" w:hAnsi="Arial" w:cs="Arial"/>
        </w:rPr>
      </w:pPr>
      <w:r>
        <w:rPr>
          <w:rFonts w:ascii="Arial" w:hAnsi="Arial" w:cs="Arial"/>
        </w:rPr>
        <w:t>To give adequate allowance for climate change in designing surface water proposals a multiplication factor of 1.2 shall be applied to all river return periods up to 100 years, except in circumstances where the OPW have provided advice specifying the particular multiplication factor for return periods up to 100 years. In the case of rainfall, a multiplication factor of 1.1 shall be applied to rainfall intensities to make allowance for climate change requirements.</w:t>
      </w:r>
    </w:p>
    <w:p w:rsidR="00A00414" w:rsidRDefault="00A00414" w:rsidP="00A00414">
      <w:pPr>
        <w:pStyle w:val="ListParagraph"/>
        <w:ind w:left="426"/>
        <w:rPr>
          <w:rFonts w:ascii="Arial" w:hAnsi="Arial" w:cs="Arial"/>
        </w:rPr>
      </w:pPr>
    </w:p>
    <w:p w:rsidR="00A00414" w:rsidRPr="00C106AB" w:rsidRDefault="00A00414" w:rsidP="00A00414">
      <w:pPr>
        <w:pStyle w:val="ListParagraph"/>
        <w:numPr>
          <w:ilvl w:val="0"/>
          <w:numId w:val="28"/>
        </w:numPr>
        <w:spacing w:after="200" w:line="276" w:lineRule="auto"/>
        <w:rPr>
          <w:rFonts w:ascii="Arial" w:hAnsi="Arial" w:cs="Arial"/>
          <w:b/>
        </w:rPr>
      </w:pPr>
      <w:r>
        <w:rPr>
          <w:rFonts w:ascii="Arial" w:hAnsi="Arial" w:cs="Arial"/>
          <w:b/>
        </w:rPr>
        <w:t xml:space="preserve">4. </w:t>
      </w:r>
      <w:r w:rsidRPr="00C106AB">
        <w:rPr>
          <w:rFonts w:ascii="Arial" w:hAnsi="Arial" w:cs="Arial"/>
          <w:b/>
        </w:rPr>
        <w:t>Monitoring and Review</w:t>
      </w:r>
    </w:p>
    <w:p w:rsidR="00A00414" w:rsidRPr="00353067" w:rsidRDefault="00A00414" w:rsidP="00A00414">
      <w:pPr>
        <w:rPr>
          <w:rFonts w:ascii="Arial" w:hAnsi="Arial" w:cs="Arial"/>
          <w:color w:val="000000"/>
        </w:rPr>
      </w:pPr>
      <w:r>
        <w:rPr>
          <w:rFonts w:ascii="Arial" w:hAnsi="Arial" w:cs="Arial"/>
          <w:b/>
          <w:color w:val="000000"/>
        </w:rPr>
        <w:tab/>
      </w:r>
      <w:r w:rsidRPr="00353067">
        <w:rPr>
          <w:rFonts w:ascii="Arial" w:hAnsi="Arial" w:cs="Arial"/>
          <w:color w:val="000000"/>
        </w:rPr>
        <w:t xml:space="preserve">As an interim measure, the recommended policies to be included in the Draft Plan shall suffice until </w:t>
      </w:r>
      <w:r>
        <w:rPr>
          <w:rFonts w:ascii="Arial" w:hAnsi="Arial" w:cs="Arial"/>
          <w:color w:val="000000"/>
        </w:rPr>
        <w:tab/>
      </w:r>
      <w:r w:rsidRPr="00353067">
        <w:rPr>
          <w:rFonts w:ascii="Arial" w:hAnsi="Arial" w:cs="Arial"/>
          <w:color w:val="000000"/>
        </w:rPr>
        <w:t xml:space="preserve">such time as the additional information in the CFRAM mapping will be made available from the </w:t>
      </w:r>
      <w:r>
        <w:rPr>
          <w:rFonts w:ascii="Arial" w:hAnsi="Arial" w:cs="Arial"/>
          <w:color w:val="000000"/>
        </w:rPr>
        <w:tab/>
      </w:r>
      <w:r w:rsidRPr="00353067">
        <w:rPr>
          <w:rFonts w:ascii="Arial" w:hAnsi="Arial" w:cs="Arial"/>
          <w:color w:val="000000"/>
        </w:rPr>
        <w:t xml:space="preserve">OPW later on in 2014 and the Stage 2 &amp; 3 SFRA’s are prepared.  The policies and objectives </w:t>
      </w:r>
      <w:r>
        <w:rPr>
          <w:rFonts w:ascii="Arial" w:hAnsi="Arial" w:cs="Arial"/>
          <w:color w:val="000000"/>
        </w:rPr>
        <w:tab/>
      </w:r>
      <w:r w:rsidRPr="00353067">
        <w:rPr>
          <w:rFonts w:ascii="Arial" w:hAnsi="Arial" w:cs="Arial"/>
          <w:color w:val="000000"/>
        </w:rPr>
        <w:t xml:space="preserve">included in the Draft </w:t>
      </w:r>
      <w:proofErr w:type="gramStart"/>
      <w:r w:rsidRPr="00353067">
        <w:rPr>
          <w:rFonts w:ascii="Arial" w:hAnsi="Arial" w:cs="Arial"/>
          <w:color w:val="000000"/>
        </w:rPr>
        <w:t>Plan,</w:t>
      </w:r>
      <w:proofErr w:type="gramEnd"/>
      <w:r w:rsidRPr="00353067">
        <w:rPr>
          <w:rFonts w:ascii="Arial" w:hAnsi="Arial" w:cs="Arial"/>
          <w:color w:val="000000"/>
        </w:rPr>
        <w:t xml:space="preserve"> shall be </w:t>
      </w:r>
      <w:r>
        <w:rPr>
          <w:rFonts w:ascii="Arial" w:hAnsi="Arial" w:cs="Arial"/>
          <w:color w:val="000000"/>
        </w:rPr>
        <w:t xml:space="preserve">framed as an ‘interim’ measure to highlight the importance of </w:t>
      </w:r>
      <w:r>
        <w:rPr>
          <w:rFonts w:ascii="Arial" w:hAnsi="Arial" w:cs="Arial"/>
          <w:color w:val="000000"/>
        </w:rPr>
        <w:tab/>
        <w:t xml:space="preserve">avoidance of inappropriate development in areas at risk of flooding. </w:t>
      </w:r>
    </w:p>
    <w:p w:rsidR="00A00414" w:rsidRDefault="00A00414" w:rsidP="00A00414">
      <w:pPr>
        <w:rPr>
          <w:rFonts w:ascii="Arial" w:hAnsi="Arial" w:cs="Arial"/>
          <w:color w:val="000000"/>
        </w:rPr>
      </w:pPr>
      <w:r>
        <w:rPr>
          <w:rFonts w:ascii="Arial" w:hAnsi="Arial" w:cs="Arial"/>
          <w:color w:val="000000"/>
        </w:rPr>
        <w:tab/>
      </w:r>
      <w:r w:rsidRPr="00353067">
        <w:rPr>
          <w:rFonts w:ascii="Arial" w:hAnsi="Arial" w:cs="Arial"/>
          <w:color w:val="000000"/>
        </w:rPr>
        <w:t>This Stage 1 SFRA is based on the currently available data</w:t>
      </w:r>
      <w:r>
        <w:rPr>
          <w:rFonts w:ascii="Arial" w:hAnsi="Arial" w:cs="Arial"/>
          <w:color w:val="000000"/>
        </w:rPr>
        <w:t xml:space="preserve"> and in accordance with its status as a </w:t>
      </w:r>
      <w:r>
        <w:rPr>
          <w:rFonts w:ascii="Arial" w:hAnsi="Arial" w:cs="Arial"/>
          <w:color w:val="000000"/>
        </w:rPr>
        <w:tab/>
        <w:t xml:space="preserve">‘work in progress’ it shall be subject to modifications and review once the emerging datasets </w:t>
      </w:r>
      <w:r>
        <w:rPr>
          <w:rFonts w:ascii="Arial" w:hAnsi="Arial" w:cs="Arial"/>
          <w:color w:val="000000"/>
        </w:rPr>
        <w:tab/>
        <w:t xml:space="preserve">become </w:t>
      </w:r>
      <w:proofErr w:type="gramStart"/>
      <w:r>
        <w:rPr>
          <w:rFonts w:ascii="Arial" w:hAnsi="Arial" w:cs="Arial"/>
          <w:color w:val="000000"/>
        </w:rPr>
        <w:t>available .</w:t>
      </w:r>
      <w:proofErr w:type="gramEnd"/>
      <w:r>
        <w:rPr>
          <w:rFonts w:ascii="Arial" w:hAnsi="Arial" w:cs="Arial"/>
          <w:color w:val="000000"/>
        </w:rPr>
        <w:t xml:space="preserve"> In the interim any development proposal in areas identified at risk of flooding </w:t>
      </w:r>
      <w:r>
        <w:rPr>
          <w:rFonts w:ascii="Arial" w:hAnsi="Arial" w:cs="Arial"/>
          <w:color w:val="000000"/>
        </w:rPr>
        <w:tab/>
        <w:t>shall be subject to an appropriate level of flood risk assessment.</w:t>
      </w:r>
    </w:p>
    <w:p w:rsidR="00A00414" w:rsidRPr="00353067" w:rsidRDefault="00A00414" w:rsidP="00A00414">
      <w:pPr>
        <w:rPr>
          <w:rFonts w:ascii="Arial" w:hAnsi="Arial" w:cs="Arial"/>
          <w:color w:val="000000"/>
        </w:rPr>
      </w:pPr>
    </w:p>
    <w:p w:rsidR="00567E8B" w:rsidRPr="00AE471B" w:rsidRDefault="00567E8B" w:rsidP="00015B87">
      <w:pPr>
        <w:spacing w:line="360" w:lineRule="auto"/>
        <w:ind w:left="-180" w:right="90"/>
        <w:outlineLvl w:val="0"/>
        <w:rPr>
          <w:rFonts w:ascii="Arial" w:hAnsi="Arial" w:cs="Arial"/>
          <w:b/>
        </w:rPr>
        <w:sectPr w:rsidR="00567E8B" w:rsidRPr="00AE471B" w:rsidSect="00A00414">
          <w:pgSz w:w="16839" w:h="23814" w:code="8"/>
          <w:pgMar w:top="720" w:right="720" w:bottom="720" w:left="720" w:header="720" w:footer="720" w:gutter="0"/>
          <w:pgBorders w:display="firstPage" w:offsetFrom="page">
            <w:top w:val="single" w:sz="24" w:space="24" w:color="auto"/>
            <w:left w:val="single" w:sz="24" w:space="24" w:color="auto"/>
            <w:bottom w:val="single" w:sz="24" w:space="24" w:color="auto"/>
            <w:right w:val="single" w:sz="24" w:space="24" w:color="auto"/>
          </w:pgBorders>
          <w:cols w:space="720"/>
          <w:noEndnote/>
          <w:docGrid w:linePitch="326"/>
        </w:sectPr>
      </w:pPr>
    </w:p>
    <w:p w:rsidR="004F66A3" w:rsidRPr="002E79FB" w:rsidRDefault="004F66A3" w:rsidP="004F66A3">
      <w:pPr>
        <w:autoSpaceDE w:val="0"/>
        <w:autoSpaceDN w:val="0"/>
        <w:adjustRightInd w:val="0"/>
        <w:spacing w:line="360" w:lineRule="auto"/>
        <w:ind w:left="180"/>
        <w:outlineLvl w:val="0"/>
        <w:rPr>
          <w:rFonts w:ascii="Cambria" w:hAnsi="Cambria" w:cs="Calibri"/>
          <w:b/>
          <w:color w:val="4F81BD"/>
          <w:sz w:val="28"/>
          <w:szCs w:val="28"/>
        </w:rPr>
      </w:pPr>
      <w:bookmarkStart w:id="18" w:name="_Toc159918885"/>
      <w:bookmarkEnd w:id="18"/>
      <w:r w:rsidRPr="002E79FB">
        <w:rPr>
          <w:rFonts w:ascii="Cambria" w:hAnsi="Cambria" w:cs="Calibri"/>
          <w:b/>
          <w:color w:val="4F81BD"/>
          <w:sz w:val="28"/>
          <w:szCs w:val="28"/>
        </w:rPr>
        <w:lastRenderedPageBreak/>
        <w:t>REFERENCES:</w:t>
      </w:r>
    </w:p>
    <w:p w:rsidR="004F66A3" w:rsidRPr="00884503" w:rsidRDefault="004F66A3" w:rsidP="004F66A3">
      <w:pPr>
        <w:autoSpaceDE w:val="0"/>
        <w:autoSpaceDN w:val="0"/>
        <w:adjustRightInd w:val="0"/>
        <w:spacing w:line="276" w:lineRule="auto"/>
        <w:ind w:left="360"/>
        <w:rPr>
          <w:rFonts w:ascii="Arial" w:hAnsi="Arial" w:cs="Arial"/>
          <w:b/>
        </w:rPr>
      </w:pPr>
    </w:p>
    <w:p w:rsidR="004F66A3" w:rsidRPr="003B6B9F" w:rsidRDefault="004F66A3" w:rsidP="004F66A3">
      <w:pPr>
        <w:tabs>
          <w:tab w:val="num" w:pos="1260"/>
        </w:tabs>
        <w:spacing w:line="276" w:lineRule="auto"/>
        <w:ind w:left="360"/>
        <w:rPr>
          <w:rFonts w:ascii="Arial" w:hAnsi="Arial" w:cs="Arial"/>
        </w:rPr>
      </w:pPr>
      <w:r w:rsidRPr="003B6B9F">
        <w:rPr>
          <w:rFonts w:ascii="Arial" w:hAnsi="Arial" w:cs="Arial"/>
        </w:rPr>
        <w:t>Border Regional Authority (2004)</w:t>
      </w:r>
      <w:r w:rsidRPr="003B6B9F">
        <w:rPr>
          <w:rFonts w:ascii="Arial" w:hAnsi="Arial" w:cs="Arial"/>
          <w:i/>
        </w:rPr>
        <w:t xml:space="preserve"> Regional Planning Guidelines for the Border Region</w:t>
      </w:r>
    </w:p>
    <w:p w:rsidR="004F66A3" w:rsidRDefault="004F66A3" w:rsidP="004F66A3">
      <w:pPr>
        <w:tabs>
          <w:tab w:val="num" w:pos="1260"/>
        </w:tabs>
        <w:spacing w:line="276" w:lineRule="auto"/>
        <w:ind w:left="360"/>
        <w:rPr>
          <w:rFonts w:ascii="Arial" w:hAnsi="Arial" w:cs="Arial"/>
          <w:i/>
        </w:rPr>
      </w:pPr>
      <w:r>
        <w:rPr>
          <w:rFonts w:ascii="Arial" w:hAnsi="Arial" w:cs="Arial"/>
        </w:rPr>
        <w:t xml:space="preserve">The </w:t>
      </w:r>
      <w:r w:rsidRPr="003B6B9F">
        <w:rPr>
          <w:rFonts w:ascii="Arial" w:hAnsi="Arial" w:cs="Arial"/>
        </w:rPr>
        <w:t>Border Regional Authority)</w:t>
      </w:r>
      <w:r w:rsidRPr="003B6B9F">
        <w:rPr>
          <w:rFonts w:ascii="Arial" w:hAnsi="Arial" w:cs="Arial"/>
          <w:i/>
        </w:rPr>
        <w:t xml:space="preserve"> Regional Planning </w:t>
      </w:r>
      <w:proofErr w:type="spellStart"/>
      <w:proofErr w:type="gramStart"/>
      <w:r w:rsidRPr="003B6B9F">
        <w:rPr>
          <w:rFonts w:ascii="Arial" w:hAnsi="Arial" w:cs="Arial"/>
          <w:i/>
        </w:rPr>
        <w:t>Guidelinesf</w:t>
      </w:r>
      <w:proofErr w:type="spellEnd"/>
      <w:r w:rsidRPr="003B6B9F">
        <w:rPr>
          <w:rFonts w:ascii="Arial" w:hAnsi="Arial" w:cs="Arial"/>
        </w:rPr>
        <w:t>(</w:t>
      </w:r>
      <w:proofErr w:type="gramEnd"/>
      <w:r w:rsidRPr="003B6B9F">
        <w:rPr>
          <w:rFonts w:ascii="Arial" w:hAnsi="Arial" w:cs="Arial"/>
        </w:rPr>
        <w:t>20</w:t>
      </w:r>
      <w:r>
        <w:rPr>
          <w:rFonts w:ascii="Arial" w:hAnsi="Arial" w:cs="Arial"/>
        </w:rPr>
        <w:t>10 – 2022</w:t>
      </w:r>
      <w:r>
        <w:rPr>
          <w:rFonts w:ascii="Arial" w:hAnsi="Arial" w:cs="Arial"/>
          <w:i/>
        </w:rPr>
        <w:t>)</w:t>
      </w:r>
    </w:p>
    <w:p w:rsidR="004F66A3" w:rsidRDefault="004F66A3" w:rsidP="004F66A3">
      <w:pPr>
        <w:tabs>
          <w:tab w:val="num" w:pos="1260"/>
        </w:tabs>
        <w:spacing w:line="276" w:lineRule="auto"/>
        <w:ind w:left="360"/>
        <w:rPr>
          <w:rFonts w:ascii="Arial" w:hAnsi="Arial" w:cs="Arial"/>
          <w:i/>
        </w:rPr>
      </w:pPr>
      <w:r>
        <w:rPr>
          <w:rFonts w:ascii="Arial" w:hAnsi="Arial" w:cs="Arial"/>
        </w:rPr>
        <w:t xml:space="preserve">The </w:t>
      </w:r>
      <w:r w:rsidRPr="003B6B9F">
        <w:rPr>
          <w:rFonts w:ascii="Arial" w:hAnsi="Arial" w:cs="Arial"/>
        </w:rPr>
        <w:t>Border Regional Authority</w:t>
      </w:r>
      <w:r>
        <w:rPr>
          <w:rFonts w:ascii="Arial" w:hAnsi="Arial" w:cs="Arial"/>
        </w:rPr>
        <w:t xml:space="preserve">- Strategic Environmental Assessment (Environmental </w:t>
      </w:r>
      <w:proofErr w:type="gramStart"/>
      <w:r>
        <w:rPr>
          <w:rFonts w:ascii="Arial" w:hAnsi="Arial" w:cs="Arial"/>
        </w:rPr>
        <w:t>Report )</w:t>
      </w:r>
      <w:proofErr w:type="gramEnd"/>
      <w:r>
        <w:rPr>
          <w:rFonts w:ascii="Arial" w:hAnsi="Arial" w:cs="Arial"/>
        </w:rPr>
        <w:t xml:space="preserve"> of the </w:t>
      </w:r>
      <w:r w:rsidRPr="003B6B9F">
        <w:rPr>
          <w:rFonts w:ascii="Arial" w:hAnsi="Arial" w:cs="Arial"/>
          <w:i/>
        </w:rPr>
        <w:t>Regional Planning Guidelines</w:t>
      </w:r>
      <w:r>
        <w:rPr>
          <w:rFonts w:ascii="Arial" w:hAnsi="Arial" w:cs="Arial"/>
          <w:i/>
        </w:rPr>
        <w:t xml:space="preserve"> </w:t>
      </w:r>
      <w:r w:rsidRPr="003B6B9F">
        <w:rPr>
          <w:rFonts w:ascii="Arial" w:hAnsi="Arial" w:cs="Arial"/>
        </w:rPr>
        <w:t>(20</w:t>
      </w:r>
      <w:r>
        <w:rPr>
          <w:rFonts w:ascii="Arial" w:hAnsi="Arial" w:cs="Arial"/>
        </w:rPr>
        <w:t>10 – 2022</w:t>
      </w:r>
      <w:r>
        <w:rPr>
          <w:rFonts w:ascii="Arial" w:hAnsi="Arial" w:cs="Arial"/>
          <w:i/>
        </w:rPr>
        <w:t>)</w:t>
      </w:r>
    </w:p>
    <w:p w:rsidR="004F66A3" w:rsidRPr="003B6B9F" w:rsidRDefault="004F66A3" w:rsidP="004F66A3">
      <w:pPr>
        <w:tabs>
          <w:tab w:val="num" w:pos="792"/>
        </w:tabs>
        <w:spacing w:line="276" w:lineRule="auto"/>
        <w:ind w:left="360"/>
        <w:rPr>
          <w:rFonts w:ascii="Arial" w:hAnsi="Arial" w:cs="Arial"/>
        </w:rPr>
      </w:pPr>
    </w:p>
    <w:p w:rsidR="004F66A3" w:rsidRPr="003B6B9F" w:rsidRDefault="004F66A3" w:rsidP="004F66A3">
      <w:pPr>
        <w:tabs>
          <w:tab w:val="num" w:pos="792"/>
        </w:tabs>
        <w:spacing w:line="276" w:lineRule="auto"/>
        <w:ind w:left="360"/>
        <w:rPr>
          <w:rFonts w:ascii="Arial" w:hAnsi="Arial" w:cs="Arial"/>
        </w:rPr>
      </w:pPr>
      <w:proofErr w:type="spellStart"/>
      <w:r w:rsidRPr="003B6B9F">
        <w:rPr>
          <w:rFonts w:ascii="Arial" w:hAnsi="Arial" w:cs="Arial"/>
        </w:rPr>
        <w:t>Bréifne</w:t>
      </w:r>
      <w:proofErr w:type="spellEnd"/>
      <w:r w:rsidRPr="003B6B9F">
        <w:rPr>
          <w:rFonts w:ascii="Arial" w:hAnsi="Arial" w:cs="Arial"/>
        </w:rPr>
        <w:t xml:space="preserve"> (2004) </w:t>
      </w:r>
      <w:r w:rsidRPr="003B6B9F">
        <w:rPr>
          <w:rFonts w:ascii="Arial" w:hAnsi="Arial" w:cs="Arial"/>
          <w:i/>
        </w:rPr>
        <w:t xml:space="preserve">Landscape Character Assessment of the </w:t>
      </w:r>
      <w:proofErr w:type="spellStart"/>
      <w:r w:rsidRPr="003B6B9F">
        <w:rPr>
          <w:rFonts w:ascii="Arial" w:hAnsi="Arial" w:cs="Arial"/>
          <w:i/>
        </w:rPr>
        <w:t>Bréifne</w:t>
      </w:r>
      <w:proofErr w:type="spellEnd"/>
      <w:r w:rsidRPr="003B6B9F">
        <w:rPr>
          <w:rFonts w:ascii="Arial" w:hAnsi="Arial" w:cs="Arial"/>
          <w:i/>
        </w:rPr>
        <w:t xml:space="preserve"> Region</w:t>
      </w:r>
    </w:p>
    <w:p w:rsidR="004F66A3" w:rsidRPr="003B6B9F" w:rsidRDefault="004F66A3" w:rsidP="004F66A3">
      <w:pPr>
        <w:tabs>
          <w:tab w:val="num" w:pos="792"/>
        </w:tabs>
        <w:spacing w:line="276" w:lineRule="auto"/>
        <w:ind w:left="360"/>
        <w:rPr>
          <w:rFonts w:ascii="Arial" w:hAnsi="Arial" w:cs="Arial"/>
        </w:rPr>
      </w:pPr>
    </w:p>
    <w:p w:rsidR="004F66A3" w:rsidRPr="003B6B9F" w:rsidRDefault="004F66A3" w:rsidP="004F66A3">
      <w:pPr>
        <w:tabs>
          <w:tab w:val="num" w:pos="792"/>
        </w:tabs>
        <w:spacing w:line="276" w:lineRule="auto"/>
        <w:ind w:left="360"/>
        <w:rPr>
          <w:rFonts w:ascii="Arial" w:hAnsi="Arial" w:cs="Arial"/>
        </w:rPr>
      </w:pPr>
      <w:r w:rsidRPr="003B6B9F">
        <w:rPr>
          <w:rFonts w:ascii="Arial" w:hAnsi="Arial" w:cs="Arial"/>
        </w:rPr>
        <w:t xml:space="preserve">Cavan County Council (2003) </w:t>
      </w:r>
      <w:r w:rsidRPr="003B6B9F">
        <w:rPr>
          <w:rFonts w:ascii="Arial" w:hAnsi="Arial" w:cs="Arial"/>
          <w:i/>
        </w:rPr>
        <w:t xml:space="preserve">Cavan </w:t>
      </w:r>
      <w:smartTag w:uri="urn:schemas-microsoft-com:office:smarttags" w:element="place">
        <w:smartTag w:uri="urn:schemas-microsoft-com:office:smarttags" w:element="PlaceType">
          <w:r w:rsidRPr="003B6B9F">
            <w:rPr>
              <w:rFonts w:ascii="Arial" w:hAnsi="Arial" w:cs="Arial"/>
              <w:i/>
            </w:rPr>
            <w:t>County</w:t>
          </w:r>
        </w:smartTag>
        <w:r w:rsidRPr="003B6B9F">
          <w:rPr>
            <w:rFonts w:ascii="Arial" w:hAnsi="Arial" w:cs="Arial"/>
            <w:i/>
          </w:rPr>
          <w:t xml:space="preserve"> </w:t>
        </w:r>
        <w:smartTag w:uri="urn:schemas-microsoft-com:office:smarttags" w:element="PlaceName">
          <w:r w:rsidRPr="003B6B9F">
            <w:rPr>
              <w:rFonts w:ascii="Arial" w:hAnsi="Arial" w:cs="Arial"/>
              <w:i/>
            </w:rPr>
            <w:t>Development</w:t>
          </w:r>
        </w:smartTag>
      </w:smartTag>
      <w:r w:rsidRPr="003B6B9F">
        <w:rPr>
          <w:rFonts w:ascii="Arial" w:hAnsi="Arial" w:cs="Arial"/>
          <w:i/>
        </w:rPr>
        <w:t xml:space="preserve"> Plan 2003-2009</w:t>
      </w:r>
    </w:p>
    <w:p w:rsidR="004F66A3" w:rsidRPr="003B6B9F" w:rsidRDefault="004F66A3" w:rsidP="004F66A3">
      <w:pPr>
        <w:tabs>
          <w:tab w:val="num" w:pos="900"/>
        </w:tabs>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i/>
        </w:rPr>
      </w:pPr>
      <w:smartTag w:uri="urn:schemas-microsoft-com:office:smarttags" w:element="place">
        <w:smartTag w:uri="urn:schemas-microsoft-com:office:smarttags" w:element="PlaceName">
          <w:r w:rsidRPr="003B6B9F">
            <w:rPr>
              <w:rFonts w:ascii="Arial" w:hAnsi="Arial" w:cs="Arial"/>
            </w:rPr>
            <w:t>Cavan</w:t>
          </w:r>
        </w:smartTag>
        <w:r w:rsidRPr="003B6B9F">
          <w:rPr>
            <w:rFonts w:ascii="Arial" w:hAnsi="Arial" w:cs="Arial"/>
          </w:rPr>
          <w:t xml:space="preserve"> </w:t>
        </w:r>
        <w:smartTag w:uri="urn:schemas-microsoft-com:office:smarttags" w:element="PlaceType">
          <w:r w:rsidRPr="003B6B9F">
            <w:rPr>
              <w:rFonts w:ascii="Arial" w:hAnsi="Arial" w:cs="Arial"/>
            </w:rPr>
            <w:t>County</w:t>
          </w:r>
        </w:smartTag>
      </w:smartTag>
      <w:r w:rsidRPr="003B6B9F">
        <w:rPr>
          <w:rFonts w:ascii="Arial" w:hAnsi="Arial" w:cs="Arial"/>
        </w:rPr>
        <w:t xml:space="preserve"> Council (2005) </w:t>
      </w:r>
      <w:r w:rsidRPr="003B6B9F">
        <w:rPr>
          <w:rFonts w:ascii="Arial" w:hAnsi="Arial" w:cs="Arial"/>
          <w:i/>
        </w:rPr>
        <w:t xml:space="preserve">Feasibility Study for </w:t>
      </w:r>
      <w:proofErr w:type="spellStart"/>
      <w:r w:rsidRPr="003B6B9F">
        <w:rPr>
          <w:rFonts w:ascii="Arial" w:hAnsi="Arial" w:cs="Arial"/>
          <w:i/>
        </w:rPr>
        <w:t>Greenlough</w:t>
      </w:r>
      <w:proofErr w:type="spellEnd"/>
      <w:r w:rsidRPr="003B6B9F">
        <w:rPr>
          <w:rFonts w:ascii="Arial" w:hAnsi="Arial" w:cs="Arial"/>
          <w:i/>
        </w:rPr>
        <w:t xml:space="preserve"> Area, Cavan</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Cavan County Council (2006) </w:t>
      </w:r>
      <w:r w:rsidRPr="003B6B9F">
        <w:rPr>
          <w:rFonts w:ascii="Arial" w:hAnsi="Arial" w:cs="Arial"/>
          <w:i/>
        </w:rPr>
        <w:t xml:space="preserve">Cavan </w:t>
      </w:r>
      <w:smartTag w:uri="urn:schemas-microsoft-com:office:smarttags" w:element="place">
        <w:smartTag w:uri="urn:schemas-microsoft-com:office:smarttags" w:element="PlaceType">
          <w:r w:rsidRPr="003B6B9F">
            <w:rPr>
              <w:rFonts w:ascii="Arial" w:hAnsi="Arial" w:cs="Arial"/>
              <w:i/>
            </w:rPr>
            <w:t>County</w:t>
          </w:r>
        </w:smartTag>
        <w:r w:rsidRPr="003B6B9F">
          <w:rPr>
            <w:rFonts w:ascii="Arial" w:hAnsi="Arial" w:cs="Arial"/>
            <w:i/>
          </w:rPr>
          <w:t xml:space="preserve"> </w:t>
        </w:r>
        <w:smartTag w:uri="urn:schemas-microsoft-com:office:smarttags" w:element="PlaceName">
          <w:r w:rsidRPr="003B6B9F">
            <w:rPr>
              <w:rFonts w:ascii="Arial" w:hAnsi="Arial" w:cs="Arial"/>
              <w:i/>
            </w:rPr>
            <w:t>Heritage</w:t>
          </w:r>
        </w:smartTag>
      </w:smartTag>
      <w:r w:rsidRPr="003B6B9F">
        <w:rPr>
          <w:rFonts w:ascii="Arial" w:hAnsi="Arial" w:cs="Arial"/>
          <w:i/>
        </w:rPr>
        <w:t xml:space="preserve"> Plan 2006 – 2011</w:t>
      </w:r>
    </w:p>
    <w:p w:rsidR="004F66A3" w:rsidRPr="003B6B9F" w:rsidRDefault="004F66A3" w:rsidP="004F66A3">
      <w:pPr>
        <w:tabs>
          <w:tab w:val="num" w:pos="900"/>
        </w:tabs>
        <w:autoSpaceDE w:val="0"/>
        <w:autoSpaceDN w:val="0"/>
        <w:adjustRightInd w:val="0"/>
        <w:spacing w:line="276" w:lineRule="auto"/>
        <w:ind w:left="360"/>
        <w:rPr>
          <w:rFonts w:ascii="Arial" w:hAnsi="Arial" w:cs="Arial"/>
        </w:rPr>
      </w:pPr>
    </w:p>
    <w:p w:rsidR="004F66A3" w:rsidRPr="003B6B9F" w:rsidRDefault="004F66A3" w:rsidP="004F66A3">
      <w:pPr>
        <w:tabs>
          <w:tab w:val="num" w:pos="900"/>
        </w:tabs>
        <w:autoSpaceDE w:val="0"/>
        <w:autoSpaceDN w:val="0"/>
        <w:adjustRightInd w:val="0"/>
        <w:spacing w:line="276" w:lineRule="auto"/>
        <w:ind w:left="360"/>
        <w:rPr>
          <w:rFonts w:ascii="Arial" w:hAnsi="Arial" w:cs="Arial"/>
          <w:i/>
        </w:rPr>
      </w:pPr>
      <w:r w:rsidRPr="003B6B9F">
        <w:rPr>
          <w:rFonts w:ascii="Arial" w:hAnsi="Arial" w:cs="Arial"/>
        </w:rPr>
        <w:t xml:space="preserve">Cavan County Council (2006) </w:t>
      </w:r>
      <w:r w:rsidRPr="003B6B9F">
        <w:rPr>
          <w:rFonts w:ascii="Arial" w:hAnsi="Arial" w:cs="Arial"/>
          <w:i/>
        </w:rPr>
        <w:t xml:space="preserve">County Cavan Hedgerow Survey </w:t>
      </w:r>
    </w:p>
    <w:p w:rsidR="004F66A3" w:rsidRPr="004621AF" w:rsidRDefault="004F66A3" w:rsidP="004F66A3">
      <w:pPr>
        <w:autoSpaceDE w:val="0"/>
        <w:autoSpaceDN w:val="0"/>
        <w:adjustRightInd w:val="0"/>
        <w:spacing w:line="276" w:lineRule="auto"/>
        <w:ind w:left="360"/>
        <w:rPr>
          <w:rFonts w:ascii="Arial" w:hAnsi="Arial" w:cs="Arial"/>
        </w:rPr>
      </w:pPr>
      <w:r w:rsidRPr="004621AF">
        <w:rPr>
          <w:rFonts w:ascii="Arial" w:hAnsi="Arial" w:cs="Arial"/>
          <w:i/>
        </w:rPr>
        <w:t>2006</w:t>
      </w:r>
    </w:p>
    <w:p w:rsidR="004F66A3" w:rsidRPr="004621AF" w:rsidRDefault="004F66A3" w:rsidP="004F66A3">
      <w:pPr>
        <w:tabs>
          <w:tab w:val="num" w:pos="900"/>
        </w:tabs>
        <w:autoSpaceDE w:val="0"/>
        <w:autoSpaceDN w:val="0"/>
        <w:adjustRightInd w:val="0"/>
        <w:spacing w:line="276" w:lineRule="auto"/>
        <w:ind w:left="360"/>
        <w:rPr>
          <w:rFonts w:ascii="Arial" w:hAnsi="Arial" w:cs="Arial"/>
        </w:rPr>
      </w:pPr>
    </w:p>
    <w:p w:rsidR="004F66A3" w:rsidRPr="004621AF" w:rsidRDefault="004F66A3" w:rsidP="004F66A3">
      <w:pPr>
        <w:tabs>
          <w:tab w:val="num" w:pos="1260"/>
        </w:tabs>
        <w:spacing w:line="276" w:lineRule="auto"/>
        <w:ind w:left="360"/>
        <w:rPr>
          <w:rFonts w:ascii="Arial" w:hAnsi="Arial" w:cs="Arial"/>
        </w:rPr>
      </w:pPr>
      <w:r w:rsidRPr="004621AF">
        <w:rPr>
          <w:rFonts w:ascii="Arial" w:hAnsi="Arial" w:cs="Arial"/>
        </w:rPr>
        <w:t xml:space="preserve">Cavan County &amp; Town Council (2006) </w:t>
      </w:r>
      <w:r w:rsidRPr="004621AF">
        <w:rPr>
          <w:rFonts w:ascii="Arial" w:hAnsi="Arial" w:cs="Arial"/>
          <w:i/>
        </w:rPr>
        <w:t>C</w:t>
      </w:r>
      <w:r w:rsidRPr="004621AF">
        <w:rPr>
          <w:rFonts w:ascii="Arial" w:hAnsi="Arial" w:cs="Arial"/>
          <w:bCs/>
          <w:i/>
        </w:rPr>
        <w:t xml:space="preserve">avan Town Council / Cavan County Council Survey of the Architectural Heritage of Cavan Town and Environs </w:t>
      </w:r>
      <w:r w:rsidRPr="004621AF">
        <w:rPr>
          <w:rFonts w:ascii="Arial" w:hAnsi="Arial" w:cs="Arial"/>
          <w:i/>
        </w:rPr>
        <w:t>2005/2006</w:t>
      </w:r>
    </w:p>
    <w:p w:rsidR="004F66A3" w:rsidRPr="004621AF" w:rsidRDefault="004F66A3" w:rsidP="004F66A3">
      <w:pPr>
        <w:tabs>
          <w:tab w:val="num" w:pos="1260"/>
        </w:tabs>
        <w:spacing w:line="276" w:lineRule="auto"/>
        <w:ind w:left="360"/>
        <w:rPr>
          <w:rFonts w:ascii="Arial" w:hAnsi="Arial" w:cs="Arial"/>
        </w:rPr>
      </w:pPr>
    </w:p>
    <w:p w:rsidR="004F66A3" w:rsidRPr="004621AF" w:rsidRDefault="004F66A3" w:rsidP="004F66A3">
      <w:pPr>
        <w:tabs>
          <w:tab w:val="num" w:pos="1260"/>
        </w:tabs>
        <w:spacing w:line="276" w:lineRule="auto"/>
        <w:ind w:left="360"/>
        <w:rPr>
          <w:rFonts w:ascii="Arial" w:hAnsi="Arial" w:cs="Arial"/>
        </w:rPr>
      </w:pPr>
      <w:r w:rsidRPr="004621AF">
        <w:rPr>
          <w:rFonts w:ascii="Arial" w:hAnsi="Arial" w:cs="Arial"/>
        </w:rPr>
        <w:t xml:space="preserve">Cavan County Council (2006) </w:t>
      </w:r>
      <w:proofErr w:type="gramStart"/>
      <w:r w:rsidRPr="004621AF">
        <w:rPr>
          <w:rFonts w:ascii="Arial" w:hAnsi="Arial" w:cs="Arial"/>
          <w:i/>
        </w:rPr>
        <w:t>The</w:t>
      </w:r>
      <w:proofErr w:type="gramEnd"/>
      <w:r w:rsidRPr="004621AF">
        <w:rPr>
          <w:rFonts w:ascii="Arial" w:hAnsi="Arial" w:cs="Arial"/>
          <w:i/>
        </w:rPr>
        <w:t xml:space="preserve"> Quality of River and Lake Water in </w:t>
      </w:r>
      <w:smartTag w:uri="urn:schemas-microsoft-com:office:smarttags" w:element="place">
        <w:smartTag w:uri="urn:schemas-microsoft-com:office:smarttags" w:element="PlaceType">
          <w:r w:rsidRPr="004621AF">
            <w:rPr>
              <w:rFonts w:ascii="Arial" w:hAnsi="Arial" w:cs="Arial"/>
              <w:i/>
            </w:rPr>
            <w:t>County</w:t>
          </w:r>
        </w:smartTag>
        <w:r w:rsidRPr="004621AF">
          <w:rPr>
            <w:rFonts w:ascii="Arial" w:hAnsi="Arial" w:cs="Arial"/>
            <w:i/>
          </w:rPr>
          <w:t xml:space="preserve"> </w:t>
        </w:r>
        <w:smartTag w:uri="urn:schemas-microsoft-com:office:smarttags" w:element="PlaceName">
          <w:r w:rsidRPr="004621AF">
            <w:rPr>
              <w:rFonts w:ascii="Arial" w:hAnsi="Arial" w:cs="Arial"/>
              <w:i/>
            </w:rPr>
            <w:t>Cavan</w:t>
          </w:r>
        </w:smartTag>
      </w:smartTag>
      <w:r w:rsidRPr="004621AF">
        <w:rPr>
          <w:rFonts w:ascii="Arial" w:hAnsi="Arial" w:cs="Arial"/>
          <w:i/>
        </w:rPr>
        <w:t xml:space="preserve"> – A Report for the Year 2005</w:t>
      </w:r>
    </w:p>
    <w:p w:rsidR="004F66A3" w:rsidRPr="004621AF" w:rsidRDefault="004F66A3" w:rsidP="004F66A3">
      <w:pPr>
        <w:tabs>
          <w:tab w:val="num" w:pos="1260"/>
        </w:tabs>
        <w:spacing w:line="276" w:lineRule="auto"/>
        <w:ind w:left="360"/>
        <w:rPr>
          <w:rFonts w:ascii="Arial" w:hAnsi="Arial" w:cs="Arial"/>
        </w:rPr>
      </w:pPr>
    </w:p>
    <w:p w:rsidR="004F66A3" w:rsidRPr="003B6B9F" w:rsidRDefault="004F66A3" w:rsidP="004F66A3">
      <w:pPr>
        <w:tabs>
          <w:tab w:val="num" w:pos="1260"/>
        </w:tabs>
        <w:spacing w:line="276" w:lineRule="auto"/>
        <w:ind w:left="360"/>
        <w:rPr>
          <w:rFonts w:ascii="Arial" w:hAnsi="Arial" w:cs="Arial"/>
        </w:rPr>
      </w:pPr>
      <w:smartTag w:uri="urn:schemas-microsoft-com:office:smarttags" w:element="PlaceName">
        <w:r w:rsidRPr="004621AF">
          <w:rPr>
            <w:rFonts w:ascii="Arial" w:hAnsi="Arial" w:cs="Arial"/>
          </w:rPr>
          <w:t>Cavan</w:t>
        </w:r>
      </w:smartTag>
      <w:r w:rsidRPr="004621AF">
        <w:rPr>
          <w:rFonts w:ascii="Arial" w:hAnsi="Arial" w:cs="Arial"/>
        </w:rPr>
        <w:t xml:space="preserve"> </w:t>
      </w:r>
      <w:smartTag w:uri="urn:schemas-microsoft-com:office:smarttags" w:element="PlaceType">
        <w:r w:rsidRPr="004621AF">
          <w:rPr>
            <w:rFonts w:ascii="Arial" w:hAnsi="Arial" w:cs="Arial"/>
          </w:rPr>
          <w:t>County</w:t>
        </w:r>
      </w:smartTag>
      <w:r w:rsidRPr="004621AF">
        <w:rPr>
          <w:rFonts w:ascii="Arial" w:hAnsi="Arial" w:cs="Arial"/>
        </w:rPr>
        <w:t xml:space="preserve"> &amp; Town Council (2007) </w:t>
      </w:r>
      <w:smartTag w:uri="urn:schemas-microsoft-com:office:smarttags" w:element="place">
        <w:smartTag w:uri="urn:schemas-microsoft-com:office:smarttags" w:element="PlaceName">
          <w:r w:rsidRPr="004621AF">
            <w:rPr>
              <w:rFonts w:ascii="Arial" w:hAnsi="Arial" w:cs="Arial"/>
              <w:i/>
            </w:rPr>
            <w:t>Cavan</w:t>
          </w:r>
        </w:smartTag>
        <w:r w:rsidRPr="004621AF">
          <w:rPr>
            <w:rFonts w:ascii="Arial" w:hAnsi="Arial" w:cs="Arial"/>
            <w:i/>
          </w:rPr>
          <w:t xml:space="preserve"> </w:t>
        </w:r>
        <w:smartTag w:uri="urn:schemas-microsoft-com:office:smarttags" w:element="PlaceType">
          <w:r w:rsidRPr="004621AF">
            <w:rPr>
              <w:rFonts w:ascii="Arial" w:hAnsi="Arial" w:cs="Arial"/>
              <w:i/>
            </w:rPr>
            <w:t>County</w:t>
          </w:r>
        </w:smartTag>
      </w:smartTag>
      <w:r w:rsidRPr="004621AF">
        <w:rPr>
          <w:rFonts w:ascii="Arial" w:hAnsi="Arial" w:cs="Arial"/>
          <w:i/>
        </w:rPr>
        <w:t xml:space="preserve"> Council Survey of Architectural Heritage of the County</w:t>
      </w:r>
      <w:r w:rsidRPr="003B6B9F">
        <w:rPr>
          <w:rFonts w:ascii="Arial" w:hAnsi="Arial" w:cs="Arial"/>
          <w:i/>
        </w:rPr>
        <w:t xml:space="preserve"> </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Cavan Tourism (2007) </w:t>
      </w:r>
      <w:r w:rsidRPr="003B6B9F">
        <w:rPr>
          <w:rFonts w:ascii="Arial" w:hAnsi="Arial" w:cs="Arial"/>
          <w:bCs/>
          <w:i/>
        </w:rPr>
        <w:t xml:space="preserve">Cavan – </w:t>
      </w:r>
      <w:r w:rsidRPr="003B6B9F">
        <w:rPr>
          <w:rFonts w:ascii="Arial" w:hAnsi="Arial" w:cs="Arial"/>
          <w:bCs/>
          <w:i/>
          <w:iCs/>
        </w:rPr>
        <w:t xml:space="preserve">The Lake Country an Angler’s Guide </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Cavan County Council (2007) </w:t>
      </w:r>
      <w:r w:rsidRPr="003B6B9F">
        <w:rPr>
          <w:rFonts w:ascii="Arial" w:hAnsi="Arial" w:cs="Arial"/>
          <w:i/>
        </w:rPr>
        <w:t>Cavan Tourism Strategy, 2007</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Clare Biological Records Centre (2007) ‘Species Search’</w:t>
      </w:r>
    </w:p>
    <w:p w:rsidR="004F66A3" w:rsidRDefault="00FB18BE" w:rsidP="004F66A3">
      <w:pPr>
        <w:autoSpaceDE w:val="0"/>
        <w:autoSpaceDN w:val="0"/>
        <w:adjustRightInd w:val="0"/>
        <w:spacing w:line="276" w:lineRule="auto"/>
        <w:ind w:left="360"/>
        <w:rPr>
          <w:rFonts w:ascii="Arial" w:hAnsi="Arial" w:cs="Arial"/>
        </w:rPr>
      </w:pPr>
      <w:hyperlink r:id="rId45" w:history="1">
        <w:r w:rsidR="004F66A3" w:rsidRPr="00CA5AEC">
          <w:rPr>
            <w:rStyle w:val="Hyperlink"/>
            <w:rFonts w:ascii="Arial" w:hAnsi="Arial" w:cs="Arial"/>
          </w:rPr>
          <w:t>http://www.clarebiodiversity.ie</w:t>
        </w:r>
      </w:hyperlink>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proofErr w:type="gramStart"/>
      <w:r w:rsidRPr="003B6B9F">
        <w:rPr>
          <w:rFonts w:ascii="Arial" w:hAnsi="Arial" w:cs="Arial"/>
        </w:rPr>
        <w:t xml:space="preserve">Curtis, T. G. F. and </w:t>
      </w:r>
      <w:proofErr w:type="spellStart"/>
      <w:r w:rsidRPr="003B6B9F">
        <w:rPr>
          <w:rFonts w:ascii="Arial" w:hAnsi="Arial" w:cs="Arial"/>
        </w:rPr>
        <w:t>McGough</w:t>
      </w:r>
      <w:proofErr w:type="spellEnd"/>
      <w:r w:rsidRPr="003B6B9F">
        <w:rPr>
          <w:rFonts w:ascii="Arial" w:hAnsi="Arial" w:cs="Arial"/>
        </w:rPr>
        <w:t>, H. N. (1988).</w:t>
      </w:r>
      <w:proofErr w:type="gramEnd"/>
      <w:r w:rsidRPr="003B6B9F">
        <w:rPr>
          <w:rFonts w:ascii="Arial" w:hAnsi="Arial" w:cs="Arial"/>
        </w:rPr>
        <w:t xml:space="preserve"> </w:t>
      </w:r>
      <w:proofErr w:type="gramStart"/>
      <w:r w:rsidRPr="003B6B9F">
        <w:rPr>
          <w:rFonts w:ascii="Arial" w:hAnsi="Arial" w:cs="Arial"/>
          <w:i/>
          <w:iCs/>
        </w:rPr>
        <w:t>The Irish Red Data Book.</w:t>
      </w:r>
      <w:proofErr w:type="gramEnd"/>
      <w:r w:rsidRPr="003B6B9F">
        <w:rPr>
          <w:rFonts w:ascii="Arial" w:hAnsi="Arial" w:cs="Arial"/>
          <w:i/>
          <w:iCs/>
        </w:rPr>
        <w:t xml:space="preserve"> 1. Vascular plants. </w:t>
      </w:r>
      <w:r w:rsidRPr="003B6B9F">
        <w:rPr>
          <w:rFonts w:ascii="Arial" w:hAnsi="Arial" w:cs="Arial"/>
        </w:rPr>
        <w:t xml:space="preserve">The Stationery Office, </w:t>
      </w:r>
      <w:smartTag w:uri="urn:schemas-microsoft-com:office:smarttags" w:element="place">
        <w:smartTag w:uri="urn:schemas-microsoft-com:office:smarttags" w:element="City">
          <w:r w:rsidRPr="003B6B9F">
            <w:rPr>
              <w:rFonts w:ascii="Arial" w:hAnsi="Arial" w:cs="Arial"/>
            </w:rPr>
            <w:t>Dublin</w:t>
          </w:r>
        </w:smartTag>
      </w:smartTag>
      <w:r w:rsidRPr="003B6B9F">
        <w:rPr>
          <w:rFonts w:ascii="Arial" w:hAnsi="Arial" w:cs="Arial"/>
        </w:rPr>
        <w:t>.</w:t>
      </w:r>
    </w:p>
    <w:p w:rsidR="004F66A3" w:rsidRDefault="00FB18BE" w:rsidP="004F66A3">
      <w:pPr>
        <w:autoSpaceDE w:val="0"/>
        <w:autoSpaceDN w:val="0"/>
        <w:adjustRightInd w:val="0"/>
        <w:spacing w:line="276" w:lineRule="auto"/>
        <w:ind w:left="360"/>
        <w:rPr>
          <w:rFonts w:ascii="Arial" w:hAnsi="Arial" w:cs="Arial"/>
        </w:rPr>
      </w:pPr>
      <w:hyperlink r:id="rId46" w:history="1">
        <w:r w:rsidR="004F66A3" w:rsidRPr="00CA5AEC">
          <w:rPr>
            <w:rStyle w:val="Hyperlink"/>
            <w:rFonts w:ascii="Arial" w:hAnsi="Arial" w:cs="Arial"/>
          </w:rPr>
          <w:t>http://www.botanicgardens.ie</w:t>
        </w:r>
      </w:hyperlink>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 </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tabs>
          <w:tab w:val="num" w:pos="1260"/>
        </w:tabs>
        <w:spacing w:line="276" w:lineRule="auto"/>
        <w:ind w:left="360"/>
        <w:rPr>
          <w:rFonts w:ascii="Arial" w:hAnsi="Arial" w:cs="Arial"/>
        </w:rPr>
      </w:pPr>
      <w:r w:rsidRPr="003B6B9F">
        <w:rPr>
          <w:rFonts w:ascii="Arial" w:hAnsi="Arial" w:cs="Arial"/>
        </w:rPr>
        <w:t xml:space="preserve">Department of Communication, Energy and Natural Resources (2006) Green Paper: Towards a sustainable energy future for </w:t>
      </w:r>
      <w:smartTag w:uri="urn:schemas-microsoft-com:office:smarttags" w:element="place">
        <w:smartTag w:uri="urn:schemas-microsoft-com:office:smarttags" w:element="country-region">
          <w:r w:rsidRPr="003B6B9F">
            <w:rPr>
              <w:rFonts w:ascii="Arial" w:hAnsi="Arial" w:cs="Arial"/>
            </w:rPr>
            <w:t>Ireland</w:t>
          </w:r>
        </w:smartTag>
      </w:smartTag>
      <w:r w:rsidRPr="003B6B9F">
        <w:rPr>
          <w:rFonts w:ascii="Arial" w:hAnsi="Arial" w:cs="Arial"/>
        </w:rPr>
        <w:t xml:space="preserve"> </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proofErr w:type="spellStart"/>
      <w:r w:rsidRPr="003B6B9F">
        <w:rPr>
          <w:rFonts w:ascii="Arial" w:hAnsi="Arial" w:cs="Arial"/>
        </w:rPr>
        <w:t>DoEHLG</w:t>
      </w:r>
      <w:proofErr w:type="spellEnd"/>
      <w:r w:rsidRPr="003B6B9F">
        <w:rPr>
          <w:rFonts w:ascii="Arial" w:hAnsi="Arial" w:cs="Arial"/>
        </w:rPr>
        <w:t xml:space="preserve"> (2004) Draft Guidelines – Landscape Policy Development</w:t>
      </w:r>
    </w:p>
    <w:p w:rsidR="004F66A3" w:rsidRPr="003B6B9F" w:rsidRDefault="00FB18BE" w:rsidP="004F66A3">
      <w:pPr>
        <w:autoSpaceDE w:val="0"/>
        <w:autoSpaceDN w:val="0"/>
        <w:adjustRightInd w:val="0"/>
        <w:spacing w:line="276" w:lineRule="auto"/>
        <w:ind w:left="360"/>
        <w:rPr>
          <w:rFonts w:ascii="Arial" w:hAnsi="Arial" w:cs="Arial"/>
        </w:rPr>
      </w:pPr>
      <w:hyperlink r:id="rId47" w:history="1">
        <w:r w:rsidR="004F66A3" w:rsidRPr="003B6B9F">
          <w:rPr>
            <w:rStyle w:val="Hyperlink"/>
            <w:rFonts w:ascii="Arial" w:hAnsi="Arial" w:cs="Arial"/>
          </w:rPr>
          <w:t>http://www.heritagecouncil.ie</w:t>
        </w:r>
      </w:hyperlink>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proofErr w:type="spellStart"/>
      <w:r w:rsidRPr="003B6B9F">
        <w:rPr>
          <w:rFonts w:ascii="Arial" w:hAnsi="Arial" w:cs="Arial"/>
        </w:rPr>
        <w:t>DoEHLG</w:t>
      </w:r>
      <w:proofErr w:type="spellEnd"/>
      <w:r w:rsidRPr="003B6B9F">
        <w:rPr>
          <w:rFonts w:ascii="Arial" w:hAnsi="Arial" w:cs="Arial"/>
        </w:rPr>
        <w:t xml:space="preserve"> (2004) </w:t>
      </w:r>
      <w:r w:rsidRPr="003B6B9F">
        <w:rPr>
          <w:rFonts w:ascii="Arial" w:hAnsi="Arial" w:cs="Arial"/>
          <w:i/>
        </w:rPr>
        <w:t>Implementation of SEA Directive (2001/42/EC): Assessment of the Effects of Certain Plans and Programmes on the Environment – Guidelines for Regional Authorities and Planning Authorities</w:t>
      </w:r>
      <w:r w:rsidRPr="003B6B9F">
        <w:rPr>
          <w:rFonts w:ascii="Arial" w:hAnsi="Arial" w:cs="Arial"/>
        </w:rPr>
        <w:t xml:space="preserve"> </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proofErr w:type="gramStart"/>
      <w:r w:rsidRPr="003B6B9F">
        <w:rPr>
          <w:rFonts w:ascii="Arial" w:hAnsi="Arial" w:cs="Arial"/>
        </w:rPr>
        <w:t>EU.</w:t>
      </w:r>
      <w:proofErr w:type="gramEnd"/>
      <w:r w:rsidRPr="003B6B9F">
        <w:rPr>
          <w:rFonts w:ascii="Arial" w:hAnsi="Arial" w:cs="Arial"/>
        </w:rPr>
        <w:t xml:space="preserve"> (2002) Directive 2002/91/EC of the European Parliament and of the Council of 16</w:t>
      </w:r>
      <w:r w:rsidRPr="003B6B9F">
        <w:rPr>
          <w:rFonts w:ascii="Arial" w:hAnsi="Arial" w:cs="Arial"/>
          <w:vertAlign w:val="superscript"/>
        </w:rPr>
        <w:t>th</w:t>
      </w:r>
      <w:r w:rsidRPr="003B6B9F">
        <w:rPr>
          <w:rFonts w:ascii="Arial" w:hAnsi="Arial" w:cs="Arial"/>
        </w:rPr>
        <w:t xml:space="preserve"> December 2002 on the energy performance of buildings</w:t>
      </w:r>
    </w:p>
    <w:p w:rsidR="004F66A3" w:rsidRPr="003B6B9F" w:rsidRDefault="00FB18BE" w:rsidP="004F66A3">
      <w:pPr>
        <w:spacing w:line="276" w:lineRule="auto"/>
        <w:ind w:left="360"/>
        <w:rPr>
          <w:rFonts w:ascii="Arial" w:hAnsi="Arial" w:cs="Arial"/>
        </w:rPr>
      </w:pPr>
      <w:hyperlink r:id="rId48" w:history="1">
        <w:r w:rsidR="004F66A3" w:rsidRPr="003B6B9F">
          <w:rPr>
            <w:rStyle w:val="Hyperlink"/>
            <w:rFonts w:ascii="Arial" w:hAnsi="Arial" w:cs="Arial"/>
          </w:rPr>
          <w:t>http://www.sei.ie</w:t>
        </w:r>
      </w:hyperlink>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EPA (2002) </w:t>
      </w:r>
      <w:r w:rsidRPr="003B6B9F">
        <w:rPr>
          <w:rFonts w:ascii="Arial" w:hAnsi="Arial" w:cs="Arial"/>
          <w:i/>
        </w:rPr>
        <w:t xml:space="preserve">Towards Setting Environmental Quality Objectives for Soils - Developing a Soil Protection Strategy for </w:t>
      </w:r>
      <w:smartTag w:uri="urn:schemas-microsoft-com:office:smarttags" w:element="place">
        <w:smartTag w:uri="urn:schemas-microsoft-com:office:smarttags" w:element="country-region">
          <w:r w:rsidRPr="003B6B9F">
            <w:rPr>
              <w:rFonts w:ascii="Arial" w:hAnsi="Arial" w:cs="Arial"/>
              <w:i/>
            </w:rPr>
            <w:t>Ireland</w:t>
          </w:r>
        </w:smartTag>
      </w:smartTag>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EPA (2007) </w:t>
      </w:r>
      <w:r w:rsidRPr="003B6B9F">
        <w:rPr>
          <w:rFonts w:ascii="Arial" w:hAnsi="Arial" w:cs="Arial"/>
          <w:i/>
        </w:rPr>
        <w:t>Air Quality in Ireland 2006 – Key Indicators of Ambient Air Quality</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EPA (2007) </w:t>
      </w:r>
      <w:r w:rsidRPr="003B6B9F">
        <w:rPr>
          <w:rFonts w:ascii="Arial" w:hAnsi="Arial" w:cs="Arial"/>
          <w:i/>
        </w:rPr>
        <w:t>Water Quality in Ireland 2006 – Key Indicators of the Aquatic Environment</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EPA (2007) </w:t>
      </w:r>
      <w:smartTag w:uri="urn:schemas-microsoft-com:office:smarttags" w:element="place">
        <w:smartTag w:uri="urn:schemas-microsoft-com:office:smarttags" w:element="country-region">
          <w:r w:rsidRPr="003B6B9F">
            <w:rPr>
              <w:rFonts w:ascii="Arial" w:hAnsi="Arial" w:cs="Arial"/>
              <w:i/>
            </w:rPr>
            <w:t>Ireland</w:t>
          </w:r>
        </w:smartTag>
      </w:smartTag>
      <w:r w:rsidRPr="003B6B9F">
        <w:rPr>
          <w:rFonts w:ascii="Arial" w:hAnsi="Arial" w:cs="Arial"/>
          <w:i/>
        </w:rPr>
        <w:t>’s National Allocation Plan 2008 – 2012 Second Public Consultation – October 2007</w:t>
      </w:r>
    </w:p>
    <w:p w:rsidR="004F66A3" w:rsidRPr="003B6B9F" w:rsidRDefault="004F66A3" w:rsidP="004F66A3">
      <w:pPr>
        <w:spacing w:line="276" w:lineRule="auto"/>
        <w:ind w:left="360"/>
        <w:rPr>
          <w:rFonts w:ascii="Arial" w:hAnsi="Arial" w:cs="Arial"/>
        </w:rPr>
      </w:pPr>
      <w:r w:rsidRPr="003B6B9F">
        <w:rPr>
          <w:rFonts w:ascii="Arial" w:hAnsi="Arial" w:cs="Arial"/>
        </w:rPr>
        <w:t>http://www.epa.ie/downloads/pubs/air/etu/name,23524,en.html</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EPA </w:t>
      </w:r>
      <w:r w:rsidRPr="003B6B9F">
        <w:rPr>
          <w:rFonts w:ascii="Arial" w:hAnsi="Arial" w:cs="Arial"/>
          <w:bCs/>
        </w:rPr>
        <w:t xml:space="preserve">(2005) </w:t>
      </w:r>
      <w:r w:rsidRPr="003B6B9F">
        <w:rPr>
          <w:rFonts w:ascii="Arial" w:hAnsi="Arial" w:cs="Arial"/>
          <w:bCs/>
          <w:i/>
        </w:rPr>
        <w:t>Phosphorus Regulations National Implementation Report, 2005</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EPA (2006) </w:t>
      </w:r>
      <w:r w:rsidRPr="003B6B9F">
        <w:rPr>
          <w:rFonts w:ascii="Arial" w:hAnsi="Arial" w:cs="Arial"/>
          <w:i/>
        </w:rPr>
        <w:t>Environment in Focus</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EPA (2006)</w:t>
      </w:r>
      <w:r w:rsidRPr="003B6B9F">
        <w:rPr>
          <w:rFonts w:ascii="Arial" w:hAnsi="Arial" w:cs="Arial"/>
          <w:bCs/>
          <w:i/>
        </w:rPr>
        <w:t xml:space="preserve"> The Quality of Drinking Water in </w:t>
      </w:r>
      <w:smartTag w:uri="urn:schemas-microsoft-com:office:smarttags" w:element="place">
        <w:smartTag w:uri="urn:schemas-microsoft-com:office:smarttags" w:element="country-region">
          <w:r w:rsidRPr="003B6B9F">
            <w:rPr>
              <w:rFonts w:ascii="Arial" w:hAnsi="Arial" w:cs="Arial"/>
              <w:bCs/>
              <w:i/>
            </w:rPr>
            <w:t>Ireland</w:t>
          </w:r>
        </w:smartTag>
      </w:smartTag>
      <w:r w:rsidRPr="003B6B9F">
        <w:rPr>
          <w:rFonts w:ascii="Arial" w:hAnsi="Arial" w:cs="Arial"/>
          <w:bCs/>
          <w:i/>
        </w:rPr>
        <w:t xml:space="preserve"> – A Report for the Year 2005</w:t>
      </w:r>
      <w:r w:rsidRPr="003B6B9F">
        <w:rPr>
          <w:rFonts w:ascii="Arial" w:hAnsi="Arial" w:cs="Arial"/>
          <w:bCs/>
        </w:rPr>
        <w:t xml:space="preserve">. Wexford </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i/>
        </w:rPr>
      </w:pPr>
      <w:r w:rsidRPr="003B6B9F">
        <w:rPr>
          <w:rFonts w:ascii="Arial" w:hAnsi="Arial" w:cs="Arial"/>
        </w:rPr>
        <w:t xml:space="preserve">EPA (2007) </w:t>
      </w:r>
      <w:r w:rsidRPr="003B6B9F">
        <w:rPr>
          <w:rFonts w:ascii="Arial" w:hAnsi="Arial" w:cs="Arial"/>
          <w:i/>
        </w:rPr>
        <w:t xml:space="preserve">Urban Waste Water Discharges in </w:t>
      </w:r>
      <w:smartTag w:uri="urn:schemas-microsoft-com:office:smarttags" w:element="place">
        <w:smartTag w:uri="urn:schemas-microsoft-com:office:smarttags" w:element="country-region">
          <w:r w:rsidRPr="003B6B9F">
            <w:rPr>
              <w:rFonts w:ascii="Arial" w:hAnsi="Arial" w:cs="Arial"/>
              <w:i/>
            </w:rPr>
            <w:t>Ireland</w:t>
          </w:r>
        </w:smartTag>
      </w:smartTag>
      <w:r w:rsidRPr="003B6B9F">
        <w:rPr>
          <w:rFonts w:ascii="Arial" w:hAnsi="Arial" w:cs="Arial"/>
          <w:i/>
        </w:rPr>
        <w:t xml:space="preserve"> – A Report for the Years 2004 and 2005</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proofErr w:type="gramStart"/>
      <w:r w:rsidRPr="003B6B9F">
        <w:rPr>
          <w:rFonts w:ascii="Arial" w:hAnsi="Arial" w:cs="Arial"/>
        </w:rPr>
        <w:t xml:space="preserve">EPA (2007) </w:t>
      </w:r>
      <w:r w:rsidRPr="003B6B9F">
        <w:rPr>
          <w:rFonts w:ascii="Arial" w:hAnsi="Arial" w:cs="Arial"/>
          <w:i/>
        </w:rPr>
        <w:t>Code of Practice Wastewater Treatment Systems for Single Houses (P.E &lt;10) Consultation Draft 2007.</w:t>
      </w:r>
      <w:proofErr w:type="gramEnd"/>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Heritage Council (2000) </w:t>
      </w:r>
      <w:r w:rsidRPr="003B6B9F">
        <w:rPr>
          <w:rFonts w:ascii="Arial" w:hAnsi="Arial" w:cs="Arial"/>
          <w:i/>
        </w:rPr>
        <w:t>A</w:t>
      </w:r>
      <w:r w:rsidRPr="003B6B9F">
        <w:rPr>
          <w:rFonts w:ascii="Arial" w:hAnsi="Arial" w:cs="Arial"/>
          <w:i/>
          <w:iCs/>
        </w:rPr>
        <w:t xml:space="preserve"> Guide to the Habitats in </w:t>
      </w:r>
      <w:smartTag w:uri="urn:schemas-microsoft-com:office:smarttags" w:element="place">
        <w:smartTag w:uri="urn:schemas-microsoft-com:office:smarttags" w:element="country-region">
          <w:r w:rsidRPr="003B6B9F">
            <w:rPr>
              <w:rFonts w:ascii="Arial" w:hAnsi="Arial" w:cs="Arial"/>
              <w:i/>
              <w:iCs/>
            </w:rPr>
            <w:t>Ireland</w:t>
          </w:r>
        </w:smartTag>
      </w:smartTag>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i/>
        </w:rPr>
      </w:pPr>
      <w:r w:rsidRPr="003B6B9F">
        <w:rPr>
          <w:rFonts w:ascii="Arial" w:hAnsi="Arial" w:cs="Arial"/>
        </w:rPr>
        <w:lastRenderedPageBreak/>
        <w:t xml:space="preserve">Irish Government (2002) </w:t>
      </w:r>
      <w:r w:rsidRPr="003B6B9F">
        <w:rPr>
          <w:rFonts w:ascii="Arial" w:hAnsi="Arial" w:cs="Arial"/>
          <w:i/>
        </w:rPr>
        <w:t>National Spatial Strategy 2002-2020</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Irish Government (2002) </w:t>
      </w:r>
      <w:r w:rsidRPr="003B6B9F">
        <w:rPr>
          <w:rFonts w:ascii="Arial" w:hAnsi="Arial" w:cs="Arial"/>
          <w:i/>
        </w:rPr>
        <w:t>National Biodiversity Plan 2002</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Irish Government (2002) </w:t>
      </w:r>
      <w:r w:rsidRPr="003B6B9F">
        <w:rPr>
          <w:rFonts w:ascii="Arial" w:hAnsi="Arial" w:cs="Arial"/>
          <w:i/>
        </w:rPr>
        <w:t>National Heritage Plan 2002</w:t>
      </w:r>
    </w:p>
    <w:p w:rsidR="004F66A3" w:rsidRPr="003B6B9F" w:rsidRDefault="004F66A3" w:rsidP="004F66A3">
      <w:pPr>
        <w:tabs>
          <w:tab w:val="num" w:pos="792"/>
        </w:tabs>
        <w:spacing w:line="276" w:lineRule="auto"/>
        <w:ind w:left="360"/>
        <w:rPr>
          <w:rFonts w:ascii="Arial" w:hAnsi="Arial" w:cs="Arial"/>
        </w:rPr>
      </w:pPr>
    </w:p>
    <w:p w:rsidR="004F66A3" w:rsidRPr="003B6B9F" w:rsidRDefault="004F66A3" w:rsidP="004F66A3">
      <w:pPr>
        <w:tabs>
          <w:tab w:val="left" w:pos="720"/>
          <w:tab w:val="num" w:pos="1440"/>
        </w:tabs>
        <w:spacing w:line="276" w:lineRule="auto"/>
        <w:ind w:left="357"/>
        <w:rPr>
          <w:rFonts w:ascii="Arial" w:hAnsi="Arial" w:cs="Arial"/>
          <w:bCs/>
        </w:rPr>
      </w:pPr>
      <w:r w:rsidRPr="003B6B9F">
        <w:rPr>
          <w:rFonts w:ascii="Arial" w:hAnsi="Arial" w:cs="Arial"/>
          <w:bCs/>
        </w:rPr>
        <w:t xml:space="preserve">Irish Government (2004) </w:t>
      </w:r>
      <w:r w:rsidRPr="003B6B9F">
        <w:rPr>
          <w:rFonts w:ascii="Arial" w:hAnsi="Arial" w:cs="Arial"/>
          <w:bCs/>
          <w:i/>
        </w:rPr>
        <w:t>European Communities (Environmental Assessment of Certain Plans and Programmes) Regulations 2004 (S.I. 435 of 2004)</w:t>
      </w:r>
    </w:p>
    <w:p w:rsidR="004F66A3" w:rsidRPr="003B6B9F" w:rsidRDefault="004F66A3" w:rsidP="004F66A3">
      <w:pPr>
        <w:pStyle w:val="Heading6"/>
        <w:tabs>
          <w:tab w:val="left" w:pos="720"/>
        </w:tabs>
        <w:spacing w:line="276" w:lineRule="auto"/>
        <w:ind w:left="357"/>
        <w:rPr>
          <w:rFonts w:ascii="Arial" w:hAnsi="Arial" w:cs="Arial"/>
          <w:b w:val="0"/>
          <w:i/>
        </w:rPr>
      </w:pPr>
      <w:r w:rsidRPr="003B6B9F">
        <w:rPr>
          <w:rFonts w:ascii="Arial" w:hAnsi="Arial" w:cs="Arial"/>
        </w:rPr>
        <w:t xml:space="preserve">Irish Government (2004) Planning and Development (Strategic Environmental </w:t>
      </w:r>
    </w:p>
    <w:p w:rsidR="004F66A3" w:rsidRPr="003B6B9F" w:rsidRDefault="004F66A3" w:rsidP="004F66A3">
      <w:pPr>
        <w:tabs>
          <w:tab w:val="left" w:pos="720"/>
        </w:tabs>
        <w:autoSpaceDE w:val="0"/>
        <w:autoSpaceDN w:val="0"/>
        <w:adjustRightInd w:val="0"/>
        <w:spacing w:line="276" w:lineRule="auto"/>
        <w:ind w:left="357"/>
        <w:rPr>
          <w:rFonts w:ascii="Arial" w:hAnsi="Arial" w:cs="Arial"/>
          <w:i/>
        </w:rPr>
      </w:pPr>
      <w:r w:rsidRPr="003B6B9F">
        <w:rPr>
          <w:rFonts w:ascii="Arial" w:hAnsi="Arial" w:cs="Arial"/>
          <w:bCs/>
          <w:i/>
        </w:rPr>
        <w:t>Assessment) Regulations 2004 (S.I. 436 of 2004)</w:t>
      </w:r>
    </w:p>
    <w:p w:rsidR="004F66A3" w:rsidRPr="003B6B9F" w:rsidRDefault="004F66A3" w:rsidP="004F66A3">
      <w:pPr>
        <w:tabs>
          <w:tab w:val="num" w:pos="792"/>
        </w:tabs>
        <w:spacing w:line="276" w:lineRule="auto"/>
        <w:ind w:left="360"/>
        <w:rPr>
          <w:rFonts w:ascii="Arial" w:hAnsi="Arial" w:cs="Arial"/>
        </w:rPr>
      </w:pPr>
    </w:p>
    <w:p w:rsidR="004F66A3" w:rsidRPr="003B6B9F" w:rsidRDefault="004F66A3" w:rsidP="004F66A3">
      <w:pPr>
        <w:tabs>
          <w:tab w:val="num" w:pos="792"/>
        </w:tabs>
        <w:spacing w:line="276" w:lineRule="auto"/>
        <w:ind w:left="360"/>
        <w:rPr>
          <w:rFonts w:ascii="Arial" w:hAnsi="Arial" w:cs="Arial"/>
          <w:i/>
        </w:rPr>
      </w:pPr>
      <w:r w:rsidRPr="003B6B9F">
        <w:rPr>
          <w:rFonts w:ascii="Arial" w:hAnsi="Arial" w:cs="Arial"/>
        </w:rPr>
        <w:t xml:space="preserve">Irish Government (2006) </w:t>
      </w:r>
      <w:r w:rsidRPr="003B6B9F">
        <w:rPr>
          <w:rFonts w:ascii="Arial" w:hAnsi="Arial" w:cs="Arial"/>
          <w:i/>
        </w:rPr>
        <w:t>Towards 2016 – Ten Year Framework Social Partnership Agreement 2006-2015</w:t>
      </w:r>
    </w:p>
    <w:p w:rsidR="004F66A3" w:rsidRPr="003B6B9F" w:rsidRDefault="004F66A3" w:rsidP="004F66A3">
      <w:pPr>
        <w:tabs>
          <w:tab w:val="num" w:pos="792"/>
        </w:tabs>
        <w:spacing w:line="276" w:lineRule="auto"/>
        <w:ind w:left="360"/>
        <w:rPr>
          <w:rFonts w:ascii="Arial" w:hAnsi="Arial" w:cs="Arial"/>
        </w:rPr>
      </w:pPr>
    </w:p>
    <w:p w:rsidR="004F66A3" w:rsidRPr="003B6B9F" w:rsidRDefault="004F66A3" w:rsidP="004F66A3">
      <w:pPr>
        <w:tabs>
          <w:tab w:val="num" w:pos="792"/>
        </w:tabs>
        <w:spacing w:line="276" w:lineRule="auto"/>
        <w:ind w:left="360"/>
        <w:rPr>
          <w:rFonts w:ascii="Arial" w:hAnsi="Arial" w:cs="Arial"/>
        </w:rPr>
      </w:pPr>
      <w:r w:rsidRPr="003B6B9F">
        <w:rPr>
          <w:rFonts w:ascii="Arial" w:hAnsi="Arial" w:cs="Arial"/>
        </w:rPr>
        <w:t xml:space="preserve">Irish Government (2006) </w:t>
      </w:r>
      <w:r w:rsidRPr="003B6B9F">
        <w:rPr>
          <w:rFonts w:ascii="Arial" w:hAnsi="Arial" w:cs="Arial"/>
          <w:i/>
        </w:rPr>
        <w:t>S.I. No. 140 of 2006 Environmental Noise Regulations</w:t>
      </w:r>
    </w:p>
    <w:p w:rsidR="004F66A3" w:rsidRPr="003B6B9F" w:rsidRDefault="004F66A3" w:rsidP="004F66A3">
      <w:pPr>
        <w:spacing w:line="276" w:lineRule="auto"/>
        <w:ind w:left="360"/>
        <w:rPr>
          <w:rFonts w:ascii="Arial" w:hAnsi="Arial" w:cs="Arial"/>
        </w:rPr>
      </w:pPr>
    </w:p>
    <w:p w:rsidR="004F66A3" w:rsidRDefault="004F66A3" w:rsidP="004F66A3">
      <w:pPr>
        <w:spacing w:line="276" w:lineRule="auto"/>
        <w:ind w:left="357"/>
        <w:rPr>
          <w:rFonts w:ascii="Arial" w:hAnsi="Arial" w:cs="Arial"/>
        </w:rPr>
      </w:pPr>
      <w:r w:rsidRPr="003B6B9F">
        <w:rPr>
          <w:rFonts w:ascii="Arial" w:hAnsi="Arial" w:cs="Arial"/>
        </w:rPr>
        <w:t xml:space="preserve">Irish Government (2007) </w:t>
      </w:r>
      <w:r w:rsidRPr="003B6B9F">
        <w:rPr>
          <w:rFonts w:ascii="Arial" w:hAnsi="Arial" w:cs="Arial"/>
          <w:i/>
        </w:rPr>
        <w:t xml:space="preserve">National Climate Change Strategy 2007-2012 </w:t>
      </w:r>
      <w:hyperlink r:id="rId49" w:history="1">
        <w:r w:rsidRPr="00CA5AEC">
          <w:rPr>
            <w:rStyle w:val="Hyperlink"/>
            <w:rFonts w:ascii="Arial" w:hAnsi="Arial" w:cs="Arial"/>
          </w:rPr>
          <w:t>http://www.environ.ie</w:t>
        </w:r>
      </w:hyperlink>
    </w:p>
    <w:p w:rsidR="004F66A3" w:rsidRPr="003B6B9F" w:rsidRDefault="004F66A3" w:rsidP="004F66A3">
      <w:pPr>
        <w:tabs>
          <w:tab w:val="num" w:pos="900"/>
        </w:tabs>
        <w:autoSpaceDE w:val="0"/>
        <w:autoSpaceDN w:val="0"/>
        <w:adjustRightInd w:val="0"/>
        <w:spacing w:line="276" w:lineRule="auto"/>
        <w:ind w:left="357"/>
        <w:rPr>
          <w:rFonts w:ascii="Arial" w:hAnsi="Arial" w:cs="Arial"/>
          <w:bCs/>
        </w:rPr>
      </w:pPr>
    </w:p>
    <w:p w:rsidR="004F66A3" w:rsidRPr="003B6B9F" w:rsidRDefault="004F66A3" w:rsidP="004F66A3">
      <w:pPr>
        <w:tabs>
          <w:tab w:val="num" w:pos="900"/>
        </w:tabs>
        <w:autoSpaceDE w:val="0"/>
        <w:autoSpaceDN w:val="0"/>
        <w:adjustRightInd w:val="0"/>
        <w:spacing w:line="276" w:lineRule="auto"/>
        <w:ind w:left="357"/>
        <w:rPr>
          <w:rFonts w:ascii="Arial" w:hAnsi="Arial" w:cs="Arial"/>
          <w:bCs/>
        </w:rPr>
      </w:pPr>
      <w:r w:rsidRPr="003B6B9F">
        <w:rPr>
          <w:rFonts w:ascii="Arial" w:hAnsi="Arial" w:cs="Arial"/>
          <w:bCs/>
        </w:rPr>
        <w:t xml:space="preserve">Irish Government (2007) </w:t>
      </w:r>
      <w:r w:rsidRPr="003B6B9F">
        <w:rPr>
          <w:rFonts w:ascii="Arial" w:hAnsi="Arial" w:cs="Arial"/>
          <w:bCs/>
          <w:i/>
        </w:rPr>
        <w:t>National Development Plan 2007-2013</w:t>
      </w:r>
    </w:p>
    <w:p w:rsidR="004F66A3" w:rsidRPr="003B6B9F" w:rsidRDefault="004F66A3" w:rsidP="004F66A3">
      <w:pPr>
        <w:spacing w:line="276" w:lineRule="auto"/>
        <w:ind w:left="357"/>
        <w:rPr>
          <w:rFonts w:ascii="Arial" w:hAnsi="Arial" w:cs="Arial"/>
        </w:rPr>
      </w:pPr>
    </w:p>
    <w:p w:rsidR="004F66A3" w:rsidRPr="003B6B9F" w:rsidRDefault="004F66A3" w:rsidP="004F66A3">
      <w:pPr>
        <w:spacing w:line="276" w:lineRule="auto"/>
        <w:ind w:left="357"/>
        <w:rPr>
          <w:rFonts w:ascii="Arial" w:hAnsi="Arial" w:cs="Arial"/>
        </w:rPr>
      </w:pPr>
      <w:r w:rsidRPr="003B6B9F">
        <w:rPr>
          <w:rFonts w:ascii="Arial" w:hAnsi="Arial" w:cs="Arial"/>
        </w:rPr>
        <w:t xml:space="preserve">Meath, Louth, Cavan and Monaghan County Council (2006) </w:t>
      </w:r>
      <w:r w:rsidRPr="003B6B9F">
        <w:rPr>
          <w:rFonts w:ascii="Arial" w:hAnsi="Arial" w:cs="Arial"/>
          <w:i/>
        </w:rPr>
        <w:t>North East Region Waste Management Plan 2005 - 2010</w:t>
      </w:r>
    </w:p>
    <w:p w:rsidR="004F66A3" w:rsidRPr="003B6B9F" w:rsidRDefault="004F66A3" w:rsidP="004F66A3">
      <w:pPr>
        <w:spacing w:line="276" w:lineRule="auto"/>
        <w:ind w:left="357"/>
        <w:rPr>
          <w:rFonts w:ascii="Arial" w:hAnsi="Arial" w:cs="Arial"/>
        </w:rPr>
      </w:pPr>
    </w:p>
    <w:p w:rsidR="004F66A3" w:rsidRPr="003B6B9F" w:rsidRDefault="004F66A3" w:rsidP="004F66A3">
      <w:pPr>
        <w:spacing w:line="276" w:lineRule="auto"/>
        <w:ind w:left="357"/>
        <w:rPr>
          <w:rFonts w:ascii="Arial" w:hAnsi="Arial" w:cs="Arial"/>
          <w:bCs/>
        </w:rPr>
      </w:pPr>
      <w:r w:rsidRPr="003B6B9F">
        <w:rPr>
          <w:rFonts w:ascii="Arial" w:hAnsi="Arial" w:cs="Arial"/>
        </w:rPr>
        <w:t>M</w:t>
      </w:r>
      <w:r w:rsidRPr="003B6B9F">
        <w:rPr>
          <w:rFonts w:ascii="Arial" w:hAnsi="Arial" w:cs="Arial"/>
          <w:bCs/>
        </w:rPr>
        <w:t xml:space="preserve">eehan, R.T. (1999) Directions of ice flow during the last </w:t>
      </w:r>
      <w:proofErr w:type="spellStart"/>
      <w:r w:rsidRPr="003B6B9F">
        <w:rPr>
          <w:rFonts w:ascii="Arial" w:hAnsi="Arial" w:cs="Arial"/>
          <w:bCs/>
        </w:rPr>
        <w:t>glaciation</w:t>
      </w:r>
      <w:proofErr w:type="spellEnd"/>
      <w:r w:rsidRPr="003B6B9F">
        <w:rPr>
          <w:rFonts w:ascii="Arial" w:hAnsi="Arial" w:cs="Arial"/>
          <w:bCs/>
        </w:rPr>
        <w:t xml:space="preserve"> in counties Meath, Westmeath and Cavan. </w:t>
      </w:r>
      <w:r w:rsidRPr="003B6B9F">
        <w:rPr>
          <w:rFonts w:ascii="Arial" w:hAnsi="Arial" w:cs="Arial"/>
          <w:bCs/>
          <w:i/>
        </w:rPr>
        <w:t>Irish Geography</w:t>
      </w:r>
      <w:r w:rsidRPr="003B6B9F">
        <w:rPr>
          <w:rFonts w:ascii="Arial" w:hAnsi="Arial" w:cs="Arial"/>
          <w:bCs/>
        </w:rPr>
        <w:t xml:space="preserve"> 32(1)</w:t>
      </w:r>
    </w:p>
    <w:p w:rsidR="004F66A3" w:rsidRPr="003B6B9F" w:rsidRDefault="004F66A3" w:rsidP="004F66A3">
      <w:pPr>
        <w:autoSpaceDE w:val="0"/>
        <w:autoSpaceDN w:val="0"/>
        <w:adjustRightInd w:val="0"/>
        <w:spacing w:line="276" w:lineRule="auto"/>
        <w:ind w:left="360"/>
        <w:rPr>
          <w:rFonts w:ascii="Arial" w:hAnsi="Arial" w:cs="Arial"/>
          <w:bCs/>
        </w:rPr>
      </w:pPr>
    </w:p>
    <w:p w:rsidR="004F66A3" w:rsidRPr="003B6B9F" w:rsidRDefault="004F66A3" w:rsidP="004F66A3">
      <w:pPr>
        <w:autoSpaceDE w:val="0"/>
        <w:autoSpaceDN w:val="0"/>
        <w:adjustRightInd w:val="0"/>
        <w:spacing w:line="276" w:lineRule="auto"/>
        <w:ind w:left="360"/>
        <w:rPr>
          <w:rFonts w:ascii="Arial" w:hAnsi="Arial" w:cs="Arial"/>
          <w:i/>
        </w:rPr>
      </w:pPr>
      <w:r w:rsidRPr="003B6B9F">
        <w:rPr>
          <w:rFonts w:ascii="Arial" w:hAnsi="Arial" w:cs="Arial"/>
          <w:bCs/>
        </w:rPr>
        <w:t xml:space="preserve">National Parks and Wildlife Service (March, 2004) </w:t>
      </w:r>
      <w:r w:rsidRPr="003B6B9F">
        <w:rPr>
          <w:rFonts w:ascii="Arial" w:hAnsi="Arial" w:cs="Arial"/>
          <w:i/>
        </w:rPr>
        <w:t>Na</w:t>
      </w:r>
      <w:r w:rsidRPr="003B6B9F">
        <w:rPr>
          <w:rFonts w:ascii="Arial" w:hAnsi="Arial" w:cs="Arial"/>
          <w:bCs/>
          <w:i/>
        </w:rPr>
        <w:t xml:space="preserve">tional Survey of Native </w:t>
      </w:r>
      <w:smartTag w:uri="urn:schemas-microsoft-com:office:smarttags" w:element="City">
        <w:r w:rsidRPr="003B6B9F">
          <w:rPr>
            <w:rFonts w:ascii="Arial" w:hAnsi="Arial" w:cs="Arial"/>
            <w:bCs/>
            <w:i/>
          </w:rPr>
          <w:t>Woodland</w:t>
        </w:r>
      </w:smartTag>
      <w:r w:rsidRPr="003B6B9F">
        <w:rPr>
          <w:rFonts w:ascii="Arial" w:hAnsi="Arial" w:cs="Arial"/>
          <w:bCs/>
          <w:i/>
        </w:rPr>
        <w:t xml:space="preserve"> in </w:t>
      </w:r>
      <w:smartTag w:uri="urn:schemas-microsoft-com:office:smarttags" w:element="place">
        <w:smartTag w:uri="urn:schemas-microsoft-com:office:smarttags" w:element="country-region">
          <w:r w:rsidRPr="003B6B9F">
            <w:rPr>
              <w:rFonts w:ascii="Arial" w:hAnsi="Arial" w:cs="Arial"/>
              <w:bCs/>
              <w:i/>
            </w:rPr>
            <w:t>Ireland</w:t>
          </w:r>
        </w:smartTag>
      </w:smartTag>
      <w:r w:rsidRPr="003B6B9F">
        <w:rPr>
          <w:rFonts w:ascii="Arial" w:hAnsi="Arial" w:cs="Arial"/>
          <w:bCs/>
          <w:i/>
        </w:rPr>
        <w:t xml:space="preserve"> </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tabs>
          <w:tab w:val="num" w:pos="792"/>
        </w:tabs>
        <w:spacing w:line="276" w:lineRule="auto"/>
        <w:ind w:left="360"/>
        <w:rPr>
          <w:rFonts w:ascii="Arial" w:hAnsi="Arial" w:cs="Arial"/>
          <w:i/>
        </w:rPr>
      </w:pPr>
      <w:r w:rsidRPr="003B6B9F">
        <w:rPr>
          <w:rFonts w:ascii="Arial" w:hAnsi="Arial" w:cs="Arial"/>
        </w:rPr>
        <w:t xml:space="preserve">National Roads Authority (2007) </w:t>
      </w:r>
      <w:hyperlink r:id="rId50" w:history="1">
        <w:r w:rsidRPr="003B6B9F">
          <w:rPr>
            <w:rStyle w:val="Hyperlink"/>
            <w:rFonts w:ascii="Arial" w:hAnsi="Arial" w:cs="Arial"/>
          </w:rPr>
          <w:t>www.nra.ie</w:t>
        </w:r>
      </w:hyperlink>
      <w:r w:rsidRPr="003B6B9F">
        <w:rPr>
          <w:rFonts w:ascii="Arial" w:hAnsi="Arial" w:cs="Arial"/>
        </w:rPr>
        <w:t xml:space="preserve"> </w:t>
      </w:r>
      <w:r w:rsidRPr="003B6B9F">
        <w:rPr>
          <w:rFonts w:ascii="Arial" w:hAnsi="Arial" w:cs="Arial"/>
          <w:i/>
        </w:rPr>
        <w:t>Road Construction (NDP 2007 – 2013), Road Collision Facts 2003</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bCs/>
        </w:rPr>
      </w:pPr>
      <w:proofErr w:type="gramStart"/>
      <w:r w:rsidRPr="003B6B9F">
        <w:rPr>
          <w:rFonts w:ascii="Arial" w:hAnsi="Arial" w:cs="Arial"/>
        </w:rPr>
        <w:t>OPW Botanic Gardens (2002?)</w:t>
      </w:r>
      <w:proofErr w:type="gramEnd"/>
      <w:r w:rsidRPr="003B6B9F">
        <w:rPr>
          <w:rFonts w:ascii="Arial" w:hAnsi="Arial" w:cs="Arial"/>
        </w:rPr>
        <w:t xml:space="preserve"> </w:t>
      </w:r>
      <w:r w:rsidRPr="003B6B9F">
        <w:rPr>
          <w:rFonts w:ascii="Arial" w:hAnsi="Arial" w:cs="Arial"/>
          <w:bCs/>
          <w:i/>
        </w:rPr>
        <w:t xml:space="preserve">Guidelines for the Production of </w:t>
      </w:r>
      <w:proofErr w:type="spellStart"/>
      <w:r w:rsidRPr="003B6B9F">
        <w:rPr>
          <w:rFonts w:ascii="Arial" w:hAnsi="Arial" w:cs="Arial"/>
          <w:bCs/>
          <w:i/>
        </w:rPr>
        <w:t>Sectoral</w:t>
      </w:r>
      <w:proofErr w:type="spellEnd"/>
      <w:r w:rsidRPr="003B6B9F">
        <w:rPr>
          <w:rFonts w:ascii="Arial" w:hAnsi="Arial" w:cs="Arial"/>
          <w:bCs/>
          <w:i/>
        </w:rPr>
        <w:t xml:space="preserve"> Biodiversity Action Plans by Government Departments and Agencies</w:t>
      </w:r>
    </w:p>
    <w:p w:rsidR="004F66A3" w:rsidRDefault="00FB18BE" w:rsidP="004F66A3">
      <w:pPr>
        <w:autoSpaceDE w:val="0"/>
        <w:autoSpaceDN w:val="0"/>
        <w:adjustRightInd w:val="0"/>
        <w:spacing w:line="276" w:lineRule="auto"/>
        <w:ind w:left="360"/>
        <w:rPr>
          <w:rFonts w:ascii="Arial" w:hAnsi="Arial" w:cs="Arial"/>
        </w:rPr>
      </w:pPr>
      <w:hyperlink r:id="rId51" w:history="1">
        <w:r w:rsidR="004F66A3" w:rsidRPr="00CA5AEC">
          <w:rPr>
            <w:rStyle w:val="Hyperlink"/>
            <w:rFonts w:ascii="Arial" w:hAnsi="Arial" w:cs="Arial"/>
          </w:rPr>
          <w:t>http://www.botanicgardens.ie</w:t>
        </w:r>
      </w:hyperlink>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bCs/>
        </w:rPr>
      </w:pPr>
      <w:r w:rsidRPr="003B6B9F">
        <w:rPr>
          <w:rFonts w:ascii="Arial" w:hAnsi="Arial" w:cs="Arial"/>
          <w:bCs/>
        </w:rPr>
        <w:t xml:space="preserve">Tree Council of </w:t>
      </w:r>
      <w:smartTag w:uri="urn:schemas-microsoft-com:office:smarttags" w:element="place">
        <w:smartTag w:uri="urn:schemas-microsoft-com:office:smarttags" w:element="country-region">
          <w:r w:rsidRPr="003B6B9F">
            <w:rPr>
              <w:rFonts w:ascii="Arial" w:hAnsi="Arial" w:cs="Arial"/>
              <w:bCs/>
            </w:rPr>
            <w:t>Ireland</w:t>
          </w:r>
        </w:smartTag>
      </w:smartTag>
      <w:r w:rsidRPr="003B6B9F">
        <w:rPr>
          <w:rFonts w:ascii="Arial" w:hAnsi="Arial" w:cs="Arial"/>
          <w:bCs/>
        </w:rPr>
        <w:t xml:space="preserve"> (2005) </w:t>
      </w:r>
      <w:r w:rsidRPr="003B6B9F">
        <w:rPr>
          <w:rFonts w:ascii="Arial" w:hAnsi="Arial" w:cs="Arial"/>
          <w:bCs/>
          <w:i/>
        </w:rPr>
        <w:t xml:space="preserve">Champion Trees – </w:t>
      </w:r>
      <w:proofErr w:type="gramStart"/>
      <w:r w:rsidRPr="003B6B9F">
        <w:rPr>
          <w:rFonts w:ascii="Arial" w:hAnsi="Arial" w:cs="Arial"/>
          <w:bCs/>
          <w:i/>
        </w:rPr>
        <w:t>A</w:t>
      </w:r>
      <w:proofErr w:type="gramEnd"/>
      <w:r w:rsidRPr="003B6B9F">
        <w:rPr>
          <w:rFonts w:ascii="Arial" w:hAnsi="Arial" w:cs="Arial"/>
          <w:bCs/>
          <w:i/>
        </w:rPr>
        <w:t xml:space="preserve"> Selection of Ireland’s Great Trees</w:t>
      </w:r>
      <w:r w:rsidRPr="003B6B9F">
        <w:rPr>
          <w:rFonts w:ascii="Arial" w:hAnsi="Arial" w:cs="Arial"/>
          <w:bCs/>
        </w:rPr>
        <w:t xml:space="preserve"> </w:t>
      </w:r>
      <w:hyperlink r:id="rId52" w:history="1">
        <w:r w:rsidRPr="003B6B9F">
          <w:rPr>
            <w:rStyle w:val="Hyperlink"/>
            <w:rFonts w:ascii="Arial" w:hAnsi="Arial" w:cs="Arial"/>
            <w:bCs/>
          </w:rPr>
          <w:t>www.treecouncil.ie</w:t>
        </w:r>
      </w:hyperlink>
      <w:r w:rsidRPr="003B6B9F">
        <w:rPr>
          <w:rFonts w:ascii="Arial" w:hAnsi="Arial" w:cs="Arial"/>
          <w:bCs/>
        </w:rPr>
        <w:t xml:space="preserve"> </w:t>
      </w:r>
    </w:p>
    <w:p w:rsidR="004F66A3" w:rsidRPr="00884503" w:rsidRDefault="004F66A3" w:rsidP="004F66A3">
      <w:pPr>
        <w:autoSpaceDE w:val="0"/>
        <w:autoSpaceDN w:val="0"/>
        <w:adjustRightInd w:val="0"/>
        <w:spacing w:line="276" w:lineRule="auto"/>
        <w:ind w:left="360"/>
        <w:rPr>
          <w:rFonts w:ascii="Arial" w:hAnsi="Arial" w:cs="Arial"/>
          <w:bCs/>
        </w:rPr>
      </w:pPr>
    </w:p>
    <w:p w:rsidR="004F66A3" w:rsidRPr="00884503" w:rsidRDefault="004F66A3" w:rsidP="004F66A3">
      <w:pPr>
        <w:autoSpaceDE w:val="0"/>
        <w:autoSpaceDN w:val="0"/>
        <w:adjustRightInd w:val="0"/>
        <w:spacing w:line="276" w:lineRule="auto"/>
        <w:ind w:left="360"/>
        <w:rPr>
          <w:rFonts w:ascii="Arial" w:hAnsi="Arial" w:cs="Arial"/>
          <w:bCs/>
          <w:i/>
        </w:rPr>
      </w:pPr>
      <w:r w:rsidRPr="00884503">
        <w:rPr>
          <w:rFonts w:ascii="Arial" w:hAnsi="Arial" w:cs="Arial"/>
          <w:bCs/>
        </w:rPr>
        <w:t xml:space="preserve">Tree Council of </w:t>
      </w:r>
      <w:smartTag w:uri="urn:schemas-microsoft-com:office:smarttags" w:element="country-region">
        <w:r w:rsidRPr="00884503">
          <w:rPr>
            <w:rFonts w:ascii="Arial" w:hAnsi="Arial" w:cs="Arial"/>
            <w:bCs/>
          </w:rPr>
          <w:t>Ireland</w:t>
        </w:r>
      </w:smartTag>
      <w:r w:rsidRPr="00884503">
        <w:rPr>
          <w:rFonts w:ascii="Arial" w:hAnsi="Arial" w:cs="Arial"/>
          <w:bCs/>
        </w:rPr>
        <w:t xml:space="preserve"> (1999) </w:t>
      </w:r>
      <w:r w:rsidRPr="00884503">
        <w:rPr>
          <w:rFonts w:ascii="Arial" w:hAnsi="Arial" w:cs="Arial"/>
          <w:bCs/>
          <w:i/>
        </w:rPr>
        <w:t xml:space="preserve">Tree Register of </w:t>
      </w:r>
      <w:smartTag w:uri="urn:schemas-microsoft-com:office:smarttags" w:element="place">
        <w:smartTag w:uri="urn:schemas-microsoft-com:office:smarttags" w:element="country-region">
          <w:r w:rsidRPr="00884503">
            <w:rPr>
              <w:rFonts w:ascii="Arial" w:hAnsi="Arial" w:cs="Arial"/>
              <w:bCs/>
              <w:i/>
            </w:rPr>
            <w:t>Ireland</w:t>
          </w:r>
        </w:smartTag>
      </w:smartTag>
      <w:r w:rsidRPr="00884503">
        <w:rPr>
          <w:rFonts w:ascii="Arial" w:hAnsi="Arial" w:cs="Arial"/>
          <w:bCs/>
          <w:i/>
        </w:rPr>
        <w:t xml:space="preserve"> (TROI) Project </w:t>
      </w:r>
    </w:p>
    <w:p w:rsidR="004F66A3" w:rsidRPr="00884503" w:rsidRDefault="004F66A3" w:rsidP="004F66A3">
      <w:pPr>
        <w:autoSpaceDE w:val="0"/>
        <w:autoSpaceDN w:val="0"/>
        <w:adjustRightInd w:val="0"/>
        <w:spacing w:line="276" w:lineRule="auto"/>
        <w:ind w:left="360"/>
        <w:rPr>
          <w:rFonts w:ascii="Arial" w:hAnsi="Arial" w:cs="Arial"/>
        </w:rPr>
      </w:pPr>
    </w:p>
    <w:p w:rsidR="004F66A3" w:rsidRPr="00884503" w:rsidRDefault="004F66A3" w:rsidP="004F66A3">
      <w:pPr>
        <w:autoSpaceDE w:val="0"/>
        <w:autoSpaceDN w:val="0"/>
        <w:adjustRightInd w:val="0"/>
        <w:spacing w:line="276" w:lineRule="auto"/>
        <w:ind w:left="360"/>
        <w:rPr>
          <w:rFonts w:ascii="Arial" w:hAnsi="Arial" w:cs="Arial"/>
        </w:rPr>
      </w:pPr>
      <w:proofErr w:type="spellStart"/>
      <w:r w:rsidRPr="00884503">
        <w:rPr>
          <w:rFonts w:ascii="Arial" w:hAnsi="Arial" w:cs="Arial"/>
        </w:rPr>
        <w:lastRenderedPageBreak/>
        <w:t>Whilde</w:t>
      </w:r>
      <w:proofErr w:type="spellEnd"/>
      <w:r w:rsidRPr="00884503">
        <w:rPr>
          <w:rFonts w:ascii="Arial" w:hAnsi="Arial" w:cs="Arial"/>
        </w:rPr>
        <w:t xml:space="preserve">, A. (1993). </w:t>
      </w:r>
      <w:proofErr w:type="gramStart"/>
      <w:r w:rsidRPr="00884503">
        <w:rPr>
          <w:rFonts w:ascii="Arial" w:hAnsi="Arial" w:cs="Arial"/>
          <w:i/>
          <w:iCs/>
        </w:rPr>
        <w:t>Threatened mammals, birds, amphibians and fish in Ireland.</w:t>
      </w:r>
      <w:proofErr w:type="gramEnd"/>
      <w:r w:rsidRPr="00884503">
        <w:rPr>
          <w:rFonts w:ascii="Arial" w:hAnsi="Arial" w:cs="Arial"/>
        </w:rPr>
        <w:t xml:space="preserve"> Irish Red Data Book 2: Vertebrates. HMSO, </w:t>
      </w:r>
      <w:smartTag w:uri="urn:schemas-microsoft-com:office:smarttags" w:element="place">
        <w:smartTag w:uri="urn:schemas-microsoft-com:office:smarttags" w:element="City">
          <w:r w:rsidRPr="00884503">
            <w:rPr>
              <w:rFonts w:ascii="Arial" w:hAnsi="Arial" w:cs="Arial"/>
            </w:rPr>
            <w:t>Belfast</w:t>
          </w:r>
        </w:smartTag>
      </w:smartTag>
      <w:r w:rsidRPr="00884503">
        <w:rPr>
          <w:rFonts w:ascii="Arial" w:hAnsi="Arial" w:cs="Arial"/>
        </w:rPr>
        <w:t>.</w:t>
      </w:r>
    </w:p>
    <w:p w:rsidR="004F66A3" w:rsidRPr="00884503"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b/>
          <w:bCs/>
        </w:rPr>
      </w:pPr>
      <w:r w:rsidRPr="003B6B9F">
        <w:rPr>
          <w:rFonts w:ascii="Arial" w:hAnsi="Arial" w:cs="Arial"/>
          <w:b/>
          <w:bCs/>
        </w:rPr>
        <w:t>Guidelines</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Action on Architecture 2002 - 2005, April 2002</w:t>
      </w:r>
    </w:p>
    <w:p w:rsidR="004F66A3" w:rsidRPr="003B6B9F" w:rsidRDefault="00FB18BE" w:rsidP="00447DB1">
      <w:pPr>
        <w:numPr>
          <w:ilvl w:val="0"/>
          <w:numId w:val="1"/>
        </w:numPr>
        <w:spacing w:line="276" w:lineRule="auto"/>
        <w:rPr>
          <w:rFonts w:ascii="Arial" w:hAnsi="Arial" w:cs="Arial"/>
        </w:rPr>
      </w:pPr>
      <w:hyperlink r:id="rId53" w:anchor="35#35" w:tooltip="Architectural HeritageProtection Guidelines" w:history="1">
        <w:r w:rsidR="004F66A3" w:rsidRPr="003B6B9F">
          <w:rPr>
            <w:rStyle w:val="Hyperlink"/>
            <w:rFonts w:ascii="Arial" w:hAnsi="Arial" w:cs="Arial"/>
          </w:rPr>
          <w:t>Architectural Heritage Protection Guidelines</w:t>
        </w:r>
      </w:hyperlink>
      <w:r w:rsidR="004F66A3" w:rsidRPr="003B6B9F">
        <w:rPr>
          <w:rFonts w:ascii="Arial" w:hAnsi="Arial" w:cs="Arial"/>
        </w:rPr>
        <w:t xml:space="preserve"> (2005)</w:t>
      </w:r>
    </w:p>
    <w:p w:rsidR="004F66A3" w:rsidRPr="003B6B9F" w:rsidRDefault="004F66A3" w:rsidP="00447DB1">
      <w:pPr>
        <w:numPr>
          <w:ilvl w:val="0"/>
          <w:numId w:val="1"/>
        </w:numPr>
        <w:spacing w:line="276" w:lineRule="auto"/>
        <w:rPr>
          <w:rFonts w:ascii="Arial" w:hAnsi="Arial" w:cs="Arial"/>
        </w:rPr>
      </w:pPr>
      <w:r w:rsidRPr="003B6B9F">
        <w:rPr>
          <w:rFonts w:ascii="Arial" w:hAnsi="Arial" w:cs="Arial"/>
        </w:rPr>
        <w:t>A</w:t>
      </w:r>
      <w:hyperlink r:id="rId54" w:anchor="l28#l28" w:tooltip="Guidelines for Planning Authorities on Architectural Heritage Protection for Places of Public Worship" w:history="1">
        <w:r w:rsidRPr="003B6B9F">
          <w:rPr>
            <w:rStyle w:val="Hyperlink"/>
            <w:rFonts w:ascii="Arial" w:hAnsi="Arial" w:cs="Arial"/>
          </w:rPr>
          <w:t>rchitectural Heritage Protection for Places of Public Worship</w:t>
        </w:r>
      </w:hyperlink>
      <w:r w:rsidRPr="003B6B9F">
        <w:rPr>
          <w:rFonts w:ascii="Arial" w:hAnsi="Arial" w:cs="Arial"/>
        </w:rPr>
        <w:t xml:space="preserve"> (2003)</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Childcare Facilities, Guidelines for Planning Authorities (2001)</w:t>
      </w:r>
    </w:p>
    <w:p w:rsidR="004F66A3" w:rsidRPr="003B6B9F" w:rsidRDefault="004F66A3" w:rsidP="00447DB1">
      <w:pPr>
        <w:numPr>
          <w:ilvl w:val="0"/>
          <w:numId w:val="1"/>
        </w:numPr>
        <w:spacing w:line="276" w:lineRule="auto"/>
        <w:rPr>
          <w:rFonts w:ascii="Arial" w:hAnsi="Arial" w:cs="Arial"/>
        </w:rPr>
      </w:pPr>
      <w:r w:rsidRPr="003B6B9F">
        <w:rPr>
          <w:rFonts w:ascii="Arial" w:hAnsi="Arial" w:cs="Arial"/>
        </w:rPr>
        <w:t>D</w:t>
      </w:r>
      <w:hyperlink r:id="rId55" w:anchor="29#29" w:tooltip="Development Contribution Scheme for Planning Authorities" w:history="1">
        <w:r w:rsidRPr="003B6B9F">
          <w:rPr>
            <w:rStyle w:val="Hyperlink"/>
            <w:rFonts w:ascii="Arial" w:hAnsi="Arial" w:cs="Arial"/>
          </w:rPr>
          <w:t>evelopment Contribution Scheme for Planning Authorities</w:t>
        </w:r>
      </w:hyperlink>
      <w:r w:rsidRPr="003B6B9F">
        <w:rPr>
          <w:rFonts w:ascii="Arial" w:hAnsi="Arial" w:cs="Arial"/>
        </w:rPr>
        <w:t xml:space="preserve"> Circular (2003)</w:t>
      </w:r>
    </w:p>
    <w:p w:rsidR="004F66A3" w:rsidRPr="003B6B9F" w:rsidRDefault="004F66A3" w:rsidP="00447DB1">
      <w:pPr>
        <w:numPr>
          <w:ilvl w:val="0"/>
          <w:numId w:val="1"/>
        </w:numPr>
        <w:spacing w:line="276" w:lineRule="auto"/>
        <w:rPr>
          <w:rFonts w:ascii="Arial" w:hAnsi="Arial" w:cs="Arial"/>
        </w:rPr>
      </w:pPr>
      <w:r w:rsidRPr="003B6B9F">
        <w:rPr>
          <w:rFonts w:ascii="Arial" w:hAnsi="Arial" w:cs="Arial"/>
        </w:rPr>
        <w:t>I</w:t>
      </w:r>
      <w:hyperlink r:id="rId56" w:anchor="40#40" w:tooltip="Implementing Regional Planning Guidelines- Best Practice Guidance" w:history="1">
        <w:r w:rsidRPr="003B6B9F">
          <w:rPr>
            <w:rStyle w:val="Hyperlink"/>
            <w:rFonts w:ascii="Arial" w:hAnsi="Arial" w:cs="Arial"/>
          </w:rPr>
          <w:t>mplementing Regional Planning Guidelines- Best Practice Guidance</w:t>
        </w:r>
      </w:hyperlink>
      <w:r w:rsidRPr="003B6B9F">
        <w:rPr>
          <w:rFonts w:ascii="Arial" w:hAnsi="Arial" w:cs="Arial"/>
        </w:rPr>
        <w:t xml:space="preserve"> (2005)</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Landscape and Landscape Assessment, Guidelines for Planning Authorities (2000)</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Part V of the Planning and Development Act, 2000, Housing Supply, Guidelines for Planning Authorities (2000)</w:t>
      </w:r>
    </w:p>
    <w:p w:rsidR="004F66A3" w:rsidRPr="003B6B9F" w:rsidRDefault="00FB18BE" w:rsidP="00447DB1">
      <w:pPr>
        <w:numPr>
          <w:ilvl w:val="0"/>
          <w:numId w:val="1"/>
        </w:numPr>
        <w:spacing w:line="276" w:lineRule="auto"/>
        <w:rPr>
          <w:rFonts w:ascii="Arial" w:hAnsi="Arial" w:cs="Arial"/>
        </w:rPr>
      </w:pPr>
      <w:hyperlink r:id="rId57" w:anchor="I27#I27" w:tooltip="Guidelines for Planning Authorities on Quarries and Ancillary Activities" w:history="1">
        <w:r w:rsidR="004F66A3" w:rsidRPr="003B6B9F">
          <w:rPr>
            <w:rStyle w:val="Hyperlink"/>
            <w:rFonts w:ascii="Arial" w:hAnsi="Arial" w:cs="Arial"/>
          </w:rPr>
          <w:t>Quarries and Ancillary Activities</w:t>
        </w:r>
      </w:hyperlink>
      <w:r w:rsidR="004F66A3" w:rsidRPr="003B6B9F">
        <w:rPr>
          <w:rFonts w:ascii="Arial" w:hAnsi="Arial" w:cs="Arial"/>
        </w:rPr>
        <w:t xml:space="preserve"> (2004)</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Residential Density, Guidelines for Planning Authorities (1999)</w:t>
      </w:r>
    </w:p>
    <w:p w:rsidR="004F66A3" w:rsidRPr="003B6B9F" w:rsidRDefault="00FB18BE" w:rsidP="00447DB1">
      <w:pPr>
        <w:numPr>
          <w:ilvl w:val="0"/>
          <w:numId w:val="1"/>
        </w:numPr>
        <w:spacing w:line="276" w:lineRule="auto"/>
        <w:rPr>
          <w:rFonts w:ascii="Arial" w:hAnsi="Arial" w:cs="Arial"/>
        </w:rPr>
      </w:pPr>
      <w:hyperlink r:id="rId58" w:anchor="I23#I23" w:tooltip="Retail Planning Guidelines" w:history="1">
        <w:r w:rsidR="004F66A3" w:rsidRPr="003B6B9F">
          <w:rPr>
            <w:rStyle w:val="Hyperlink"/>
            <w:rFonts w:ascii="Arial" w:hAnsi="Arial" w:cs="Arial"/>
          </w:rPr>
          <w:t>Retail Planning Guidelines</w:t>
        </w:r>
      </w:hyperlink>
      <w:r w:rsidR="004F66A3" w:rsidRPr="003B6B9F">
        <w:rPr>
          <w:rFonts w:ascii="Arial" w:hAnsi="Arial" w:cs="Arial"/>
        </w:rPr>
        <w:t xml:space="preserve"> (2005)</w:t>
      </w:r>
    </w:p>
    <w:p w:rsidR="004F66A3" w:rsidRPr="003B6B9F" w:rsidRDefault="00FB18BE" w:rsidP="00447DB1">
      <w:pPr>
        <w:numPr>
          <w:ilvl w:val="0"/>
          <w:numId w:val="1"/>
        </w:numPr>
        <w:spacing w:line="276" w:lineRule="auto"/>
        <w:rPr>
          <w:rFonts w:ascii="Arial" w:hAnsi="Arial" w:cs="Arial"/>
        </w:rPr>
      </w:pPr>
      <w:hyperlink r:id="rId59" w:anchor="31#31" w:tooltip="Guidelines on Strategic Environmental Assessment (SEA)" w:history="1">
        <w:r w:rsidR="004F66A3" w:rsidRPr="003B6B9F">
          <w:rPr>
            <w:rStyle w:val="Hyperlink"/>
            <w:rFonts w:ascii="Arial" w:hAnsi="Arial" w:cs="Arial"/>
          </w:rPr>
          <w:t>Strategic Environmental Assessment (SEA)</w:t>
        </w:r>
      </w:hyperlink>
      <w:r w:rsidR="004F66A3" w:rsidRPr="003B6B9F">
        <w:rPr>
          <w:rFonts w:ascii="Arial" w:hAnsi="Arial" w:cs="Arial"/>
        </w:rPr>
        <w:t xml:space="preserve"> (2004)</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Sustainable Rural Housing Guidelines (2005)</w:t>
      </w:r>
    </w:p>
    <w:p w:rsidR="004F66A3" w:rsidRPr="003B6B9F" w:rsidRDefault="004F66A3" w:rsidP="00447DB1">
      <w:pPr>
        <w:numPr>
          <w:ilvl w:val="0"/>
          <w:numId w:val="1"/>
        </w:numPr>
        <w:spacing w:line="276" w:lineRule="auto"/>
        <w:rPr>
          <w:rFonts w:ascii="Arial" w:hAnsi="Arial" w:cs="Arial"/>
        </w:rPr>
      </w:pPr>
      <w:r w:rsidRPr="003B6B9F">
        <w:rPr>
          <w:rFonts w:ascii="Arial" w:hAnsi="Arial" w:cs="Arial"/>
        </w:rPr>
        <w:t>Ta</w:t>
      </w:r>
      <w:hyperlink r:id="rId60" w:anchor="43#43" w:tooltip="Taking in Charge of Housing Estates/Management Companies" w:history="1">
        <w:r w:rsidRPr="003B6B9F">
          <w:rPr>
            <w:rStyle w:val="Hyperlink"/>
            <w:rFonts w:ascii="Arial" w:hAnsi="Arial" w:cs="Arial"/>
          </w:rPr>
          <w:t>king in Charge of Housing Estates/ Management Companies</w:t>
        </w:r>
      </w:hyperlink>
      <w:r w:rsidRPr="003B6B9F">
        <w:rPr>
          <w:rFonts w:ascii="Arial" w:hAnsi="Arial" w:cs="Arial"/>
        </w:rPr>
        <w:t xml:space="preserve"> (2006)</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Telecommunications Antennae and Support Structures, Guidelines for Planning Authorities (1996)</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Tree Preservation, Guidelines for Planning Authorities (1994)</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Wind Energy Development Guidelines for Planning Authorities (2006)</w:t>
      </w:r>
    </w:p>
    <w:p w:rsidR="004F66A3" w:rsidRPr="003B6B9F" w:rsidRDefault="004F66A3" w:rsidP="004F66A3">
      <w:pPr>
        <w:tabs>
          <w:tab w:val="num" w:pos="720"/>
        </w:tabs>
        <w:autoSpaceDE w:val="0"/>
        <w:autoSpaceDN w:val="0"/>
        <w:adjustRightInd w:val="0"/>
        <w:spacing w:line="276" w:lineRule="auto"/>
        <w:ind w:left="720" w:hanging="360"/>
        <w:rPr>
          <w:rFonts w:ascii="Arial" w:hAnsi="Arial" w:cs="Arial"/>
          <w:i/>
        </w:rPr>
      </w:pPr>
      <w:r w:rsidRPr="003B6B9F">
        <w:rPr>
          <w:rFonts w:ascii="Arial" w:hAnsi="Arial" w:cs="Arial"/>
          <w:i/>
        </w:rPr>
        <w:t>Draft Guidelines</w:t>
      </w:r>
    </w:p>
    <w:p w:rsidR="004F66A3" w:rsidRPr="003B6B9F" w:rsidRDefault="00FB18BE" w:rsidP="00447DB1">
      <w:pPr>
        <w:numPr>
          <w:ilvl w:val="0"/>
          <w:numId w:val="1"/>
        </w:numPr>
        <w:spacing w:line="276" w:lineRule="auto"/>
        <w:rPr>
          <w:rFonts w:ascii="Arial" w:hAnsi="Arial" w:cs="Arial"/>
        </w:rPr>
      </w:pPr>
      <w:hyperlink r:id="rId61" w:anchor="58#58" w:tooltip="Consultation Draft Guidelines: Sustainable Urban Housing: Design Standards for Apartments" w:history="1">
        <w:r w:rsidR="004F66A3" w:rsidRPr="003B6B9F">
          <w:rPr>
            <w:rStyle w:val="Hyperlink"/>
            <w:rFonts w:ascii="Arial" w:hAnsi="Arial" w:cs="Arial"/>
          </w:rPr>
          <w:t>Sustainable Urban Housing: Design Standards for Apartments</w:t>
        </w:r>
      </w:hyperlink>
      <w:r w:rsidR="004F66A3" w:rsidRPr="003B6B9F">
        <w:rPr>
          <w:rFonts w:ascii="Arial" w:hAnsi="Arial" w:cs="Arial"/>
        </w:rPr>
        <w:t xml:space="preserve"> - Consultation Draft Guidelines January 07</w:t>
      </w:r>
    </w:p>
    <w:p w:rsidR="004F66A3" w:rsidRPr="003B6B9F" w:rsidRDefault="004F66A3" w:rsidP="00447DB1">
      <w:pPr>
        <w:numPr>
          <w:ilvl w:val="0"/>
          <w:numId w:val="1"/>
        </w:numPr>
        <w:spacing w:line="276" w:lineRule="auto"/>
        <w:rPr>
          <w:rFonts w:ascii="Arial" w:hAnsi="Arial" w:cs="Arial"/>
        </w:rPr>
      </w:pPr>
      <w:r w:rsidRPr="003B6B9F">
        <w:rPr>
          <w:rFonts w:ascii="Arial" w:hAnsi="Arial" w:cs="Arial"/>
        </w:rPr>
        <w:t>D</w:t>
      </w:r>
      <w:hyperlink r:id="rId62" w:anchor="41#41" w:tooltip="Development Management-Consultation Draft of Guidelines for Planning Authorities" w:history="1">
        <w:r w:rsidRPr="003B6B9F">
          <w:rPr>
            <w:rStyle w:val="Hyperlink"/>
            <w:rFonts w:ascii="Arial" w:hAnsi="Arial" w:cs="Arial"/>
          </w:rPr>
          <w:t>evelopment Management-Consultation Draft of Guidelines for Planning Authorities</w:t>
        </w:r>
      </w:hyperlink>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Development Plan Guidelines for Planning Authorities - Draft (Public Consultation April 2006)</w:t>
      </w:r>
    </w:p>
    <w:p w:rsidR="004F66A3" w:rsidRDefault="004F66A3" w:rsidP="00447DB1">
      <w:pPr>
        <w:numPr>
          <w:ilvl w:val="0"/>
          <w:numId w:val="1"/>
        </w:numPr>
        <w:spacing w:line="276" w:lineRule="auto"/>
        <w:rPr>
          <w:rFonts w:ascii="Arial" w:hAnsi="Arial" w:cs="Arial"/>
        </w:rPr>
      </w:pPr>
      <w:r w:rsidRPr="003B6B9F">
        <w:rPr>
          <w:rFonts w:ascii="Arial" w:hAnsi="Arial" w:cs="Arial"/>
        </w:rPr>
        <w:t>L</w:t>
      </w:r>
      <w:hyperlink r:id="rId63" w:anchor="I25#I25" w:tooltip="Draft Guidelines for Planning Authorities on Landscape and Landscape Assessment" w:history="1">
        <w:r w:rsidRPr="003B6B9F">
          <w:rPr>
            <w:rStyle w:val="Hyperlink"/>
            <w:rFonts w:ascii="Arial" w:hAnsi="Arial" w:cs="Arial"/>
          </w:rPr>
          <w:t xml:space="preserve">andscape and Landscape Assessment </w:t>
        </w:r>
      </w:hyperlink>
      <w:r w:rsidRPr="003B6B9F">
        <w:rPr>
          <w:rFonts w:ascii="Arial" w:hAnsi="Arial" w:cs="Arial"/>
        </w:rPr>
        <w:t>(2000)</w:t>
      </w:r>
    </w:p>
    <w:p w:rsidR="004F66A3" w:rsidRDefault="004F66A3" w:rsidP="004F66A3">
      <w:pPr>
        <w:spacing w:line="276" w:lineRule="auto"/>
        <w:rPr>
          <w:rFonts w:ascii="Arial" w:hAnsi="Arial" w:cs="Arial"/>
        </w:rPr>
      </w:pPr>
    </w:p>
    <w:p w:rsidR="004F66A3" w:rsidRDefault="004F66A3" w:rsidP="004F66A3">
      <w:pPr>
        <w:autoSpaceDE w:val="0"/>
        <w:autoSpaceDN w:val="0"/>
        <w:adjustRightInd w:val="0"/>
        <w:spacing w:line="276" w:lineRule="auto"/>
        <w:ind w:left="360"/>
        <w:rPr>
          <w:rFonts w:ascii="Arial" w:hAnsi="Arial" w:cs="Arial"/>
        </w:rPr>
      </w:pPr>
    </w:p>
    <w:p w:rsidR="004F66A3" w:rsidRDefault="004F66A3" w:rsidP="004F66A3">
      <w:pPr>
        <w:autoSpaceDE w:val="0"/>
        <w:autoSpaceDN w:val="0"/>
        <w:adjustRightInd w:val="0"/>
        <w:spacing w:line="276" w:lineRule="auto"/>
        <w:ind w:left="360"/>
        <w:rPr>
          <w:rFonts w:ascii="Arial" w:hAnsi="Arial" w:cs="Arial"/>
        </w:rPr>
      </w:pPr>
    </w:p>
    <w:p w:rsidR="004F66A3"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b/>
          <w:bCs/>
        </w:rPr>
      </w:pPr>
      <w:r w:rsidRPr="003B6B9F">
        <w:rPr>
          <w:rFonts w:ascii="Arial" w:hAnsi="Arial" w:cs="Arial"/>
          <w:b/>
          <w:bCs/>
        </w:rPr>
        <w:t>Plan, Strategies and Programmes</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Regional Planning Guidelines - Border Region – Implementing the National Spatial Strategy (Border Regional Authority - 2004)</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Development Plans of adjoining Planning Authorities - Monaghan County Council, Longford County Council, Meath County Council, Westmeath County Council, Fermanagh District Council.</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Capital Works Programmes</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lastRenderedPageBreak/>
        <w:t>CLÁR Programme</w:t>
      </w:r>
      <w:r w:rsidRPr="003B6B9F">
        <w:rPr>
          <w:rStyle w:val="FootnoteReference"/>
        </w:rPr>
        <w:footnoteReference w:id="16"/>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Forestry Strategy (1996)</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National Anti-Poverty Strategy (NAPS)</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 xml:space="preserve">National Development Plan 2007 – 2013 Transforming </w:t>
      </w:r>
      <w:smartTag w:uri="urn:schemas-microsoft-com:office:smarttags" w:element="place">
        <w:smartTag w:uri="urn:schemas-microsoft-com:office:smarttags" w:element="country-region">
          <w:r w:rsidRPr="003B6B9F">
            <w:rPr>
              <w:rFonts w:ascii="Arial" w:hAnsi="Arial" w:cs="Arial"/>
            </w:rPr>
            <w:t>Ireland</w:t>
          </w:r>
        </w:smartTag>
      </w:smartTag>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National Health Strategy</w:t>
      </w:r>
      <w:r w:rsidRPr="003B6B9F">
        <w:rPr>
          <w:rStyle w:val="FootnoteReference"/>
        </w:rPr>
        <w:footnoteReference w:id="17"/>
      </w:r>
      <w:r w:rsidRPr="003B6B9F">
        <w:rPr>
          <w:rFonts w:ascii="Arial" w:hAnsi="Arial" w:cs="Arial"/>
        </w:rPr>
        <w:t xml:space="preserve">  </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 xml:space="preserve">National Heritage Plan </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National Inventory of Architectural Heritage (NIAH)</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National Spatial Strategy 2002 – 2020 People, Places, Potential (2002)</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National Waste Policy Framework</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RAPID (Revitalising Areas through Planning, Investment and Development) Programme</w:t>
      </w:r>
    </w:p>
    <w:p w:rsidR="004F66A3" w:rsidRPr="003B6B9F" w:rsidRDefault="004F66A3" w:rsidP="00447DB1">
      <w:pPr>
        <w:numPr>
          <w:ilvl w:val="0"/>
          <w:numId w:val="1"/>
        </w:numPr>
        <w:autoSpaceDE w:val="0"/>
        <w:autoSpaceDN w:val="0"/>
        <w:adjustRightInd w:val="0"/>
        <w:spacing w:line="276" w:lineRule="auto"/>
        <w:rPr>
          <w:rFonts w:ascii="Arial" w:hAnsi="Arial" w:cs="Arial"/>
          <w:iCs/>
        </w:rPr>
      </w:pPr>
      <w:r w:rsidRPr="003B6B9F">
        <w:rPr>
          <w:rFonts w:ascii="Arial" w:hAnsi="Arial" w:cs="Arial"/>
        </w:rPr>
        <w:t>R</w:t>
      </w:r>
      <w:r w:rsidRPr="003B6B9F">
        <w:rPr>
          <w:rFonts w:ascii="Arial" w:hAnsi="Arial" w:cs="Arial"/>
          <w:iCs/>
        </w:rPr>
        <w:t xml:space="preserve">ecord of Monuments and Places – Archaeological Survey of </w:t>
      </w:r>
      <w:smartTag w:uri="urn:schemas-microsoft-com:office:smarttags" w:element="place">
        <w:smartTag w:uri="urn:schemas-microsoft-com:office:smarttags" w:element="country-region">
          <w:r w:rsidRPr="003B6B9F">
            <w:rPr>
              <w:rFonts w:ascii="Arial" w:hAnsi="Arial" w:cs="Arial"/>
              <w:iCs/>
            </w:rPr>
            <w:t>Ireland</w:t>
          </w:r>
        </w:smartTag>
      </w:smartTag>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Transport Strategy and Recommendations from the National Disability Authority</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 xml:space="preserve">Sustainable Development: A Strategy for </w:t>
      </w:r>
      <w:smartTag w:uri="urn:schemas-microsoft-com:office:smarttags" w:element="place">
        <w:smartTag w:uri="urn:schemas-microsoft-com:office:smarttags" w:element="country-region">
          <w:r w:rsidRPr="003B6B9F">
            <w:rPr>
              <w:rFonts w:ascii="Arial" w:hAnsi="Arial" w:cs="Arial"/>
            </w:rPr>
            <w:t>Ireland</w:t>
          </w:r>
        </w:smartTag>
      </w:smartTag>
      <w:r w:rsidRPr="003B6B9F">
        <w:rPr>
          <w:rFonts w:ascii="Arial" w:hAnsi="Arial" w:cs="Arial"/>
        </w:rPr>
        <w:t xml:space="preserve"> (1997)</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Towards 2016 Ten-Year Framework Social Partnership Agreement 2006 – 2015</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Waste Management Plan for the North-East Region 2005 – 1010</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White Paper on Adult Education (2000)</w:t>
      </w:r>
    </w:p>
    <w:p w:rsidR="004F66A3" w:rsidRPr="003B6B9F" w:rsidRDefault="004F66A3" w:rsidP="004F66A3">
      <w:pPr>
        <w:autoSpaceDE w:val="0"/>
        <w:autoSpaceDN w:val="0"/>
        <w:adjustRightInd w:val="0"/>
        <w:spacing w:line="276" w:lineRule="auto"/>
        <w:ind w:left="360"/>
        <w:rPr>
          <w:rFonts w:ascii="Arial" w:hAnsi="Arial" w:cs="Arial"/>
          <w:b/>
        </w:rPr>
      </w:pPr>
    </w:p>
    <w:p w:rsidR="004F66A3" w:rsidRPr="003B6B9F" w:rsidRDefault="004F66A3" w:rsidP="004F66A3">
      <w:pPr>
        <w:autoSpaceDE w:val="0"/>
        <w:autoSpaceDN w:val="0"/>
        <w:adjustRightInd w:val="0"/>
        <w:spacing w:line="276" w:lineRule="auto"/>
        <w:ind w:left="360"/>
        <w:rPr>
          <w:rFonts w:ascii="Arial" w:hAnsi="Arial" w:cs="Arial"/>
          <w:b/>
        </w:rPr>
      </w:pPr>
      <w:r w:rsidRPr="003B6B9F">
        <w:rPr>
          <w:rFonts w:ascii="Arial" w:hAnsi="Arial" w:cs="Arial"/>
          <w:b/>
        </w:rPr>
        <w:t>Government Acts &amp; Regulations</w:t>
      </w:r>
      <w:r w:rsidRPr="003B6B9F">
        <w:rPr>
          <w:rFonts w:ascii="Arial" w:hAnsi="Arial" w:cs="Arial"/>
        </w:rPr>
        <w:t xml:space="preserve"> </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Building Control Act 1990</w:t>
      </w:r>
    </w:p>
    <w:p w:rsidR="004F66A3" w:rsidRPr="003B6B9F" w:rsidRDefault="00FB18BE" w:rsidP="00447DB1">
      <w:pPr>
        <w:numPr>
          <w:ilvl w:val="0"/>
          <w:numId w:val="1"/>
        </w:numPr>
        <w:autoSpaceDE w:val="0"/>
        <w:autoSpaceDN w:val="0"/>
        <w:adjustRightInd w:val="0"/>
        <w:spacing w:line="276" w:lineRule="auto"/>
        <w:rPr>
          <w:rFonts w:ascii="Arial" w:hAnsi="Arial" w:cs="Arial"/>
        </w:rPr>
      </w:pPr>
      <w:hyperlink r:id="rId64" w:anchor="I16#I16" w:tooltip="Building Regulations 1997 - 2006" w:history="1">
        <w:r w:rsidR="004F66A3" w:rsidRPr="003B6B9F">
          <w:rPr>
            <w:rStyle w:val="Hyperlink"/>
            <w:rFonts w:ascii="Arial" w:hAnsi="Arial" w:cs="Arial"/>
          </w:rPr>
          <w:t>Building Regulations 1997 - 2006</w:t>
        </w:r>
      </w:hyperlink>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B</w:t>
      </w:r>
      <w:hyperlink r:id="rId65" w:anchor="I15#I15" w:tooltip="Building Control Regulations" w:history="1">
        <w:r w:rsidRPr="003B6B9F">
          <w:rPr>
            <w:rStyle w:val="Hyperlink"/>
            <w:rFonts w:ascii="Arial" w:hAnsi="Arial" w:cs="Arial"/>
          </w:rPr>
          <w:t>uilding Control Regulations 1997 - 2004</w:t>
        </w:r>
      </w:hyperlink>
      <w:r w:rsidRPr="003B6B9F">
        <w:rPr>
          <w:rFonts w:ascii="Arial" w:hAnsi="Arial" w:cs="Arial"/>
        </w:rPr>
        <w:t>:</w:t>
      </w:r>
    </w:p>
    <w:p w:rsidR="004F66A3" w:rsidRPr="003B6B9F" w:rsidRDefault="004F66A3" w:rsidP="00447DB1">
      <w:pPr>
        <w:numPr>
          <w:ilvl w:val="0"/>
          <w:numId w:val="1"/>
        </w:numPr>
        <w:autoSpaceDE w:val="0"/>
        <w:autoSpaceDN w:val="0"/>
        <w:adjustRightInd w:val="0"/>
        <w:spacing w:line="276" w:lineRule="auto"/>
        <w:rPr>
          <w:rFonts w:ascii="Arial" w:hAnsi="Arial" w:cs="Arial"/>
        </w:rPr>
      </w:pPr>
      <w:r w:rsidRPr="003B6B9F">
        <w:rPr>
          <w:rFonts w:ascii="Arial" w:hAnsi="Arial" w:cs="Arial"/>
        </w:rPr>
        <w:t>Drinking Water Regulations (2000)</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 xml:space="preserve">EPA Act 1992 </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bCs/>
        </w:rPr>
        <w:t>European Communities (Environmental Assessment of Certain Plans and Programmes) Regulations 2004 S.I. No. 435 of 2004)</w:t>
      </w:r>
    </w:p>
    <w:p w:rsidR="004F66A3" w:rsidRPr="003B6B9F" w:rsidRDefault="004F66A3" w:rsidP="00447DB1">
      <w:pPr>
        <w:numPr>
          <w:ilvl w:val="0"/>
          <w:numId w:val="1"/>
        </w:numPr>
        <w:spacing w:before="100" w:beforeAutospacing="1" w:after="100" w:afterAutospacing="1" w:line="276" w:lineRule="auto"/>
        <w:rPr>
          <w:rFonts w:ascii="Arial" w:hAnsi="Arial" w:cs="Arial"/>
        </w:rPr>
      </w:pPr>
      <w:r w:rsidRPr="003B6B9F">
        <w:rPr>
          <w:rFonts w:ascii="Arial" w:hAnsi="Arial" w:cs="Arial"/>
        </w:rPr>
        <w:t>E</w:t>
      </w:r>
      <w:hyperlink r:id="rId66" w:anchor="22#22" w:tooltip="SI 666 of 2006 European Communities (Energy Performance of Buildings) Regulations 2006" w:history="1">
        <w:r w:rsidRPr="003B6B9F">
          <w:rPr>
            <w:rStyle w:val="Hyperlink"/>
            <w:rFonts w:ascii="Arial" w:hAnsi="Arial" w:cs="Arial"/>
          </w:rPr>
          <w:t>uropean Communities (Energy Performance of Buildings) Regulations (2006</w:t>
        </w:r>
      </w:hyperlink>
      <w:r w:rsidRPr="003B6B9F">
        <w:rPr>
          <w:rFonts w:ascii="Arial" w:hAnsi="Arial" w:cs="Arial"/>
        </w:rPr>
        <w:t>)</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Fluoride Act 1960</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H</w:t>
      </w:r>
      <w:r w:rsidRPr="00884503">
        <w:rPr>
          <w:rFonts w:ascii="Arial" w:hAnsi="Arial" w:cs="Arial"/>
          <w:bCs/>
        </w:rPr>
        <w:t>ealth (Fluoridation of Water Supplies) Acts</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L</w:t>
      </w:r>
      <w:r w:rsidRPr="00884503">
        <w:rPr>
          <w:rFonts w:ascii="Arial" w:hAnsi="Arial" w:cs="Arial"/>
          <w:bCs/>
        </w:rPr>
        <w:t xml:space="preserve">ocal Government (Sanitary Services) Acts </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 xml:space="preserve">Local Government (Water Pollution) Acts </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National Monuments Act</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 xml:space="preserve">Residential Tenancies Act 2004 </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Planning and Development Act 2000</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Planning and Development (Amendment) Act 2002</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Planning and Development (Strategic Infrastructure) Act 2006</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Planning and Development Regulations 2001</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Planning and Development Regulations 2006</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bCs/>
        </w:rPr>
        <w:lastRenderedPageBreak/>
        <w:t>Planning and Development (Strategic Environmental Assessment) Regulations 2004, S.I. N</w:t>
      </w:r>
      <w:r w:rsidRPr="00884503">
        <w:rPr>
          <w:rFonts w:ascii="Arial" w:hAnsi="Arial" w:cs="Arial"/>
        </w:rPr>
        <w:t>o.</w:t>
      </w:r>
      <w:r w:rsidRPr="00884503">
        <w:rPr>
          <w:rFonts w:ascii="Arial" w:hAnsi="Arial" w:cs="Arial"/>
          <w:bCs/>
        </w:rPr>
        <w:t xml:space="preserve"> 436 of 2004</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Phosphorous Regulations 1998</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P</w:t>
      </w:r>
      <w:r w:rsidRPr="00884503">
        <w:rPr>
          <w:rFonts w:ascii="Arial" w:hAnsi="Arial" w:cs="Arial"/>
          <w:bCs/>
        </w:rPr>
        <w:t>ublic Health Acts and Amendment Acts</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Surface Water for Abstraction 1989</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 xml:space="preserve">Urban Waste Water Treatment Regulations SI </w:t>
      </w:r>
    </w:p>
    <w:p w:rsidR="004F66A3" w:rsidRPr="00884503" w:rsidRDefault="004F66A3" w:rsidP="00447DB1">
      <w:pPr>
        <w:numPr>
          <w:ilvl w:val="0"/>
          <w:numId w:val="1"/>
        </w:numPr>
        <w:spacing w:before="100" w:beforeAutospacing="1" w:after="100" w:afterAutospacing="1" w:line="276" w:lineRule="auto"/>
        <w:rPr>
          <w:rFonts w:ascii="Arial" w:hAnsi="Arial" w:cs="Arial"/>
        </w:rPr>
      </w:pPr>
      <w:r w:rsidRPr="00884503">
        <w:rPr>
          <w:rFonts w:ascii="Arial" w:hAnsi="Arial" w:cs="Arial"/>
        </w:rPr>
        <w:t>Wildlife (Amendment) Act 2000</w:t>
      </w:r>
    </w:p>
    <w:p w:rsidR="004F66A3" w:rsidRPr="00884503" w:rsidRDefault="004F66A3" w:rsidP="004F66A3">
      <w:pPr>
        <w:autoSpaceDE w:val="0"/>
        <w:autoSpaceDN w:val="0"/>
        <w:adjustRightInd w:val="0"/>
        <w:spacing w:line="276" w:lineRule="auto"/>
        <w:ind w:left="360"/>
        <w:rPr>
          <w:rFonts w:ascii="Arial" w:hAnsi="Arial" w:cs="Arial"/>
          <w:b/>
        </w:rPr>
      </w:pPr>
      <w:smartTag w:uri="urn:schemas-microsoft-com:office:smarttags" w:element="place">
        <w:smartTag w:uri="urn:schemas-microsoft-com:office:smarttags" w:element="PlaceName">
          <w:r w:rsidRPr="00884503">
            <w:rPr>
              <w:rFonts w:ascii="Arial" w:hAnsi="Arial" w:cs="Arial"/>
              <w:b/>
            </w:rPr>
            <w:t>Cavan</w:t>
          </w:r>
        </w:smartTag>
        <w:r w:rsidRPr="00884503">
          <w:rPr>
            <w:rFonts w:ascii="Arial" w:hAnsi="Arial" w:cs="Arial"/>
            <w:b/>
          </w:rPr>
          <w:t xml:space="preserve"> </w:t>
        </w:r>
        <w:smartTag w:uri="urn:schemas-microsoft-com:office:smarttags" w:element="PlaceType">
          <w:r w:rsidRPr="00884503">
            <w:rPr>
              <w:rFonts w:ascii="Arial" w:hAnsi="Arial" w:cs="Arial"/>
              <w:b/>
            </w:rPr>
            <w:t>County</w:t>
          </w:r>
        </w:smartTag>
      </w:smartTag>
      <w:r w:rsidRPr="00884503">
        <w:rPr>
          <w:rFonts w:ascii="Arial" w:hAnsi="Arial" w:cs="Arial"/>
          <w:b/>
        </w:rPr>
        <w:t xml:space="preserve"> Council Documents</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 xml:space="preserve">Cavan </w:t>
      </w:r>
      <w:smartTag w:uri="urn:schemas-microsoft-com:office:smarttags" w:element="place">
        <w:smartTag w:uri="urn:schemas-microsoft-com:office:smarttags" w:element="PlaceType">
          <w:r w:rsidRPr="00884503">
            <w:rPr>
              <w:rFonts w:ascii="Arial" w:hAnsi="Arial" w:cs="Arial"/>
            </w:rPr>
            <w:t>County</w:t>
          </w:r>
        </w:smartTag>
        <w:r w:rsidRPr="00884503">
          <w:rPr>
            <w:rFonts w:ascii="Arial" w:hAnsi="Arial" w:cs="Arial"/>
          </w:rPr>
          <w:t xml:space="preserve"> </w:t>
        </w:r>
        <w:smartTag w:uri="urn:schemas-microsoft-com:office:smarttags" w:element="PlaceName">
          <w:r w:rsidRPr="00884503">
            <w:rPr>
              <w:rFonts w:ascii="Arial" w:hAnsi="Arial" w:cs="Arial"/>
            </w:rPr>
            <w:t>Heritage</w:t>
          </w:r>
        </w:smartTag>
      </w:smartTag>
      <w:r w:rsidRPr="00884503">
        <w:rPr>
          <w:rFonts w:ascii="Arial" w:hAnsi="Arial" w:cs="Arial"/>
        </w:rPr>
        <w:t xml:space="preserve"> Plan 2006 – 2011</w:t>
      </w:r>
    </w:p>
    <w:p w:rsidR="004F66A3" w:rsidRPr="00884503" w:rsidRDefault="004F66A3" w:rsidP="00447DB1">
      <w:pPr>
        <w:numPr>
          <w:ilvl w:val="0"/>
          <w:numId w:val="1"/>
        </w:numPr>
        <w:autoSpaceDE w:val="0"/>
        <w:autoSpaceDN w:val="0"/>
        <w:adjustRightInd w:val="0"/>
        <w:spacing w:line="276" w:lineRule="auto"/>
        <w:rPr>
          <w:rFonts w:ascii="Arial" w:hAnsi="Arial" w:cs="Arial"/>
        </w:rPr>
      </w:pPr>
      <w:smartTag w:uri="urn:schemas-microsoft-com:office:smarttags" w:element="PlaceName">
        <w:r w:rsidRPr="00884503">
          <w:rPr>
            <w:rFonts w:ascii="Arial" w:hAnsi="Arial" w:cs="Arial"/>
          </w:rPr>
          <w:t>Cavan</w:t>
        </w:r>
      </w:smartTag>
      <w:r w:rsidRPr="00884503">
        <w:rPr>
          <w:rFonts w:ascii="Arial" w:hAnsi="Arial" w:cs="Arial"/>
        </w:rPr>
        <w:t xml:space="preserve"> </w:t>
      </w:r>
      <w:smartTag w:uri="urn:schemas-microsoft-com:office:smarttags" w:element="PlaceType">
        <w:r w:rsidRPr="00884503">
          <w:rPr>
            <w:rFonts w:ascii="Arial" w:hAnsi="Arial" w:cs="Arial"/>
          </w:rPr>
          <w:t>County</w:t>
        </w:r>
      </w:smartTag>
      <w:r w:rsidRPr="00884503">
        <w:rPr>
          <w:rFonts w:ascii="Arial" w:hAnsi="Arial" w:cs="Arial"/>
        </w:rPr>
        <w:t xml:space="preserve"> Development Board - A</w:t>
      </w:r>
      <w:r w:rsidRPr="00884503">
        <w:rPr>
          <w:rFonts w:ascii="Arial" w:hAnsi="Arial" w:cs="Arial"/>
          <w:bCs/>
        </w:rPr>
        <w:t xml:space="preserve"> Strategy for The Economic, Social and Cultural Development of </w:t>
      </w:r>
      <w:smartTag w:uri="urn:schemas-microsoft-com:office:smarttags" w:element="place">
        <w:smartTag w:uri="urn:schemas-microsoft-com:office:smarttags" w:element="PlaceType">
          <w:r w:rsidRPr="00884503">
            <w:rPr>
              <w:rFonts w:ascii="Arial" w:hAnsi="Arial" w:cs="Arial"/>
              <w:bCs/>
            </w:rPr>
            <w:t>County</w:t>
          </w:r>
        </w:smartTag>
        <w:r w:rsidRPr="00884503">
          <w:rPr>
            <w:rFonts w:ascii="Arial" w:hAnsi="Arial" w:cs="Arial"/>
            <w:bCs/>
          </w:rPr>
          <w:t xml:space="preserve"> </w:t>
        </w:r>
        <w:smartTag w:uri="urn:schemas-microsoft-com:office:smarttags" w:element="PlaceName">
          <w:r w:rsidRPr="00884503">
            <w:rPr>
              <w:rFonts w:ascii="Arial" w:hAnsi="Arial" w:cs="Arial"/>
              <w:bCs/>
            </w:rPr>
            <w:t>Cavan</w:t>
          </w:r>
        </w:smartTag>
      </w:smartTag>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 xml:space="preserve">Cavan </w:t>
      </w:r>
      <w:smartTag w:uri="urn:schemas-microsoft-com:office:smarttags" w:element="place">
        <w:smartTag w:uri="urn:schemas-microsoft-com:office:smarttags" w:element="PlaceType">
          <w:r w:rsidRPr="00884503">
            <w:rPr>
              <w:rFonts w:ascii="Arial" w:hAnsi="Arial" w:cs="Arial"/>
            </w:rPr>
            <w:t>County</w:t>
          </w:r>
        </w:smartTag>
        <w:r w:rsidRPr="00884503">
          <w:rPr>
            <w:rFonts w:ascii="Arial" w:hAnsi="Arial" w:cs="Arial"/>
          </w:rPr>
          <w:t xml:space="preserve"> </w:t>
        </w:r>
        <w:smartTag w:uri="urn:schemas-microsoft-com:office:smarttags" w:element="PlaceName">
          <w:r w:rsidRPr="00884503">
            <w:rPr>
              <w:rFonts w:ascii="Arial" w:hAnsi="Arial" w:cs="Arial"/>
            </w:rPr>
            <w:t>Childcare</w:t>
          </w:r>
        </w:smartTag>
      </w:smartTag>
      <w:r w:rsidRPr="00884503">
        <w:rPr>
          <w:rFonts w:ascii="Arial" w:hAnsi="Arial" w:cs="Arial"/>
        </w:rPr>
        <w:t xml:space="preserve"> Strategy</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Cavan County Council’s Homeless Strategy</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Cavan County Council’s Measures Report.</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 xml:space="preserve">Housing Strategy for </w:t>
      </w:r>
      <w:smartTag w:uri="urn:schemas-microsoft-com:office:smarttags" w:element="place">
        <w:smartTag w:uri="urn:schemas-microsoft-com:office:smarttags" w:element="PlaceType">
          <w:r w:rsidRPr="00884503">
            <w:rPr>
              <w:rFonts w:ascii="Arial" w:hAnsi="Arial" w:cs="Arial"/>
            </w:rPr>
            <w:t>County</w:t>
          </w:r>
        </w:smartTag>
        <w:r w:rsidRPr="00884503">
          <w:rPr>
            <w:rFonts w:ascii="Arial" w:hAnsi="Arial" w:cs="Arial"/>
          </w:rPr>
          <w:t xml:space="preserve"> </w:t>
        </w:r>
        <w:smartTag w:uri="urn:schemas-microsoft-com:office:smarttags" w:element="PlaceName">
          <w:r w:rsidRPr="00884503">
            <w:rPr>
              <w:rFonts w:ascii="Arial" w:hAnsi="Arial" w:cs="Arial"/>
            </w:rPr>
            <w:t>Cavan</w:t>
          </w:r>
        </w:smartTag>
      </w:smartTag>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 xml:space="preserve">Cavan County Council – Development Plan 2003 -2009 </w:t>
      </w:r>
    </w:p>
    <w:p w:rsidR="004F66A3" w:rsidRPr="00884503" w:rsidRDefault="004F66A3" w:rsidP="00447DB1">
      <w:pPr>
        <w:numPr>
          <w:ilvl w:val="1"/>
          <w:numId w:val="1"/>
        </w:numPr>
        <w:autoSpaceDE w:val="0"/>
        <w:autoSpaceDN w:val="0"/>
        <w:adjustRightInd w:val="0"/>
        <w:spacing w:line="276" w:lineRule="auto"/>
        <w:rPr>
          <w:rFonts w:ascii="Arial" w:hAnsi="Arial" w:cs="Arial"/>
        </w:rPr>
      </w:pPr>
      <w:r w:rsidRPr="00884503">
        <w:rPr>
          <w:rFonts w:ascii="Arial" w:hAnsi="Arial" w:cs="Arial"/>
        </w:rPr>
        <w:t xml:space="preserve">Variation No. 1 (2004) Rural Housing Variation, </w:t>
      </w:r>
    </w:p>
    <w:p w:rsidR="004F66A3" w:rsidRPr="00884503" w:rsidRDefault="004F66A3" w:rsidP="00447DB1">
      <w:pPr>
        <w:numPr>
          <w:ilvl w:val="1"/>
          <w:numId w:val="1"/>
        </w:numPr>
        <w:autoSpaceDE w:val="0"/>
        <w:autoSpaceDN w:val="0"/>
        <w:adjustRightInd w:val="0"/>
        <w:spacing w:line="276" w:lineRule="auto"/>
        <w:rPr>
          <w:rFonts w:ascii="Arial" w:hAnsi="Arial" w:cs="Arial"/>
        </w:rPr>
      </w:pPr>
      <w:r w:rsidRPr="00884503">
        <w:rPr>
          <w:rFonts w:ascii="Arial" w:hAnsi="Arial" w:cs="Arial"/>
        </w:rPr>
        <w:t>Variation No. 2 (2006) Village Plans (</w:t>
      </w:r>
      <w:proofErr w:type="spellStart"/>
      <w:r w:rsidRPr="00884503">
        <w:rPr>
          <w:rFonts w:ascii="Arial" w:hAnsi="Arial" w:cs="Arial"/>
        </w:rPr>
        <w:t>Crosskeys</w:t>
      </w:r>
      <w:proofErr w:type="spellEnd"/>
      <w:r w:rsidRPr="00884503">
        <w:rPr>
          <w:rFonts w:ascii="Arial" w:hAnsi="Arial" w:cs="Arial"/>
        </w:rPr>
        <w:t xml:space="preserve">, </w:t>
      </w:r>
      <w:proofErr w:type="spellStart"/>
      <w:r w:rsidRPr="00884503">
        <w:rPr>
          <w:rFonts w:ascii="Arial" w:hAnsi="Arial" w:cs="Arial"/>
        </w:rPr>
        <w:t>Kilcogy</w:t>
      </w:r>
      <w:proofErr w:type="spellEnd"/>
      <w:r w:rsidRPr="00884503">
        <w:rPr>
          <w:rFonts w:ascii="Arial" w:hAnsi="Arial" w:cs="Arial"/>
        </w:rPr>
        <w:t xml:space="preserve">, </w:t>
      </w:r>
      <w:proofErr w:type="spellStart"/>
      <w:r w:rsidRPr="00884503">
        <w:rPr>
          <w:rFonts w:ascii="Arial" w:hAnsi="Arial" w:cs="Arial"/>
        </w:rPr>
        <w:t>Mountnugent</w:t>
      </w:r>
      <w:proofErr w:type="spellEnd"/>
      <w:r w:rsidRPr="00884503">
        <w:rPr>
          <w:rFonts w:ascii="Arial" w:hAnsi="Arial" w:cs="Arial"/>
        </w:rPr>
        <w:t xml:space="preserve">, </w:t>
      </w:r>
      <w:proofErr w:type="spellStart"/>
      <w:r w:rsidRPr="00884503">
        <w:rPr>
          <w:rFonts w:ascii="Arial" w:hAnsi="Arial" w:cs="Arial"/>
        </w:rPr>
        <w:t>Stradone</w:t>
      </w:r>
      <w:proofErr w:type="spellEnd"/>
      <w:r w:rsidRPr="00884503">
        <w:rPr>
          <w:rFonts w:ascii="Arial" w:hAnsi="Arial" w:cs="Arial"/>
        </w:rPr>
        <w:t>)</w:t>
      </w:r>
    </w:p>
    <w:p w:rsidR="004F66A3" w:rsidRPr="00884503" w:rsidRDefault="004F66A3" w:rsidP="00447DB1">
      <w:pPr>
        <w:numPr>
          <w:ilvl w:val="1"/>
          <w:numId w:val="1"/>
        </w:numPr>
        <w:autoSpaceDE w:val="0"/>
        <w:autoSpaceDN w:val="0"/>
        <w:adjustRightInd w:val="0"/>
        <w:spacing w:line="276" w:lineRule="auto"/>
        <w:rPr>
          <w:rFonts w:ascii="Arial" w:hAnsi="Arial" w:cs="Arial"/>
        </w:rPr>
      </w:pPr>
      <w:r w:rsidRPr="00884503">
        <w:rPr>
          <w:rFonts w:ascii="Arial" w:hAnsi="Arial" w:cs="Arial"/>
        </w:rPr>
        <w:t>Variation No. 3 (</w:t>
      </w:r>
      <w:proofErr w:type="spellStart"/>
      <w:smartTag w:uri="urn:schemas-microsoft-com:office:smarttags" w:element="place">
        <w:smartTag w:uri="urn:schemas-microsoft-com:office:smarttags" w:element="PlaceName">
          <w:r w:rsidRPr="00884503">
            <w:rPr>
              <w:rFonts w:ascii="Arial" w:hAnsi="Arial" w:cs="Arial"/>
            </w:rPr>
            <w:t>Ballyconnell</w:t>
          </w:r>
        </w:smartTag>
        <w:proofErr w:type="spellEnd"/>
        <w:r w:rsidRPr="00884503">
          <w:rPr>
            <w:rFonts w:ascii="Arial" w:hAnsi="Arial" w:cs="Arial"/>
          </w:rPr>
          <w:t xml:space="preserve"> </w:t>
        </w:r>
        <w:smartTag w:uri="urn:schemas-microsoft-com:office:smarttags" w:element="PlaceName">
          <w:r w:rsidRPr="00884503">
            <w:rPr>
              <w:rFonts w:ascii="Arial" w:hAnsi="Arial" w:cs="Arial"/>
            </w:rPr>
            <w:t>Local</w:t>
          </w:r>
        </w:smartTag>
        <w:r w:rsidRPr="00884503">
          <w:rPr>
            <w:rFonts w:ascii="Arial" w:hAnsi="Arial" w:cs="Arial"/>
          </w:rPr>
          <w:t xml:space="preserve"> </w:t>
        </w:r>
        <w:smartTag w:uri="urn:schemas-microsoft-com:office:smarttags" w:element="PlaceName">
          <w:r w:rsidRPr="00884503">
            <w:rPr>
              <w:rFonts w:ascii="Arial" w:hAnsi="Arial" w:cs="Arial"/>
            </w:rPr>
            <w:t>Area</w:t>
          </w:r>
        </w:smartTag>
        <w:r w:rsidRPr="00884503">
          <w:rPr>
            <w:rFonts w:ascii="Arial" w:hAnsi="Arial" w:cs="Arial"/>
          </w:rPr>
          <w:t xml:space="preserve"> </w:t>
        </w:r>
        <w:smartTag w:uri="urn:schemas-microsoft-com:office:smarttags" w:element="PlaceType">
          <w:r w:rsidRPr="00884503">
            <w:rPr>
              <w:rFonts w:ascii="Arial" w:hAnsi="Arial" w:cs="Arial"/>
            </w:rPr>
            <w:t>Town</w:t>
          </w:r>
        </w:smartTag>
      </w:smartTag>
      <w:r w:rsidRPr="00884503">
        <w:rPr>
          <w:rFonts w:ascii="Arial" w:hAnsi="Arial" w:cs="Arial"/>
        </w:rPr>
        <w:t xml:space="preserve"> Plan), </w:t>
      </w:r>
    </w:p>
    <w:p w:rsidR="004F66A3" w:rsidRPr="00884503" w:rsidRDefault="004F66A3" w:rsidP="00447DB1">
      <w:pPr>
        <w:numPr>
          <w:ilvl w:val="1"/>
          <w:numId w:val="1"/>
        </w:numPr>
        <w:autoSpaceDE w:val="0"/>
        <w:autoSpaceDN w:val="0"/>
        <w:adjustRightInd w:val="0"/>
        <w:spacing w:line="276" w:lineRule="auto"/>
        <w:rPr>
          <w:rFonts w:ascii="Arial" w:hAnsi="Arial" w:cs="Arial"/>
        </w:rPr>
      </w:pPr>
      <w:proofErr w:type="spellStart"/>
      <w:r w:rsidRPr="00884503">
        <w:rPr>
          <w:rFonts w:ascii="Arial" w:hAnsi="Arial" w:cs="Arial"/>
        </w:rPr>
        <w:t>Mullagh</w:t>
      </w:r>
      <w:proofErr w:type="spellEnd"/>
      <w:r w:rsidRPr="00884503">
        <w:rPr>
          <w:rFonts w:ascii="Arial" w:hAnsi="Arial" w:cs="Arial"/>
        </w:rPr>
        <w:t xml:space="preserve"> Local Area Plan 2006 – 2009, </w:t>
      </w:r>
    </w:p>
    <w:p w:rsidR="004F66A3" w:rsidRPr="00884503" w:rsidRDefault="004F66A3" w:rsidP="00447DB1">
      <w:pPr>
        <w:numPr>
          <w:ilvl w:val="1"/>
          <w:numId w:val="1"/>
        </w:numPr>
        <w:autoSpaceDE w:val="0"/>
        <w:autoSpaceDN w:val="0"/>
        <w:adjustRightInd w:val="0"/>
        <w:spacing w:line="276" w:lineRule="auto"/>
        <w:rPr>
          <w:rFonts w:ascii="Arial" w:hAnsi="Arial" w:cs="Arial"/>
        </w:rPr>
      </w:pPr>
      <w:proofErr w:type="spellStart"/>
      <w:r w:rsidRPr="00884503">
        <w:rPr>
          <w:rFonts w:ascii="Arial" w:hAnsi="Arial" w:cs="Arial"/>
        </w:rPr>
        <w:t>Cootehill</w:t>
      </w:r>
      <w:proofErr w:type="spellEnd"/>
      <w:r w:rsidRPr="00884503">
        <w:rPr>
          <w:rFonts w:ascii="Arial" w:hAnsi="Arial" w:cs="Arial"/>
        </w:rPr>
        <w:t xml:space="preserve"> Local Area Plan 2007 – 2009</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 xml:space="preserve">Sludge Management Plan for the County (EU Directive on the Disposal of Waste Water </w:t>
      </w:r>
      <w:proofErr w:type="spellStart"/>
      <w:r w:rsidRPr="00884503">
        <w:rPr>
          <w:rFonts w:ascii="Arial" w:hAnsi="Arial" w:cs="Arial"/>
        </w:rPr>
        <w:t>Sludges</w:t>
      </w:r>
      <w:proofErr w:type="spellEnd"/>
      <w:r w:rsidRPr="00884503">
        <w:rPr>
          <w:rFonts w:ascii="Arial" w:hAnsi="Arial" w:cs="Arial"/>
        </w:rPr>
        <w:t>)</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Youth Arts Strategy</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 xml:space="preserve">Cavan County Council’s Housing Construction Programme (2004 – 2008) </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Cavan County Council’s Traveller Accommodation Programme</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Water Pollution Bye-Laws 2000 (</w:t>
      </w:r>
      <w:smartTag w:uri="urn:schemas-microsoft-com:office:smarttags" w:element="place">
        <w:smartTag w:uri="urn:schemas-microsoft-com:office:smarttags" w:element="PlaceName">
          <w:r w:rsidRPr="00884503">
            <w:rPr>
              <w:rFonts w:ascii="Arial" w:hAnsi="Arial" w:cs="Arial"/>
            </w:rPr>
            <w:t>Cavan</w:t>
          </w:r>
        </w:smartTag>
        <w:r w:rsidRPr="00884503">
          <w:rPr>
            <w:rFonts w:ascii="Arial" w:hAnsi="Arial" w:cs="Arial"/>
          </w:rPr>
          <w:t xml:space="preserve"> </w:t>
        </w:r>
        <w:smartTag w:uri="urn:schemas-microsoft-com:office:smarttags" w:element="PlaceType">
          <w:r w:rsidRPr="00884503">
            <w:rPr>
              <w:rFonts w:ascii="Arial" w:hAnsi="Arial" w:cs="Arial"/>
            </w:rPr>
            <w:t>County</w:t>
          </w:r>
        </w:smartTag>
      </w:smartTag>
      <w:r w:rsidRPr="00884503">
        <w:rPr>
          <w:rFonts w:ascii="Arial" w:hAnsi="Arial" w:cs="Arial"/>
        </w:rPr>
        <w:t xml:space="preserve"> Council)</w:t>
      </w:r>
    </w:p>
    <w:p w:rsidR="004F66A3" w:rsidRPr="00884503" w:rsidRDefault="004F66A3" w:rsidP="00447DB1">
      <w:pPr>
        <w:numPr>
          <w:ilvl w:val="0"/>
          <w:numId w:val="1"/>
        </w:numPr>
        <w:autoSpaceDE w:val="0"/>
        <w:autoSpaceDN w:val="0"/>
        <w:adjustRightInd w:val="0"/>
        <w:spacing w:line="276" w:lineRule="auto"/>
        <w:rPr>
          <w:rFonts w:ascii="Arial" w:hAnsi="Arial" w:cs="Arial"/>
        </w:rPr>
      </w:pPr>
      <w:r w:rsidRPr="00884503">
        <w:rPr>
          <w:rFonts w:ascii="Arial" w:hAnsi="Arial" w:cs="Arial"/>
        </w:rPr>
        <w:t>Waste-Water Bye-Laws 2004 (Cavan County Council)</w:t>
      </w:r>
    </w:p>
    <w:p w:rsidR="004F66A3" w:rsidRPr="00884503" w:rsidRDefault="004F66A3" w:rsidP="00447DB1">
      <w:pPr>
        <w:numPr>
          <w:ilvl w:val="0"/>
          <w:numId w:val="1"/>
        </w:numPr>
        <w:autoSpaceDE w:val="0"/>
        <w:autoSpaceDN w:val="0"/>
        <w:adjustRightInd w:val="0"/>
        <w:spacing w:line="276" w:lineRule="auto"/>
        <w:rPr>
          <w:rFonts w:ascii="Arial" w:hAnsi="Arial" w:cs="Arial"/>
          <w:iCs/>
        </w:rPr>
      </w:pPr>
      <w:smartTag w:uri="urn:schemas-microsoft-com:office:smarttags" w:element="PlaceName">
        <w:r w:rsidRPr="00884503">
          <w:rPr>
            <w:rFonts w:ascii="Arial" w:hAnsi="Arial" w:cs="Arial"/>
          </w:rPr>
          <w:t>Cavan</w:t>
        </w:r>
      </w:smartTag>
      <w:r w:rsidRPr="00884503">
        <w:rPr>
          <w:rFonts w:ascii="Arial" w:hAnsi="Arial" w:cs="Arial"/>
        </w:rPr>
        <w:t xml:space="preserve"> </w:t>
      </w:r>
      <w:smartTag w:uri="urn:schemas-microsoft-com:office:smarttags" w:element="PlaceType">
        <w:r w:rsidRPr="00884503">
          <w:rPr>
            <w:rFonts w:ascii="Arial" w:hAnsi="Arial" w:cs="Arial"/>
          </w:rPr>
          <w:t>County</w:t>
        </w:r>
      </w:smartTag>
      <w:r w:rsidRPr="00884503">
        <w:rPr>
          <w:rFonts w:ascii="Arial" w:hAnsi="Arial" w:cs="Arial"/>
        </w:rPr>
        <w:t xml:space="preserve"> Council (2006) The Quality of River Water in </w:t>
      </w:r>
      <w:smartTag w:uri="urn:schemas-microsoft-com:office:smarttags" w:element="place">
        <w:smartTag w:uri="urn:schemas-microsoft-com:office:smarttags" w:element="PlaceType">
          <w:r w:rsidRPr="00884503">
            <w:rPr>
              <w:rFonts w:ascii="Arial" w:hAnsi="Arial" w:cs="Arial"/>
            </w:rPr>
            <w:t>County</w:t>
          </w:r>
        </w:smartTag>
        <w:r w:rsidRPr="00884503">
          <w:rPr>
            <w:rFonts w:ascii="Arial" w:hAnsi="Arial" w:cs="Arial"/>
          </w:rPr>
          <w:t xml:space="preserve"> </w:t>
        </w:r>
        <w:smartTag w:uri="urn:schemas-microsoft-com:office:smarttags" w:element="PlaceName">
          <w:r w:rsidRPr="00884503">
            <w:rPr>
              <w:rFonts w:ascii="Arial" w:hAnsi="Arial" w:cs="Arial"/>
            </w:rPr>
            <w:t>Cavan</w:t>
          </w:r>
        </w:smartTag>
      </w:smartTag>
      <w:r w:rsidRPr="00884503">
        <w:rPr>
          <w:rFonts w:ascii="Arial" w:hAnsi="Arial" w:cs="Arial"/>
        </w:rPr>
        <w:t xml:space="preserve"> – A Report of the Year 2005.</w:t>
      </w:r>
    </w:p>
    <w:p w:rsidR="004F66A3" w:rsidRPr="00884503" w:rsidRDefault="004F66A3" w:rsidP="004F66A3">
      <w:pPr>
        <w:autoSpaceDE w:val="0"/>
        <w:autoSpaceDN w:val="0"/>
        <w:adjustRightInd w:val="0"/>
        <w:spacing w:line="276" w:lineRule="auto"/>
        <w:ind w:left="360"/>
        <w:rPr>
          <w:rFonts w:ascii="Arial" w:hAnsi="Arial" w:cs="Arial"/>
          <w:iCs/>
        </w:rPr>
      </w:pPr>
    </w:p>
    <w:p w:rsidR="004F66A3" w:rsidRPr="00884503" w:rsidRDefault="004F66A3" w:rsidP="004F66A3">
      <w:pPr>
        <w:autoSpaceDE w:val="0"/>
        <w:autoSpaceDN w:val="0"/>
        <w:adjustRightInd w:val="0"/>
        <w:spacing w:line="276" w:lineRule="auto"/>
        <w:ind w:left="360"/>
        <w:rPr>
          <w:rFonts w:ascii="Arial" w:hAnsi="Arial" w:cs="Arial"/>
          <w:b/>
          <w:iCs/>
        </w:rPr>
      </w:pPr>
      <w:r w:rsidRPr="00884503">
        <w:rPr>
          <w:rFonts w:ascii="Arial" w:hAnsi="Arial" w:cs="Arial"/>
          <w:b/>
          <w:iCs/>
        </w:rPr>
        <w:t>E.U. Directives</w:t>
      </w:r>
    </w:p>
    <w:p w:rsidR="004F66A3" w:rsidRPr="00884503" w:rsidRDefault="004F66A3" w:rsidP="00447DB1">
      <w:pPr>
        <w:numPr>
          <w:ilvl w:val="0"/>
          <w:numId w:val="4"/>
        </w:numPr>
        <w:autoSpaceDE w:val="0"/>
        <w:autoSpaceDN w:val="0"/>
        <w:adjustRightInd w:val="0"/>
        <w:spacing w:line="276" w:lineRule="auto"/>
        <w:rPr>
          <w:rFonts w:ascii="Arial" w:hAnsi="Arial" w:cs="Arial"/>
        </w:rPr>
      </w:pPr>
      <w:r w:rsidRPr="00884503">
        <w:rPr>
          <w:rFonts w:ascii="Arial" w:hAnsi="Arial" w:cs="Arial"/>
        </w:rPr>
        <w:t>Agenda 21</w:t>
      </w:r>
    </w:p>
    <w:p w:rsidR="004F66A3" w:rsidRPr="00884503" w:rsidRDefault="004F66A3" w:rsidP="00447DB1">
      <w:pPr>
        <w:numPr>
          <w:ilvl w:val="0"/>
          <w:numId w:val="4"/>
        </w:numPr>
        <w:autoSpaceDE w:val="0"/>
        <w:autoSpaceDN w:val="0"/>
        <w:adjustRightInd w:val="0"/>
        <w:spacing w:line="276" w:lineRule="auto"/>
        <w:rPr>
          <w:rFonts w:ascii="Arial" w:hAnsi="Arial" w:cs="Arial"/>
        </w:rPr>
      </w:pPr>
      <w:r w:rsidRPr="00884503">
        <w:rPr>
          <w:rFonts w:ascii="Arial" w:hAnsi="Arial" w:cs="Arial"/>
        </w:rPr>
        <w:t>COMAH (</w:t>
      </w:r>
      <w:proofErr w:type="spellStart"/>
      <w:r w:rsidRPr="00884503">
        <w:rPr>
          <w:rFonts w:ascii="Arial" w:hAnsi="Arial" w:cs="Arial"/>
        </w:rPr>
        <w:t>Seveso</w:t>
      </w:r>
      <w:proofErr w:type="spellEnd"/>
      <w:r w:rsidRPr="00884503">
        <w:rPr>
          <w:rFonts w:ascii="Arial" w:hAnsi="Arial" w:cs="Arial"/>
        </w:rPr>
        <w:t xml:space="preserve"> 2) Directive – European Communities (Control of Major Accident Hazards involving Dangerous Substances) Regulations, 2000.</w:t>
      </w:r>
    </w:p>
    <w:p w:rsidR="004F66A3" w:rsidRPr="00884503" w:rsidRDefault="004F66A3" w:rsidP="00447DB1">
      <w:pPr>
        <w:numPr>
          <w:ilvl w:val="0"/>
          <w:numId w:val="4"/>
        </w:numPr>
        <w:autoSpaceDE w:val="0"/>
        <w:autoSpaceDN w:val="0"/>
        <w:adjustRightInd w:val="0"/>
        <w:spacing w:line="276" w:lineRule="auto"/>
        <w:rPr>
          <w:rFonts w:ascii="Arial" w:hAnsi="Arial" w:cs="Arial"/>
        </w:rPr>
      </w:pPr>
      <w:r w:rsidRPr="00884503">
        <w:rPr>
          <w:rFonts w:ascii="Arial" w:hAnsi="Arial" w:cs="Arial"/>
        </w:rPr>
        <w:t>E.U. Water Framework Directive</w:t>
      </w:r>
    </w:p>
    <w:p w:rsidR="004F66A3" w:rsidRPr="00884503" w:rsidRDefault="004F66A3" w:rsidP="00447DB1">
      <w:pPr>
        <w:numPr>
          <w:ilvl w:val="0"/>
          <w:numId w:val="4"/>
        </w:numPr>
        <w:autoSpaceDE w:val="0"/>
        <w:autoSpaceDN w:val="0"/>
        <w:adjustRightInd w:val="0"/>
        <w:spacing w:line="276" w:lineRule="auto"/>
        <w:rPr>
          <w:rFonts w:ascii="Arial" w:hAnsi="Arial" w:cs="Arial"/>
        </w:rPr>
      </w:pPr>
      <w:r w:rsidRPr="00884503">
        <w:rPr>
          <w:rFonts w:ascii="Arial" w:hAnsi="Arial" w:cs="Arial"/>
        </w:rPr>
        <w:t>Urban Waste Water Treatment Directive</w:t>
      </w:r>
    </w:p>
    <w:p w:rsidR="004F66A3" w:rsidRPr="00884503" w:rsidRDefault="004F66A3" w:rsidP="00447DB1">
      <w:pPr>
        <w:numPr>
          <w:ilvl w:val="0"/>
          <w:numId w:val="4"/>
        </w:numPr>
        <w:spacing w:line="276" w:lineRule="auto"/>
        <w:rPr>
          <w:rFonts w:ascii="Arial" w:hAnsi="Arial" w:cs="Arial"/>
        </w:rPr>
      </w:pPr>
      <w:r w:rsidRPr="00884503">
        <w:rPr>
          <w:rFonts w:ascii="Arial" w:hAnsi="Arial" w:cs="Arial"/>
          <w:bCs/>
        </w:rPr>
        <w:t>European Communities (Quality of Water Intended for Human Consumption) Regulations 1988 (S.I. No. 81 of 1988</w:t>
      </w:r>
      <w:r w:rsidRPr="00884503">
        <w:rPr>
          <w:rFonts w:ascii="Arial" w:hAnsi="Arial" w:cs="Arial"/>
        </w:rPr>
        <w:t xml:space="preserve">) </w:t>
      </w:r>
    </w:p>
    <w:p w:rsidR="004F66A3" w:rsidRPr="00884503" w:rsidRDefault="004F66A3" w:rsidP="00447DB1">
      <w:pPr>
        <w:numPr>
          <w:ilvl w:val="0"/>
          <w:numId w:val="4"/>
        </w:numPr>
        <w:spacing w:line="276" w:lineRule="auto"/>
        <w:rPr>
          <w:rFonts w:ascii="Arial" w:hAnsi="Arial" w:cs="Arial"/>
        </w:rPr>
      </w:pPr>
      <w:r w:rsidRPr="00884503">
        <w:rPr>
          <w:rFonts w:ascii="Arial" w:hAnsi="Arial" w:cs="Arial"/>
          <w:bCs/>
        </w:rPr>
        <w:t>European Communities (Quality of Surface Water Intended for the abstraction of Drinking Water) Regulations 1989. (S.I. No. 294 of 1989</w:t>
      </w:r>
      <w:r w:rsidRPr="00884503">
        <w:rPr>
          <w:rFonts w:ascii="Arial" w:hAnsi="Arial" w:cs="Arial"/>
          <w:bCs/>
          <w:iCs/>
        </w:rPr>
        <w:t>)</w:t>
      </w:r>
      <w:r w:rsidRPr="00884503">
        <w:rPr>
          <w:rFonts w:ascii="Arial" w:hAnsi="Arial" w:cs="Arial"/>
        </w:rPr>
        <w:t xml:space="preserve"> </w:t>
      </w:r>
    </w:p>
    <w:p w:rsidR="004F66A3" w:rsidRPr="00884503" w:rsidRDefault="004F66A3" w:rsidP="00447DB1">
      <w:pPr>
        <w:numPr>
          <w:ilvl w:val="0"/>
          <w:numId w:val="4"/>
        </w:numPr>
        <w:tabs>
          <w:tab w:val="left" w:pos="9360"/>
        </w:tabs>
        <w:spacing w:line="276" w:lineRule="auto"/>
        <w:ind w:right="-182"/>
        <w:rPr>
          <w:rFonts w:ascii="Arial" w:hAnsi="Arial" w:cs="Arial"/>
        </w:rPr>
      </w:pPr>
      <w:r w:rsidRPr="00884503">
        <w:rPr>
          <w:rFonts w:ascii="Arial" w:hAnsi="Arial" w:cs="Arial"/>
          <w:bCs/>
        </w:rPr>
        <w:lastRenderedPageBreak/>
        <w:t xml:space="preserve">European Communities (Drinking Water) Regulations 2000 (S.I. No. 439 of 2000) </w:t>
      </w:r>
      <w:r w:rsidRPr="00884503">
        <w:rPr>
          <w:rFonts w:ascii="Arial" w:hAnsi="Arial" w:cs="Arial"/>
        </w:rPr>
        <w:t>European Union (2001) Directive 2001/42/EC of the European Parliament and Council of 27</w:t>
      </w:r>
      <w:r w:rsidRPr="00884503">
        <w:rPr>
          <w:rFonts w:ascii="Arial" w:hAnsi="Arial" w:cs="Arial"/>
          <w:vertAlign w:val="superscript"/>
        </w:rPr>
        <w:t>th</w:t>
      </w:r>
      <w:r w:rsidRPr="00884503">
        <w:rPr>
          <w:rFonts w:ascii="Arial" w:hAnsi="Arial" w:cs="Arial"/>
        </w:rPr>
        <w:t xml:space="preserve"> June 2001 on the assessment of the effects of certain plans and programmes on the environment.</w:t>
      </w:r>
    </w:p>
    <w:p w:rsidR="004F66A3" w:rsidRPr="00884503" w:rsidRDefault="004F66A3" w:rsidP="004F66A3">
      <w:pPr>
        <w:autoSpaceDE w:val="0"/>
        <w:autoSpaceDN w:val="0"/>
        <w:adjustRightInd w:val="0"/>
        <w:spacing w:line="276" w:lineRule="auto"/>
        <w:ind w:left="360"/>
        <w:rPr>
          <w:rFonts w:ascii="Arial" w:hAnsi="Arial" w:cs="Arial"/>
          <w:b/>
          <w:iCs/>
        </w:rPr>
      </w:pPr>
    </w:p>
    <w:p w:rsidR="004F66A3" w:rsidRPr="00884503" w:rsidRDefault="004F66A3" w:rsidP="004F66A3">
      <w:pPr>
        <w:autoSpaceDE w:val="0"/>
        <w:autoSpaceDN w:val="0"/>
        <w:adjustRightInd w:val="0"/>
        <w:spacing w:line="276" w:lineRule="auto"/>
        <w:ind w:left="360"/>
        <w:rPr>
          <w:rFonts w:ascii="Arial" w:hAnsi="Arial" w:cs="Arial"/>
          <w:b/>
          <w:iCs/>
        </w:rPr>
      </w:pPr>
      <w:r w:rsidRPr="00884503">
        <w:rPr>
          <w:rFonts w:ascii="Arial" w:hAnsi="Arial" w:cs="Arial"/>
          <w:b/>
          <w:iCs/>
        </w:rPr>
        <w:t xml:space="preserve">Other </w:t>
      </w:r>
    </w:p>
    <w:p w:rsidR="004F66A3" w:rsidRPr="00884503" w:rsidRDefault="004F66A3" w:rsidP="00447DB1">
      <w:pPr>
        <w:numPr>
          <w:ilvl w:val="0"/>
          <w:numId w:val="2"/>
        </w:numPr>
        <w:tabs>
          <w:tab w:val="left" w:pos="9540"/>
        </w:tabs>
        <w:spacing w:line="276" w:lineRule="auto"/>
        <w:ind w:right="-182"/>
        <w:rPr>
          <w:rFonts w:ascii="Arial" w:hAnsi="Arial" w:cs="Arial"/>
        </w:rPr>
      </w:pPr>
      <w:r w:rsidRPr="00884503">
        <w:rPr>
          <w:rFonts w:ascii="Arial" w:hAnsi="Arial" w:cs="Arial"/>
        </w:rPr>
        <w:t>CSO (2002) Census 2002 - Principal Demographic Results.</w:t>
      </w:r>
    </w:p>
    <w:p w:rsidR="004F66A3" w:rsidRPr="00884503" w:rsidRDefault="004F66A3" w:rsidP="00447DB1">
      <w:pPr>
        <w:numPr>
          <w:ilvl w:val="0"/>
          <w:numId w:val="2"/>
        </w:numPr>
        <w:tabs>
          <w:tab w:val="left" w:pos="9540"/>
        </w:tabs>
        <w:spacing w:line="276" w:lineRule="auto"/>
        <w:ind w:right="-182"/>
        <w:rPr>
          <w:rFonts w:ascii="Arial" w:hAnsi="Arial" w:cs="Arial"/>
        </w:rPr>
      </w:pPr>
      <w:r w:rsidRPr="00884503">
        <w:rPr>
          <w:rFonts w:ascii="Arial" w:hAnsi="Arial" w:cs="Arial"/>
        </w:rPr>
        <w:t xml:space="preserve">CSO (2006) Census Report 2006. </w:t>
      </w:r>
    </w:p>
    <w:p w:rsidR="004F66A3" w:rsidRPr="00884503" w:rsidRDefault="004F66A3" w:rsidP="00447DB1">
      <w:pPr>
        <w:numPr>
          <w:ilvl w:val="0"/>
          <w:numId w:val="2"/>
        </w:numPr>
        <w:tabs>
          <w:tab w:val="left" w:pos="9360"/>
        </w:tabs>
        <w:spacing w:line="276" w:lineRule="auto"/>
        <w:ind w:right="-182"/>
        <w:rPr>
          <w:rFonts w:ascii="Arial" w:hAnsi="Arial" w:cs="Arial"/>
        </w:rPr>
      </w:pPr>
      <w:r w:rsidRPr="00884503">
        <w:rPr>
          <w:rFonts w:ascii="Arial" w:hAnsi="Arial" w:cs="Arial"/>
        </w:rPr>
        <w:t xml:space="preserve">Department of the Environment, Heritage and Local Government (2005) Urban Waste Water Study </w:t>
      </w:r>
    </w:p>
    <w:p w:rsidR="004F66A3" w:rsidRPr="00884503" w:rsidRDefault="004F66A3" w:rsidP="00447DB1">
      <w:pPr>
        <w:numPr>
          <w:ilvl w:val="0"/>
          <w:numId w:val="2"/>
        </w:numPr>
        <w:autoSpaceDE w:val="0"/>
        <w:autoSpaceDN w:val="0"/>
        <w:adjustRightInd w:val="0"/>
        <w:spacing w:line="276" w:lineRule="auto"/>
        <w:rPr>
          <w:rFonts w:ascii="Arial" w:hAnsi="Arial" w:cs="Arial"/>
        </w:rPr>
      </w:pPr>
      <w:r w:rsidRPr="00884503">
        <w:rPr>
          <w:rFonts w:ascii="Arial" w:hAnsi="Arial" w:cs="Arial"/>
        </w:rPr>
        <w:t>EPA Wastewater Treatment Manuals</w:t>
      </w:r>
    </w:p>
    <w:p w:rsidR="004F66A3" w:rsidRPr="00884503" w:rsidRDefault="004F66A3" w:rsidP="00447DB1">
      <w:pPr>
        <w:numPr>
          <w:ilvl w:val="0"/>
          <w:numId w:val="2"/>
        </w:numPr>
        <w:tabs>
          <w:tab w:val="left" w:pos="9360"/>
        </w:tabs>
        <w:spacing w:line="276" w:lineRule="auto"/>
        <w:ind w:right="-182"/>
        <w:rPr>
          <w:rFonts w:ascii="Arial" w:hAnsi="Arial" w:cs="Arial"/>
        </w:rPr>
      </w:pPr>
      <w:r w:rsidRPr="00884503">
        <w:rPr>
          <w:rFonts w:ascii="Arial" w:hAnsi="Arial" w:cs="Arial"/>
        </w:rPr>
        <w:t xml:space="preserve">EPA (2002) Water Quality in </w:t>
      </w:r>
      <w:smartTag w:uri="urn:schemas-microsoft-com:office:smarttags" w:element="place">
        <w:smartTag w:uri="urn:schemas-microsoft-com:office:smarttags" w:element="country-region">
          <w:r w:rsidRPr="00884503">
            <w:rPr>
              <w:rFonts w:ascii="Arial" w:hAnsi="Arial" w:cs="Arial"/>
            </w:rPr>
            <w:t>Ireland</w:t>
          </w:r>
        </w:smartTag>
      </w:smartTag>
      <w:r w:rsidRPr="00884503">
        <w:rPr>
          <w:rFonts w:ascii="Arial" w:hAnsi="Arial" w:cs="Arial"/>
        </w:rPr>
        <w:t xml:space="preserve"> 1998 - 2000. (2</w:t>
      </w:r>
      <w:r w:rsidRPr="00884503">
        <w:rPr>
          <w:rFonts w:ascii="Arial" w:hAnsi="Arial" w:cs="Arial"/>
          <w:vertAlign w:val="superscript"/>
        </w:rPr>
        <w:t>nd</w:t>
      </w:r>
      <w:r w:rsidRPr="00884503">
        <w:rPr>
          <w:rFonts w:ascii="Arial" w:hAnsi="Arial" w:cs="Arial"/>
        </w:rPr>
        <w:t xml:space="preserve"> </w:t>
      </w:r>
      <w:proofErr w:type="spellStart"/>
      <w:proofErr w:type="gramStart"/>
      <w:r w:rsidRPr="00884503">
        <w:rPr>
          <w:rFonts w:ascii="Arial" w:hAnsi="Arial" w:cs="Arial"/>
        </w:rPr>
        <w:t>ed</w:t>
      </w:r>
      <w:proofErr w:type="spellEnd"/>
      <w:proofErr w:type="gramEnd"/>
      <w:r w:rsidRPr="00884503">
        <w:rPr>
          <w:rFonts w:ascii="Arial" w:hAnsi="Arial" w:cs="Arial"/>
        </w:rPr>
        <w:t xml:space="preserve">). Environmental Protection Agency. </w:t>
      </w:r>
      <w:smartTag w:uri="urn:schemas-microsoft-com:office:smarttags" w:element="place">
        <w:smartTag w:uri="urn:schemas-microsoft-com:office:smarttags" w:element="City">
          <w:r w:rsidRPr="00884503">
            <w:rPr>
              <w:rFonts w:ascii="Arial" w:hAnsi="Arial" w:cs="Arial"/>
            </w:rPr>
            <w:t>Wexford</w:t>
          </w:r>
        </w:smartTag>
        <w:r w:rsidRPr="00884503">
          <w:rPr>
            <w:rFonts w:ascii="Arial" w:hAnsi="Arial" w:cs="Arial"/>
          </w:rPr>
          <w:t xml:space="preserve">, </w:t>
        </w:r>
        <w:smartTag w:uri="urn:schemas-microsoft-com:office:smarttags" w:element="country-region">
          <w:r w:rsidRPr="00884503">
            <w:rPr>
              <w:rFonts w:ascii="Arial" w:hAnsi="Arial" w:cs="Arial"/>
            </w:rPr>
            <w:t>Ireland</w:t>
          </w:r>
        </w:smartTag>
      </w:smartTag>
      <w:r w:rsidRPr="00884503">
        <w:rPr>
          <w:rFonts w:ascii="Arial" w:hAnsi="Arial" w:cs="Arial"/>
        </w:rPr>
        <w:t xml:space="preserve">. </w:t>
      </w:r>
    </w:p>
    <w:p w:rsidR="004F66A3" w:rsidRPr="00884503" w:rsidRDefault="004F66A3" w:rsidP="00447DB1">
      <w:pPr>
        <w:numPr>
          <w:ilvl w:val="0"/>
          <w:numId w:val="2"/>
        </w:numPr>
        <w:tabs>
          <w:tab w:val="left" w:pos="9360"/>
        </w:tabs>
        <w:spacing w:line="276" w:lineRule="auto"/>
        <w:ind w:right="-182"/>
        <w:rPr>
          <w:rFonts w:ascii="Arial" w:hAnsi="Arial" w:cs="Arial"/>
        </w:rPr>
      </w:pPr>
      <w:r w:rsidRPr="00884503">
        <w:rPr>
          <w:rFonts w:ascii="Arial" w:hAnsi="Arial" w:cs="Arial"/>
        </w:rPr>
        <w:t xml:space="preserve">EPA (2003) Development of Strategic Environmental Assessment (SEA) Methodologies for Plans and Programmes in </w:t>
      </w:r>
      <w:smartTag w:uri="urn:schemas-microsoft-com:office:smarttags" w:element="place">
        <w:smartTag w:uri="urn:schemas-microsoft-com:office:smarttags" w:element="country-region">
          <w:r w:rsidRPr="00884503">
            <w:rPr>
              <w:rFonts w:ascii="Arial" w:hAnsi="Arial" w:cs="Arial"/>
            </w:rPr>
            <w:t>Ireland</w:t>
          </w:r>
        </w:smartTag>
      </w:smartTag>
      <w:r w:rsidRPr="00884503">
        <w:rPr>
          <w:rFonts w:ascii="Arial" w:hAnsi="Arial" w:cs="Arial"/>
        </w:rPr>
        <w:t>.</w:t>
      </w:r>
    </w:p>
    <w:p w:rsidR="004F66A3" w:rsidRPr="00884503" w:rsidRDefault="004F66A3" w:rsidP="00447DB1">
      <w:pPr>
        <w:numPr>
          <w:ilvl w:val="0"/>
          <w:numId w:val="2"/>
        </w:numPr>
        <w:tabs>
          <w:tab w:val="left" w:pos="9360"/>
        </w:tabs>
        <w:spacing w:line="276" w:lineRule="auto"/>
        <w:ind w:right="-182"/>
        <w:rPr>
          <w:rFonts w:ascii="Arial" w:hAnsi="Arial" w:cs="Arial"/>
        </w:rPr>
      </w:pPr>
      <w:r w:rsidRPr="00884503">
        <w:rPr>
          <w:rFonts w:ascii="Arial" w:hAnsi="Arial" w:cs="Arial"/>
        </w:rPr>
        <w:t xml:space="preserve">EPA (2004) Drinking Water Quality 2004. </w:t>
      </w:r>
    </w:p>
    <w:p w:rsidR="004F66A3" w:rsidRPr="00884503" w:rsidRDefault="004F66A3" w:rsidP="00447DB1">
      <w:pPr>
        <w:numPr>
          <w:ilvl w:val="0"/>
          <w:numId w:val="2"/>
        </w:numPr>
        <w:tabs>
          <w:tab w:val="left" w:pos="9360"/>
        </w:tabs>
        <w:spacing w:line="276" w:lineRule="auto"/>
        <w:ind w:right="-182"/>
        <w:rPr>
          <w:rFonts w:ascii="Arial" w:hAnsi="Arial" w:cs="Arial"/>
        </w:rPr>
      </w:pPr>
      <w:r w:rsidRPr="00884503">
        <w:rPr>
          <w:rFonts w:ascii="Arial" w:hAnsi="Arial" w:cs="Arial"/>
        </w:rPr>
        <w:t xml:space="preserve">EPA (2006) Water Quality in Ireland 2005 – Key Indicators of the Aquatic Environment. </w:t>
      </w:r>
      <w:smartTag w:uri="urn:schemas-microsoft-com:office:smarttags" w:element="place">
        <w:smartTag w:uri="urn:schemas-microsoft-com:office:smarttags" w:element="City">
          <w:r w:rsidRPr="00884503">
            <w:rPr>
              <w:rFonts w:ascii="Arial" w:hAnsi="Arial" w:cs="Arial"/>
            </w:rPr>
            <w:t>Wexford</w:t>
          </w:r>
        </w:smartTag>
        <w:r w:rsidRPr="00884503">
          <w:rPr>
            <w:rFonts w:ascii="Arial" w:hAnsi="Arial" w:cs="Arial"/>
          </w:rPr>
          <w:t xml:space="preserve">, </w:t>
        </w:r>
        <w:smartTag w:uri="urn:schemas-microsoft-com:office:smarttags" w:element="country-region">
          <w:r w:rsidRPr="00884503">
            <w:rPr>
              <w:rFonts w:ascii="Arial" w:hAnsi="Arial" w:cs="Arial"/>
            </w:rPr>
            <w:t>Ireland</w:t>
          </w:r>
        </w:smartTag>
      </w:smartTag>
      <w:r w:rsidRPr="00884503">
        <w:rPr>
          <w:rFonts w:ascii="Arial" w:hAnsi="Arial" w:cs="Arial"/>
        </w:rPr>
        <w:t>.</w:t>
      </w:r>
    </w:p>
    <w:p w:rsidR="004F66A3" w:rsidRPr="00884503" w:rsidRDefault="004F66A3" w:rsidP="004F66A3">
      <w:pPr>
        <w:tabs>
          <w:tab w:val="num" w:pos="0"/>
          <w:tab w:val="num" w:pos="540"/>
          <w:tab w:val="left" w:pos="9540"/>
        </w:tabs>
        <w:spacing w:line="276" w:lineRule="auto"/>
        <w:ind w:left="360" w:right="-182"/>
        <w:rPr>
          <w:rFonts w:ascii="Arial" w:hAnsi="Arial" w:cs="Arial"/>
        </w:rPr>
      </w:pPr>
    </w:p>
    <w:p w:rsidR="004F66A3" w:rsidRDefault="004F66A3" w:rsidP="004F66A3">
      <w:pPr>
        <w:tabs>
          <w:tab w:val="num" w:pos="0"/>
          <w:tab w:val="left" w:pos="9360"/>
        </w:tabs>
        <w:spacing w:line="276" w:lineRule="auto"/>
        <w:ind w:left="360" w:right="-182"/>
        <w:rPr>
          <w:rFonts w:ascii="Arial" w:hAnsi="Arial" w:cs="Arial"/>
        </w:rPr>
      </w:pPr>
    </w:p>
    <w:p w:rsidR="004F66A3" w:rsidRPr="00884503" w:rsidRDefault="004F66A3" w:rsidP="004F66A3">
      <w:pPr>
        <w:autoSpaceDE w:val="0"/>
        <w:autoSpaceDN w:val="0"/>
        <w:adjustRightInd w:val="0"/>
        <w:spacing w:line="276" w:lineRule="auto"/>
        <w:ind w:left="360"/>
        <w:rPr>
          <w:rFonts w:ascii="Arial" w:hAnsi="Arial" w:cs="Arial"/>
          <w:b/>
        </w:rPr>
      </w:pPr>
      <w:r w:rsidRPr="00884503">
        <w:rPr>
          <w:rFonts w:ascii="Arial" w:hAnsi="Arial" w:cs="Arial"/>
          <w:b/>
        </w:rPr>
        <w:t>Websites:</w:t>
      </w:r>
    </w:p>
    <w:p w:rsidR="004F66A3" w:rsidRPr="003B6B9F" w:rsidRDefault="004F66A3" w:rsidP="004F66A3">
      <w:pPr>
        <w:tabs>
          <w:tab w:val="num" w:pos="1260"/>
        </w:tabs>
        <w:spacing w:line="276" w:lineRule="auto"/>
        <w:ind w:left="360"/>
        <w:rPr>
          <w:rFonts w:ascii="Arial" w:hAnsi="Arial" w:cs="Arial"/>
        </w:rPr>
      </w:pPr>
      <w:proofErr w:type="gramStart"/>
      <w:r w:rsidRPr="003B6B9F">
        <w:rPr>
          <w:rFonts w:ascii="Arial" w:hAnsi="Arial" w:cs="Arial"/>
        </w:rPr>
        <w:t>An</w:t>
      </w:r>
      <w:proofErr w:type="gramEnd"/>
      <w:r w:rsidRPr="003B6B9F">
        <w:rPr>
          <w:rFonts w:ascii="Arial" w:hAnsi="Arial" w:cs="Arial"/>
        </w:rPr>
        <w:t xml:space="preserve"> </w:t>
      </w:r>
      <w:proofErr w:type="spellStart"/>
      <w:r w:rsidRPr="003B6B9F">
        <w:rPr>
          <w:rFonts w:ascii="Arial" w:hAnsi="Arial" w:cs="Arial"/>
        </w:rPr>
        <w:t>Taisce</w:t>
      </w:r>
      <w:proofErr w:type="spellEnd"/>
      <w:r w:rsidRPr="003B6B9F">
        <w:rPr>
          <w:rFonts w:ascii="Arial" w:hAnsi="Arial" w:cs="Arial"/>
        </w:rPr>
        <w:t xml:space="preserve"> (National Trust) </w:t>
      </w:r>
    </w:p>
    <w:p w:rsidR="004F66A3" w:rsidRPr="003B6B9F" w:rsidRDefault="00FB18BE" w:rsidP="004F66A3">
      <w:pPr>
        <w:tabs>
          <w:tab w:val="num" w:pos="1260"/>
        </w:tabs>
        <w:spacing w:line="276" w:lineRule="auto"/>
        <w:ind w:left="360"/>
        <w:rPr>
          <w:rFonts w:ascii="Arial" w:hAnsi="Arial" w:cs="Arial"/>
        </w:rPr>
      </w:pPr>
      <w:hyperlink r:id="rId67" w:history="1">
        <w:r w:rsidR="004F66A3" w:rsidRPr="003B6B9F">
          <w:rPr>
            <w:rStyle w:val="Hyperlink"/>
            <w:rFonts w:ascii="Arial" w:hAnsi="Arial" w:cs="Arial"/>
          </w:rPr>
          <w:t>www.antaisce.org</w:t>
        </w:r>
      </w:hyperlink>
    </w:p>
    <w:p w:rsidR="004F66A3" w:rsidRPr="003B6B9F" w:rsidRDefault="004F66A3" w:rsidP="004F66A3">
      <w:pPr>
        <w:tabs>
          <w:tab w:val="num" w:pos="1260"/>
        </w:tabs>
        <w:spacing w:line="276" w:lineRule="auto"/>
        <w:ind w:left="360"/>
        <w:rPr>
          <w:rFonts w:ascii="Arial" w:hAnsi="Arial" w:cs="Arial"/>
          <w:b/>
        </w:rPr>
      </w:pPr>
    </w:p>
    <w:p w:rsidR="004F66A3" w:rsidRPr="003B6B9F" w:rsidRDefault="004F66A3" w:rsidP="004F66A3">
      <w:pPr>
        <w:tabs>
          <w:tab w:val="num" w:pos="1260"/>
        </w:tabs>
        <w:spacing w:line="276" w:lineRule="auto"/>
        <w:ind w:left="360"/>
        <w:rPr>
          <w:rFonts w:ascii="Arial" w:hAnsi="Arial" w:cs="Arial"/>
          <w:lang w:val="nl-NL"/>
        </w:rPr>
      </w:pPr>
      <w:r w:rsidRPr="003B6B9F">
        <w:rPr>
          <w:rFonts w:ascii="Arial" w:hAnsi="Arial" w:cs="Arial"/>
          <w:lang w:val="nl-NL"/>
        </w:rPr>
        <w:t xml:space="preserve">Bord Gáis </w:t>
      </w:r>
    </w:p>
    <w:p w:rsidR="004F66A3" w:rsidRPr="003B6B9F" w:rsidRDefault="00FB18BE" w:rsidP="004F66A3">
      <w:pPr>
        <w:tabs>
          <w:tab w:val="num" w:pos="1260"/>
        </w:tabs>
        <w:spacing w:line="276" w:lineRule="auto"/>
        <w:ind w:left="360"/>
        <w:rPr>
          <w:rStyle w:val="a"/>
          <w:rFonts w:cs="Arial"/>
          <w:lang w:val="nl-NL"/>
        </w:rPr>
      </w:pPr>
      <w:hyperlink r:id="rId68" w:history="1">
        <w:r w:rsidR="004F66A3" w:rsidRPr="003B6B9F">
          <w:rPr>
            <w:rStyle w:val="Hyperlink"/>
            <w:rFonts w:ascii="Arial" w:hAnsi="Arial" w:cs="Arial"/>
            <w:lang w:val="nl-NL"/>
          </w:rPr>
          <w:t>www.bordgais.ie/</w:t>
        </w:r>
      </w:hyperlink>
      <w:r w:rsidR="004F66A3" w:rsidRPr="003B6B9F">
        <w:rPr>
          <w:rStyle w:val="a"/>
          <w:rFonts w:cs="Arial"/>
          <w:lang w:val="nl-NL"/>
        </w:rPr>
        <w:t xml:space="preserve"> </w:t>
      </w:r>
    </w:p>
    <w:p w:rsidR="004F66A3" w:rsidRPr="003B6B9F" w:rsidRDefault="004F66A3" w:rsidP="004F66A3">
      <w:pPr>
        <w:tabs>
          <w:tab w:val="num" w:pos="1260"/>
        </w:tabs>
        <w:spacing w:line="276" w:lineRule="auto"/>
        <w:ind w:left="360"/>
        <w:rPr>
          <w:rStyle w:val="a"/>
          <w:rFonts w:cs="Arial"/>
          <w:lang w:val="nl-N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COFORD </w:t>
      </w:r>
    </w:p>
    <w:p w:rsidR="004F66A3" w:rsidRPr="003B6B9F" w:rsidRDefault="00FB18BE" w:rsidP="004F66A3">
      <w:pPr>
        <w:spacing w:line="276" w:lineRule="auto"/>
        <w:ind w:left="360"/>
        <w:rPr>
          <w:rFonts w:ascii="Arial" w:hAnsi="Arial" w:cs="Arial"/>
        </w:rPr>
      </w:pPr>
      <w:hyperlink r:id="rId69" w:history="1">
        <w:r w:rsidR="004F66A3" w:rsidRPr="003B6B9F">
          <w:rPr>
            <w:rStyle w:val="Hyperlink"/>
            <w:rFonts w:ascii="Arial" w:hAnsi="Arial" w:cs="Arial"/>
          </w:rPr>
          <w:t>http://www.corford.ie/</w:t>
        </w:r>
      </w:hyperlink>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tabs>
          <w:tab w:val="num" w:pos="1260"/>
        </w:tabs>
        <w:spacing w:line="276" w:lineRule="auto"/>
        <w:ind w:left="360"/>
        <w:rPr>
          <w:rFonts w:ascii="Arial" w:hAnsi="Arial" w:cs="Arial"/>
        </w:rPr>
      </w:pPr>
      <w:r w:rsidRPr="003B6B9F">
        <w:rPr>
          <w:rFonts w:ascii="Arial" w:hAnsi="Arial" w:cs="Arial"/>
        </w:rPr>
        <w:t xml:space="preserve">Department of Communications, Energy and Natural Resources </w:t>
      </w:r>
    </w:p>
    <w:p w:rsidR="004F66A3" w:rsidRPr="003B6B9F" w:rsidRDefault="00FB18BE" w:rsidP="004F66A3">
      <w:pPr>
        <w:tabs>
          <w:tab w:val="num" w:pos="1260"/>
        </w:tabs>
        <w:spacing w:line="276" w:lineRule="auto"/>
        <w:ind w:left="360"/>
        <w:rPr>
          <w:rFonts w:ascii="Arial" w:hAnsi="Arial" w:cs="Arial"/>
        </w:rPr>
      </w:pPr>
      <w:hyperlink r:id="rId70" w:history="1">
        <w:r w:rsidR="004F66A3" w:rsidRPr="003B6B9F">
          <w:rPr>
            <w:rStyle w:val="Hyperlink"/>
            <w:rFonts w:ascii="Arial" w:hAnsi="Arial" w:cs="Arial"/>
          </w:rPr>
          <w:t>http://www.dcmnr.gov.ie/</w:t>
        </w:r>
      </w:hyperlink>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Department of the Environment, Heritage and Local Government (</w:t>
      </w:r>
      <w:proofErr w:type="spellStart"/>
      <w:r w:rsidRPr="003B6B9F">
        <w:rPr>
          <w:rFonts w:ascii="Arial" w:hAnsi="Arial" w:cs="Arial"/>
        </w:rPr>
        <w:t>DoEHLG</w:t>
      </w:r>
      <w:proofErr w:type="spellEnd"/>
      <w:r w:rsidRPr="003B6B9F">
        <w:rPr>
          <w:rFonts w:ascii="Arial" w:hAnsi="Arial" w:cs="Arial"/>
        </w:rPr>
        <w:t>)</w:t>
      </w:r>
    </w:p>
    <w:p w:rsidR="004F66A3" w:rsidRPr="003B6B9F" w:rsidRDefault="00FB18BE" w:rsidP="004F66A3">
      <w:pPr>
        <w:autoSpaceDE w:val="0"/>
        <w:autoSpaceDN w:val="0"/>
        <w:adjustRightInd w:val="0"/>
        <w:spacing w:line="276" w:lineRule="auto"/>
        <w:ind w:left="360"/>
        <w:rPr>
          <w:rFonts w:ascii="Arial" w:hAnsi="Arial" w:cs="Arial"/>
        </w:rPr>
      </w:pPr>
      <w:hyperlink r:id="rId71" w:history="1">
        <w:r w:rsidR="004F66A3" w:rsidRPr="003B6B9F">
          <w:rPr>
            <w:rStyle w:val="Hyperlink"/>
            <w:rFonts w:ascii="Arial" w:hAnsi="Arial" w:cs="Arial"/>
          </w:rPr>
          <w:t>www.environ.ie</w:t>
        </w:r>
      </w:hyperlink>
      <w:r w:rsidR="004F66A3" w:rsidRPr="003B6B9F">
        <w:rPr>
          <w:rFonts w:ascii="Arial" w:hAnsi="Arial" w:cs="Arial"/>
        </w:rPr>
        <w:tab/>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Department of Transport</w:t>
      </w: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http://www.transport.ie/ </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proofErr w:type="spellStart"/>
      <w:r w:rsidRPr="003B6B9F">
        <w:rPr>
          <w:rFonts w:ascii="Arial" w:hAnsi="Arial" w:cs="Arial"/>
        </w:rPr>
        <w:t>DoEHLG</w:t>
      </w:r>
      <w:proofErr w:type="spellEnd"/>
      <w:r w:rsidRPr="003B6B9F">
        <w:rPr>
          <w:rFonts w:ascii="Arial" w:hAnsi="Arial" w:cs="Arial"/>
        </w:rPr>
        <w:t xml:space="preserve"> - National Parks and Wildlife Service </w:t>
      </w: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http://</w:t>
      </w:r>
      <w:hyperlink r:id="rId72" w:history="1">
        <w:r w:rsidRPr="003B6B9F">
          <w:rPr>
            <w:rStyle w:val="Hyperlink"/>
            <w:rFonts w:ascii="Arial" w:hAnsi="Arial" w:cs="Arial"/>
          </w:rPr>
          <w:t>www.npws.ie</w:t>
        </w:r>
      </w:hyperlink>
      <w:r w:rsidRPr="003B6B9F">
        <w:rPr>
          <w:rFonts w:ascii="Arial" w:hAnsi="Arial" w:cs="Arial"/>
        </w:rPr>
        <w:t xml:space="preserve">  </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proofErr w:type="spellStart"/>
      <w:r w:rsidRPr="003B6B9F">
        <w:rPr>
          <w:rFonts w:ascii="Arial" w:hAnsi="Arial" w:cs="Arial"/>
        </w:rPr>
        <w:t>DoEHLG</w:t>
      </w:r>
      <w:proofErr w:type="spellEnd"/>
      <w:r w:rsidRPr="003B6B9F">
        <w:rPr>
          <w:rFonts w:ascii="Arial" w:hAnsi="Arial" w:cs="Arial"/>
        </w:rPr>
        <w:t xml:space="preserve"> - National Inventory of Architectural Heritage (NIAH)</w:t>
      </w:r>
    </w:p>
    <w:p w:rsidR="004F66A3" w:rsidRPr="003B6B9F" w:rsidRDefault="00FB18BE" w:rsidP="004F66A3">
      <w:pPr>
        <w:autoSpaceDE w:val="0"/>
        <w:autoSpaceDN w:val="0"/>
        <w:adjustRightInd w:val="0"/>
        <w:spacing w:line="276" w:lineRule="auto"/>
        <w:ind w:left="360"/>
        <w:rPr>
          <w:rFonts w:ascii="Arial" w:hAnsi="Arial" w:cs="Arial"/>
        </w:rPr>
      </w:pPr>
      <w:hyperlink r:id="rId73" w:history="1">
        <w:r w:rsidR="004F66A3" w:rsidRPr="003B6B9F">
          <w:rPr>
            <w:rStyle w:val="Hyperlink"/>
            <w:rFonts w:ascii="Arial" w:hAnsi="Arial" w:cs="Arial"/>
          </w:rPr>
          <w:t>http://www.buildingsofireland.ie/</w:t>
        </w:r>
      </w:hyperlink>
      <w:r w:rsidR="004F66A3" w:rsidRPr="003B6B9F">
        <w:rPr>
          <w:rFonts w:ascii="Arial" w:hAnsi="Arial" w:cs="Arial"/>
        </w:rPr>
        <w:t xml:space="preserve">  </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proofErr w:type="spellStart"/>
      <w:r w:rsidRPr="003B6B9F">
        <w:rPr>
          <w:rFonts w:ascii="Arial" w:hAnsi="Arial" w:cs="Arial"/>
        </w:rPr>
        <w:t>DoEHLG</w:t>
      </w:r>
      <w:proofErr w:type="spellEnd"/>
      <w:r w:rsidRPr="003B6B9F">
        <w:rPr>
          <w:rFonts w:ascii="Arial" w:hAnsi="Arial" w:cs="Arial"/>
        </w:rPr>
        <w:t xml:space="preserve"> - Heritage Data</w:t>
      </w:r>
    </w:p>
    <w:p w:rsidR="004F66A3" w:rsidRPr="003B6B9F" w:rsidRDefault="00FB18BE" w:rsidP="004F66A3">
      <w:pPr>
        <w:autoSpaceDE w:val="0"/>
        <w:autoSpaceDN w:val="0"/>
        <w:adjustRightInd w:val="0"/>
        <w:spacing w:line="276" w:lineRule="auto"/>
        <w:ind w:left="360"/>
        <w:rPr>
          <w:rFonts w:ascii="Arial" w:hAnsi="Arial" w:cs="Arial"/>
        </w:rPr>
      </w:pPr>
      <w:hyperlink r:id="rId74" w:history="1">
        <w:r w:rsidR="004F66A3" w:rsidRPr="003B6B9F">
          <w:rPr>
            <w:rStyle w:val="Hyperlink"/>
            <w:rFonts w:ascii="Arial" w:hAnsi="Arial" w:cs="Arial"/>
          </w:rPr>
          <w:t>http://www.heritagedata.ie/en/</w:t>
        </w:r>
      </w:hyperlink>
      <w:r w:rsidR="004F66A3" w:rsidRPr="003B6B9F">
        <w:rPr>
          <w:rFonts w:ascii="Arial" w:hAnsi="Arial" w:cs="Arial"/>
        </w:rPr>
        <w:t xml:space="preserve">    </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Department of Agriculture and Food – </w:t>
      </w:r>
      <w:smartTag w:uri="urn:schemas-microsoft-com:office:smarttags" w:element="place">
        <w:r w:rsidRPr="003B6B9F">
          <w:rPr>
            <w:rFonts w:ascii="Arial" w:hAnsi="Arial" w:cs="Arial"/>
          </w:rPr>
          <w:t>Forest</w:t>
        </w:r>
      </w:smartTag>
      <w:r w:rsidRPr="003B6B9F">
        <w:rPr>
          <w:rFonts w:ascii="Arial" w:hAnsi="Arial" w:cs="Arial"/>
        </w:rPr>
        <w:t xml:space="preserve"> Service</w:t>
      </w:r>
    </w:p>
    <w:p w:rsidR="004F66A3" w:rsidRPr="003B6B9F" w:rsidRDefault="00FB18BE" w:rsidP="004F66A3">
      <w:pPr>
        <w:autoSpaceDE w:val="0"/>
        <w:autoSpaceDN w:val="0"/>
        <w:adjustRightInd w:val="0"/>
        <w:spacing w:line="276" w:lineRule="auto"/>
        <w:ind w:left="360"/>
        <w:rPr>
          <w:rFonts w:ascii="Arial" w:hAnsi="Arial" w:cs="Arial"/>
          <w:bCs/>
        </w:rPr>
      </w:pPr>
      <w:hyperlink r:id="rId75" w:history="1">
        <w:r w:rsidR="004F66A3" w:rsidRPr="003B6B9F">
          <w:rPr>
            <w:rStyle w:val="Hyperlink"/>
            <w:rFonts w:ascii="Arial" w:hAnsi="Arial" w:cs="Arial"/>
            <w:bCs/>
          </w:rPr>
          <w:t>www.agriculture.gov.ie</w:t>
        </w:r>
      </w:hyperlink>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tabs>
          <w:tab w:val="num" w:pos="792"/>
        </w:tabs>
        <w:spacing w:line="276" w:lineRule="auto"/>
        <w:ind w:left="360"/>
        <w:rPr>
          <w:rFonts w:ascii="Arial" w:hAnsi="Arial" w:cs="Arial"/>
        </w:rPr>
      </w:pPr>
      <w:r w:rsidRPr="003B6B9F">
        <w:rPr>
          <w:rFonts w:ascii="Arial" w:hAnsi="Arial" w:cs="Arial"/>
        </w:rPr>
        <w:t xml:space="preserve">Environmental Protection Agency </w:t>
      </w:r>
    </w:p>
    <w:p w:rsidR="004F66A3" w:rsidRPr="003B6B9F" w:rsidRDefault="00FB18BE" w:rsidP="004F66A3">
      <w:pPr>
        <w:tabs>
          <w:tab w:val="num" w:pos="792"/>
        </w:tabs>
        <w:spacing w:line="276" w:lineRule="auto"/>
        <w:ind w:left="360"/>
        <w:rPr>
          <w:rFonts w:ascii="Arial" w:hAnsi="Arial" w:cs="Arial"/>
        </w:rPr>
      </w:pPr>
      <w:hyperlink r:id="rId76" w:history="1">
        <w:r w:rsidR="004F66A3" w:rsidRPr="003B6B9F">
          <w:rPr>
            <w:rStyle w:val="Hyperlink"/>
            <w:rFonts w:ascii="Arial" w:hAnsi="Arial" w:cs="Arial"/>
          </w:rPr>
          <w:t>www.epa.ie</w:t>
        </w:r>
      </w:hyperlink>
      <w:r w:rsidR="004F66A3" w:rsidRPr="003B6B9F">
        <w:rPr>
          <w:rFonts w:ascii="Arial" w:hAnsi="Arial" w:cs="Arial"/>
        </w:rPr>
        <w:t xml:space="preserve"> </w:t>
      </w:r>
    </w:p>
    <w:p w:rsidR="004F66A3" w:rsidRPr="003B6B9F" w:rsidRDefault="004F66A3" w:rsidP="004F66A3">
      <w:pPr>
        <w:tabs>
          <w:tab w:val="num" w:pos="1260"/>
        </w:tabs>
        <w:spacing w:line="276" w:lineRule="auto"/>
        <w:ind w:left="360"/>
        <w:rPr>
          <w:rFonts w:ascii="Arial" w:hAnsi="Arial" w:cs="Arial"/>
        </w:rPr>
      </w:pPr>
    </w:p>
    <w:p w:rsidR="004F66A3" w:rsidRPr="003B6B9F" w:rsidRDefault="004F66A3" w:rsidP="004F66A3">
      <w:pPr>
        <w:tabs>
          <w:tab w:val="num" w:pos="1260"/>
        </w:tabs>
        <w:spacing w:line="276" w:lineRule="auto"/>
        <w:ind w:left="360"/>
        <w:rPr>
          <w:rFonts w:ascii="Arial" w:hAnsi="Arial" w:cs="Arial"/>
        </w:rPr>
      </w:pPr>
      <w:proofErr w:type="spellStart"/>
      <w:r w:rsidRPr="003B6B9F">
        <w:rPr>
          <w:rFonts w:ascii="Arial" w:hAnsi="Arial" w:cs="Arial"/>
        </w:rPr>
        <w:t>Eircom</w:t>
      </w:r>
      <w:proofErr w:type="spellEnd"/>
      <w:r w:rsidRPr="003B6B9F">
        <w:rPr>
          <w:rFonts w:ascii="Arial" w:hAnsi="Arial" w:cs="Arial"/>
        </w:rPr>
        <w:t xml:space="preserve"> </w:t>
      </w:r>
    </w:p>
    <w:p w:rsidR="004F66A3" w:rsidRPr="003B6B9F" w:rsidRDefault="00FB18BE" w:rsidP="004F66A3">
      <w:pPr>
        <w:tabs>
          <w:tab w:val="num" w:pos="1260"/>
        </w:tabs>
        <w:spacing w:line="276" w:lineRule="auto"/>
        <w:ind w:left="360"/>
        <w:rPr>
          <w:rFonts w:ascii="Arial" w:hAnsi="Arial" w:cs="Arial"/>
        </w:rPr>
      </w:pPr>
      <w:hyperlink r:id="rId77" w:history="1">
        <w:r w:rsidR="004F66A3" w:rsidRPr="003B6B9F">
          <w:rPr>
            <w:rStyle w:val="Hyperlink"/>
            <w:rFonts w:ascii="Arial" w:hAnsi="Arial" w:cs="Arial"/>
          </w:rPr>
          <w:t>www.eircom.net</w:t>
        </w:r>
      </w:hyperlink>
      <w:r w:rsidR="004F66A3" w:rsidRPr="003B6B9F">
        <w:rPr>
          <w:rFonts w:ascii="Arial" w:hAnsi="Arial" w:cs="Arial"/>
        </w:rPr>
        <w:t xml:space="preserve"> </w:t>
      </w:r>
    </w:p>
    <w:p w:rsidR="004F66A3" w:rsidRPr="003B6B9F" w:rsidRDefault="004F66A3" w:rsidP="004F66A3">
      <w:pPr>
        <w:tabs>
          <w:tab w:val="num" w:pos="1260"/>
        </w:tabs>
        <w:spacing w:line="276" w:lineRule="auto"/>
        <w:ind w:left="360"/>
        <w:rPr>
          <w:rFonts w:ascii="Arial" w:hAnsi="Arial" w:cs="Arial"/>
        </w:rPr>
      </w:pPr>
    </w:p>
    <w:p w:rsidR="004F66A3" w:rsidRPr="003B6B9F" w:rsidRDefault="004F66A3" w:rsidP="004F66A3">
      <w:pPr>
        <w:tabs>
          <w:tab w:val="num" w:pos="1260"/>
        </w:tabs>
        <w:spacing w:line="276" w:lineRule="auto"/>
        <w:ind w:left="360"/>
        <w:rPr>
          <w:rFonts w:ascii="Arial" w:hAnsi="Arial" w:cs="Arial"/>
        </w:rPr>
      </w:pPr>
      <w:r w:rsidRPr="003B6B9F">
        <w:rPr>
          <w:rFonts w:ascii="Arial" w:hAnsi="Arial" w:cs="Arial"/>
        </w:rPr>
        <w:t>Electricity Supply Board</w:t>
      </w:r>
    </w:p>
    <w:p w:rsidR="004F66A3" w:rsidRPr="003B6B9F" w:rsidRDefault="00FB18BE" w:rsidP="004F66A3">
      <w:pPr>
        <w:spacing w:line="276" w:lineRule="auto"/>
        <w:ind w:left="360"/>
        <w:rPr>
          <w:rFonts w:ascii="Arial" w:hAnsi="Arial" w:cs="Arial"/>
        </w:rPr>
      </w:pPr>
      <w:hyperlink r:id="rId78" w:history="1">
        <w:r w:rsidR="004F66A3" w:rsidRPr="003B6B9F">
          <w:rPr>
            <w:rStyle w:val="Hyperlink"/>
            <w:rFonts w:ascii="Arial" w:hAnsi="Arial" w:cs="Arial"/>
          </w:rPr>
          <w:t>http://www.esb.ie/esbnetworks/home/index.jsp</w:t>
        </w:r>
      </w:hyperlink>
      <w:r w:rsidR="004F66A3" w:rsidRPr="003B6B9F">
        <w:rPr>
          <w:rFonts w:ascii="Arial" w:hAnsi="Arial" w:cs="Arial"/>
        </w:rPr>
        <w:t xml:space="preserve"> </w:t>
      </w:r>
    </w:p>
    <w:p w:rsidR="004F66A3" w:rsidRPr="003B6B9F" w:rsidRDefault="004F66A3" w:rsidP="004F66A3">
      <w:pPr>
        <w:tabs>
          <w:tab w:val="num" w:pos="792"/>
        </w:tabs>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EPA Air Quality Access Maps </w:t>
      </w:r>
      <w:hyperlink r:id="rId79" w:history="1">
        <w:r w:rsidRPr="003B6B9F">
          <w:rPr>
            <w:rStyle w:val="Hyperlink"/>
            <w:rFonts w:ascii="Arial" w:hAnsi="Arial" w:cs="Arial"/>
          </w:rPr>
          <w:t>http://www.epa.ie/OurEnvironment/Air/AccessMaps/</w:t>
        </w:r>
      </w:hyperlink>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European Environmental Agency </w:t>
      </w:r>
    </w:p>
    <w:p w:rsidR="004F66A3" w:rsidRPr="003B6B9F" w:rsidRDefault="00FB18BE" w:rsidP="004F66A3">
      <w:pPr>
        <w:spacing w:line="276" w:lineRule="auto"/>
        <w:ind w:left="360"/>
        <w:rPr>
          <w:rFonts w:ascii="Arial" w:hAnsi="Arial" w:cs="Arial"/>
        </w:rPr>
      </w:pPr>
      <w:hyperlink r:id="rId80" w:history="1">
        <w:r w:rsidR="004F66A3" w:rsidRPr="003B6B9F">
          <w:rPr>
            <w:rStyle w:val="Hyperlink"/>
            <w:rFonts w:ascii="Arial" w:hAnsi="Arial" w:cs="Arial"/>
          </w:rPr>
          <w:t>http://www.eea.europa.eu/</w:t>
        </w:r>
      </w:hyperlink>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Geological Survey of </w:t>
      </w:r>
      <w:smartTag w:uri="urn:schemas-microsoft-com:office:smarttags" w:element="place">
        <w:smartTag w:uri="urn:schemas-microsoft-com:office:smarttags" w:element="country-region">
          <w:r w:rsidRPr="003B6B9F">
            <w:rPr>
              <w:rFonts w:ascii="Arial" w:hAnsi="Arial" w:cs="Arial"/>
            </w:rPr>
            <w:t>Ireland</w:t>
          </w:r>
        </w:smartTag>
      </w:smartTag>
      <w:r w:rsidRPr="003B6B9F">
        <w:rPr>
          <w:rFonts w:ascii="Arial" w:hAnsi="Arial" w:cs="Arial"/>
        </w:rPr>
        <w:t xml:space="preserve"> </w:t>
      </w:r>
    </w:p>
    <w:p w:rsidR="004F66A3" w:rsidRPr="003B6B9F" w:rsidRDefault="00FB18BE" w:rsidP="004F66A3">
      <w:pPr>
        <w:spacing w:line="276" w:lineRule="auto"/>
        <w:ind w:left="360"/>
        <w:rPr>
          <w:rFonts w:ascii="Arial" w:hAnsi="Arial" w:cs="Arial"/>
        </w:rPr>
      </w:pPr>
      <w:hyperlink r:id="rId81" w:history="1">
        <w:r w:rsidR="004F66A3" w:rsidRPr="003B6B9F">
          <w:rPr>
            <w:rStyle w:val="Hyperlink"/>
            <w:rFonts w:ascii="Arial" w:hAnsi="Arial" w:cs="Arial"/>
          </w:rPr>
          <w:t>http://www.gsi.ie</w:t>
        </w:r>
      </w:hyperlink>
    </w:p>
    <w:p w:rsidR="004F66A3" w:rsidRPr="003B6B9F" w:rsidRDefault="004F66A3" w:rsidP="004F66A3">
      <w:pPr>
        <w:spacing w:line="276" w:lineRule="auto"/>
        <w:ind w:left="360"/>
        <w:rPr>
          <w:rFonts w:ascii="Arial" w:hAnsi="Arial" w:cs="Arial"/>
        </w:rPr>
      </w:pPr>
    </w:p>
    <w:p w:rsidR="004F66A3" w:rsidRPr="003B6B9F" w:rsidRDefault="004F66A3" w:rsidP="004F66A3">
      <w:pPr>
        <w:tabs>
          <w:tab w:val="num" w:pos="792"/>
        </w:tabs>
        <w:spacing w:line="276" w:lineRule="auto"/>
        <w:ind w:left="360"/>
        <w:rPr>
          <w:rFonts w:ascii="Arial" w:hAnsi="Arial" w:cs="Arial"/>
        </w:rPr>
      </w:pPr>
      <w:r w:rsidRPr="003B6B9F">
        <w:rPr>
          <w:rFonts w:ascii="Arial" w:hAnsi="Arial" w:cs="Arial"/>
        </w:rPr>
        <w:t xml:space="preserve">Health and Safety Authority </w:t>
      </w:r>
    </w:p>
    <w:p w:rsidR="004F66A3" w:rsidRPr="003B6B9F" w:rsidRDefault="00FB18BE" w:rsidP="004F66A3">
      <w:pPr>
        <w:tabs>
          <w:tab w:val="num" w:pos="792"/>
        </w:tabs>
        <w:spacing w:line="276" w:lineRule="auto"/>
        <w:ind w:left="360"/>
        <w:rPr>
          <w:rFonts w:ascii="Arial" w:hAnsi="Arial" w:cs="Arial"/>
        </w:rPr>
      </w:pPr>
      <w:hyperlink r:id="rId82" w:history="1">
        <w:r w:rsidR="004F66A3" w:rsidRPr="003B6B9F">
          <w:rPr>
            <w:rStyle w:val="Hyperlink"/>
            <w:rFonts w:ascii="Arial" w:hAnsi="Arial" w:cs="Arial"/>
          </w:rPr>
          <w:t>www.hsa.ie</w:t>
        </w:r>
      </w:hyperlink>
      <w:r w:rsidR="004F66A3" w:rsidRPr="003B6B9F">
        <w:rPr>
          <w:rFonts w:ascii="Arial" w:hAnsi="Arial" w:cs="Arial"/>
        </w:rPr>
        <w:t xml:space="preserve"> </w:t>
      </w:r>
    </w:p>
    <w:p w:rsidR="004F66A3" w:rsidRPr="003B6B9F" w:rsidRDefault="004F66A3" w:rsidP="004F66A3">
      <w:pPr>
        <w:tabs>
          <w:tab w:val="num" w:pos="792"/>
        </w:tabs>
        <w:spacing w:line="276" w:lineRule="auto"/>
        <w:ind w:left="360"/>
        <w:rPr>
          <w:rFonts w:ascii="Arial" w:hAnsi="Arial" w:cs="Arial"/>
        </w:rPr>
      </w:pPr>
    </w:p>
    <w:p w:rsidR="004F66A3" w:rsidRPr="003B6B9F" w:rsidRDefault="004F66A3" w:rsidP="004F66A3">
      <w:pPr>
        <w:tabs>
          <w:tab w:val="num" w:pos="1260"/>
        </w:tabs>
        <w:spacing w:line="276" w:lineRule="auto"/>
        <w:ind w:left="360"/>
        <w:rPr>
          <w:rFonts w:ascii="Arial" w:hAnsi="Arial" w:cs="Arial"/>
        </w:rPr>
      </w:pPr>
      <w:r w:rsidRPr="003B6B9F">
        <w:rPr>
          <w:rFonts w:ascii="Arial" w:hAnsi="Arial" w:cs="Arial"/>
        </w:rPr>
        <w:t>Heritage Council</w:t>
      </w:r>
    </w:p>
    <w:p w:rsidR="004F66A3" w:rsidRPr="003B6B9F" w:rsidRDefault="00FB18BE" w:rsidP="004F66A3">
      <w:pPr>
        <w:spacing w:line="276" w:lineRule="auto"/>
        <w:ind w:left="360"/>
        <w:rPr>
          <w:rFonts w:ascii="Arial" w:hAnsi="Arial" w:cs="Arial"/>
        </w:rPr>
      </w:pPr>
      <w:hyperlink r:id="rId83" w:history="1">
        <w:r w:rsidR="004F66A3" w:rsidRPr="003B6B9F">
          <w:rPr>
            <w:rStyle w:val="Hyperlink"/>
            <w:rFonts w:ascii="Arial" w:hAnsi="Arial" w:cs="Arial"/>
          </w:rPr>
          <w:t>http://www.heritagecouncil.ie/</w:t>
        </w:r>
      </w:hyperlink>
      <w:r w:rsidR="004F66A3" w:rsidRPr="003B6B9F">
        <w:rPr>
          <w:rFonts w:ascii="Arial" w:hAnsi="Arial" w:cs="Arial"/>
        </w:rPr>
        <w:t xml:space="preserve">  </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Intergovernmental Panel on Climate Change (IPCC) </w:t>
      </w:r>
    </w:p>
    <w:p w:rsidR="004F66A3" w:rsidRPr="003B6B9F" w:rsidRDefault="00FB18BE" w:rsidP="004F66A3">
      <w:pPr>
        <w:spacing w:line="276" w:lineRule="auto"/>
        <w:ind w:left="360"/>
        <w:rPr>
          <w:rFonts w:ascii="Arial" w:hAnsi="Arial" w:cs="Arial"/>
        </w:rPr>
      </w:pPr>
      <w:hyperlink r:id="rId84" w:history="1">
        <w:r w:rsidR="004F66A3" w:rsidRPr="003B6B9F">
          <w:rPr>
            <w:rStyle w:val="Hyperlink"/>
            <w:rFonts w:ascii="Arial" w:hAnsi="Arial" w:cs="Arial"/>
          </w:rPr>
          <w:t>http://www.ipcc.ch/</w:t>
        </w:r>
      </w:hyperlink>
      <w:r w:rsidR="004F66A3" w:rsidRPr="003B6B9F">
        <w:rPr>
          <w:rFonts w:ascii="Arial" w:hAnsi="Arial" w:cs="Arial"/>
        </w:rPr>
        <w:t xml:space="preserve"> </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National Federation of Group Water Schemes </w:t>
      </w:r>
      <w:hyperlink r:id="rId85" w:history="1">
        <w:r w:rsidRPr="003B6B9F">
          <w:rPr>
            <w:rStyle w:val="Hyperlink"/>
            <w:rFonts w:ascii="Arial" w:hAnsi="Arial" w:cs="Arial"/>
          </w:rPr>
          <w:t>http://www.nfgws.ie/?browserHasJs=1</w:t>
        </w:r>
      </w:hyperlink>
      <w:r w:rsidRPr="003B6B9F">
        <w:rPr>
          <w:rFonts w:ascii="Arial" w:hAnsi="Arial" w:cs="Arial"/>
        </w:rPr>
        <w:t xml:space="preserve"> </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National Roads Authority</w:t>
      </w:r>
    </w:p>
    <w:p w:rsidR="004F66A3" w:rsidRPr="003B6B9F" w:rsidRDefault="00FB18BE" w:rsidP="004F66A3">
      <w:pPr>
        <w:spacing w:line="276" w:lineRule="auto"/>
        <w:ind w:left="360"/>
        <w:rPr>
          <w:rFonts w:ascii="Arial" w:hAnsi="Arial" w:cs="Arial"/>
        </w:rPr>
      </w:pPr>
      <w:hyperlink r:id="rId86" w:history="1">
        <w:r w:rsidR="004F66A3" w:rsidRPr="003B6B9F">
          <w:rPr>
            <w:rStyle w:val="Hyperlink"/>
            <w:rFonts w:ascii="Arial" w:hAnsi="Arial" w:cs="Arial"/>
          </w:rPr>
          <w:t>www.nra.ie</w:t>
        </w:r>
      </w:hyperlink>
      <w:r w:rsidR="004F66A3" w:rsidRPr="003B6B9F">
        <w:rPr>
          <w:rFonts w:ascii="Arial" w:hAnsi="Arial" w:cs="Arial"/>
        </w:rPr>
        <w:t xml:space="preserve"> </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bCs/>
        </w:rPr>
      </w:pPr>
      <w:r w:rsidRPr="003B6B9F">
        <w:rPr>
          <w:rFonts w:ascii="Arial" w:hAnsi="Arial" w:cs="Arial"/>
        </w:rPr>
        <w:t xml:space="preserve">OPW - </w:t>
      </w:r>
      <w:r w:rsidRPr="003B6B9F">
        <w:rPr>
          <w:rFonts w:ascii="Arial" w:hAnsi="Arial" w:cs="Arial"/>
          <w:bCs/>
        </w:rPr>
        <w:t xml:space="preserve">Flood Risk and Development – Suggested Policy Guidelines for Inclusion in Development Plans </w:t>
      </w:r>
    </w:p>
    <w:p w:rsidR="004F66A3" w:rsidRPr="003B6B9F" w:rsidRDefault="00FB18BE" w:rsidP="004F66A3">
      <w:pPr>
        <w:spacing w:line="276" w:lineRule="auto"/>
        <w:ind w:left="360"/>
        <w:rPr>
          <w:rFonts w:ascii="Arial" w:hAnsi="Arial" w:cs="Arial"/>
        </w:rPr>
      </w:pPr>
      <w:hyperlink r:id="rId87" w:history="1">
        <w:r w:rsidR="004F66A3" w:rsidRPr="003B6B9F">
          <w:rPr>
            <w:rStyle w:val="Hyperlink"/>
            <w:rFonts w:ascii="Arial" w:hAnsi="Arial" w:cs="Arial"/>
          </w:rPr>
          <w:t>http://www.flooding.ie/planning.htm</w:t>
        </w:r>
      </w:hyperlink>
      <w:r w:rsidR="004F66A3" w:rsidRPr="003B6B9F">
        <w:rPr>
          <w:rFonts w:ascii="Arial" w:hAnsi="Arial" w:cs="Arial"/>
        </w:rPr>
        <w:tab/>
      </w:r>
      <w:hyperlink r:id="rId88" w:history="1">
        <w:r w:rsidR="004F66A3" w:rsidRPr="003B6B9F">
          <w:rPr>
            <w:rStyle w:val="Hyperlink"/>
            <w:rFonts w:ascii="Arial" w:hAnsi="Arial" w:cs="Arial"/>
          </w:rPr>
          <w:t>http://www.floodmaps.ie/</w:t>
        </w:r>
      </w:hyperlink>
      <w:r w:rsidR="004F66A3" w:rsidRPr="003B6B9F">
        <w:rPr>
          <w:rFonts w:ascii="Arial" w:hAnsi="Arial" w:cs="Arial"/>
        </w:rPr>
        <w:t xml:space="preserve"> </w:t>
      </w:r>
    </w:p>
    <w:p w:rsidR="004F66A3" w:rsidRPr="003B6B9F" w:rsidRDefault="004F66A3" w:rsidP="004F66A3">
      <w:pPr>
        <w:tabs>
          <w:tab w:val="num" w:pos="792"/>
        </w:tabs>
        <w:spacing w:line="276" w:lineRule="auto"/>
        <w:ind w:left="360"/>
        <w:rPr>
          <w:rFonts w:ascii="Arial" w:hAnsi="Arial" w:cs="Arial"/>
        </w:rPr>
      </w:pPr>
    </w:p>
    <w:p w:rsidR="004F66A3" w:rsidRPr="003B6B9F" w:rsidRDefault="004F66A3" w:rsidP="004F66A3">
      <w:pPr>
        <w:tabs>
          <w:tab w:val="num" w:pos="792"/>
        </w:tabs>
        <w:spacing w:line="276" w:lineRule="auto"/>
        <w:ind w:left="360"/>
        <w:rPr>
          <w:rFonts w:ascii="Arial" w:hAnsi="Arial" w:cs="Arial"/>
        </w:rPr>
      </w:pPr>
      <w:r w:rsidRPr="003B6B9F">
        <w:rPr>
          <w:rFonts w:ascii="Arial" w:hAnsi="Arial" w:cs="Arial"/>
        </w:rPr>
        <w:t xml:space="preserve">Race </w:t>
      </w:r>
      <w:proofErr w:type="gramStart"/>
      <w:r w:rsidRPr="003B6B9F">
        <w:rPr>
          <w:rFonts w:ascii="Arial" w:hAnsi="Arial" w:cs="Arial"/>
        </w:rPr>
        <w:t>Against</w:t>
      </w:r>
      <w:proofErr w:type="gramEnd"/>
      <w:r w:rsidRPr="003B6B9F">
        <w:rPr>
          <w:rFonts w:ascii="Arial" w:hAnsi="Arial" w:cs="Arial"/>
        </w:rPr>
        <w:t xml:space="preserve"> Waste </w:t>
      </w:r>
    </w:p>
    <w:p w:rsidR="004F66A3" w:rsidRPr="003B6B9F" w:rsidRDefault="00FB18BE" w:rsidP="004F66A3">
      <w:pPr>
        <w:autoSpaceDE w:val="0"/>
        <w:autoSpaceDN w:val="0"/>
        <w:adjustRightInd w:val="0"/>
        <w:spacing w:line="276" w:lineRule="auto"/>
        <w:ind w:left="360"/>
        <w:rPr>
          <w:rFonts w:ascii="Arial" w:hAnsi="Arial" w:cs="Arial"/>
        </w:rPr>
      </w:pPr>
      <w:hyperlink r:id="rId89" w:history="1">
        <w:r w:rsidR="004F66A3" w:rsidRPr="003B6B9F">
          <w:rPr>
            <w:rStyle w:val="Hyperlink"/>
            <w:rFonts w:ascii="Arial" w:hAnsi="Arial" w:cs="Arial"/>
          </w:rPr>
          <w:t>http://raceagainstwaste.com</w:t>
        </w:r>
      </w:hyperlink>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RAMSAR (wetlands)</w:t>
      </w:r>
      <w:r w:rsidRPr="003B6B9F">
        <w:rPr>
          <w:rFonts w:ascii="Arial" w:hAnsi="Arial" w:cs="Arial"/>
        </w:rPr>
        <w:tab/>
      </w:r>
    </w:p>
    <w:p w:rsidR="004F66A3" w:rsidRPr="003B6B9F" w:rsidRDefault="00FB18BE" w:rsidP="004F66A3">
      <w:pPr>
        <w:autoSpaceDE w:val="0"/>
        <w:autoSpaceDN w:val="0"/>
        <w:adjustRightInd w:val="0"/>
        <w:spacing w:line="276" w:lineRule="auto"/>
        <w:ind w:left="360"/>
        <w:rPr>
          <w:rFonts w:ascii="Arial" w:hAnsi="Arial" w:cs="Arial"/>
          <w:bCs/>
        </w:rPr>
      </w:pPr>
      <w:hyperlink r:id="rId90" w:history="1">
        <w:r w:rsidR="004F66A3" w:rsidRPr="003B6B9F">
          <w:rPr>
            <w:rStyle w:val="Hyperlink"/>
            <w:rFonts w:ascii="Arial" w:hAnsi="Arial" w:cs="Arial"/>
            <w:bCs/>
          </w:rPr>
          <w:t>www.ramsar.org</w:t>
        </w:r>
      </w:hyperlink>
    </w:p>
    <w:p w:rsidR="004F66A3" w:rsidRPr="003B6B9F" w:rsidRDefault="004F66A3" w:rsidP="004F66A3">
      <w:pPr>
        <w:autoSpaceDE w:val="0"/>
        <w:autoSpaceDN w:val="0"/>
        <w:adjustRightInd w:val="0"/>
        <w:spacing w:line="276" w:lineRule="auto"/>
        <w:ind w:left="360"/>
        <w:rPr>
          <w:rFonts w:ascii="Arial" w:hAnsi="Arial" w:cs="Arial"/>
          <w:bCs/>
        </w:rPr>
      </w:pPr>
    </w:p>
    <w:p w:rsidR="004F66A3" w:rsidRPr="003B6B9F" w:rsidRDefault="004F66A3" w:rsidP="004F66A3">
      <w:pPr>
        <w:spacing w:line="276" w:lineRule="auto"/>
        <w:ind w:left="360"/>
        <w:rPr>
          <w:rFonts w:ascii="Arial" w:hAnsi="Arial" w:cs="Arial"/>
        </w:rPr>
      </w:pPr>
      <w:r w:rsidRPr="003B6B9F">
        <w:rPr>
          <w:rFonts w:ascii="Arial" w:hAnsi="Arial" w:cs="Arial"/>
        </w:rPr>
        <w:t>Regional Fisheries Boards</w:t>
      </w:r>
    </w:p>
    <w:p w:rsidR="004F66A3" w:rsidRPr="003B6B9F" w:rsidRDefault="004F66A3" w:rsidP="004F66A3">
      <w:pPr>
        <w:spacing w:line="276" w:lineRule="auto"/>
        <w:ind w:left="360"/>
        <w:rPr>
          <w:rFonts w:ascii="Arial" w:hAnsi="Arial" w:cs="Arial"/>
        </w:rPr>
      </w:pPr>
      <w:r w:rsidRPr="003B6B9F">
        <w:rPr>
          <w:rFonts w:ascii="Arial" w:hAnsi="Arial" w:cs="Arial"/>
        </w:rPr>
        <w:t xml:space="preserve">http://www.cfb.ie/regions/ </w:t>
      </w:r>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r w:rsidRPr="003B6B9F">
        <w:rPr>
          <w:rFonts w:ascii="Arial" w:hAnsi="Arial" w:cs="Arial"/>
        </w:rPr>
        <w:t xml:space="preserve">Sustainable Energy </w:t>
      </w:r>
      <w:smartTag w:uri="urn:schemas-microsoft-com:office:smarttags" w:element="place">
        <w:smartTag w:uri="urn:schemas-microsoft-com:office:smarttags" w:element="country-region">
          <w:r w:rsidRPr="003B6B9F">
            <w:rPr>
              <w:rFonts w:ascii="Arial" w:hAnsi="Arial" w:cs="Arial"/>
            </w:rPr>
            <w:t>Ireland</w:t>
          </w:r>
        </w:smartTag>
      </w:smartTag>
      <w:r w:rsidRPr="003B6B9F">
        <w:rPr>
          <w:rFonts w:ascii="Arial" w:hAnsi="Arial" w:cs="Arial"/>
        </w:rPr>
        <w:t xml:space="preserve"> </w:t>
      </w:r>
    </w:p>
    <w:p w:rsidR="004F66A3" w:rsidRPr="003B6B9F" w:rsidRDefault="00FB18BE" w:rsidP="004F66A3">
      <w:pPr>
        <w:spacing w:line="276" w:lineRule="auto"/>
        <w:ind w:left="360"/>
        <w:rPr>
          <w:rFonts w:ascii="Arial" w:hAnsi="Arial" w:cs="Arial"/>
        </w:rPr>
      </w:pPr>
      <w:hyperlink r:id="rId91" w:history="1">
        <w:r w:rsidR="004F66A3" w:rsidRPr="003B6B9F">
          <w:rPr>
            <w:rStyle w:val="Hyperlink"/>
            <w:rFonts w:ascii="Arial" w:hAnsi="Arial" w:cs="Arial"/>
          </w:rPr>
          <w:t>http://www.sei.ie/</w:t>
        </w:r>
      </w:hyperlink>
    </w:p>
    <w:p w:rsidR="004F66A3" w:rsidRPr="003B6B9F" w:rsidRDefault="004F66A3" w:rsidP="004F66A3">
      <w:pPr>
        <w:spacing w:line="276" w:lineRule="auto"/>
        <w:ind w:left="360"/>
        <w:rPr>
          <w:rFonts w:ascii="Arial" w:hAnsi="Arial" w:cs="Arial"/>
        </w:rPr>
      </w:pPr>
    </w:p>
    <w:p w:rsidR="004F66A3" w:rsidRPr="003B6B9F" w:rsidRDefault="004F66A3" w:rsidP="004F66A3">
      <w:pPr>
        <w:spacing w:line="276" w:lineRule="auto"/>
        <w:ind w:left="360"/>
        <w:rPr>
          <w:rFonts w:ascii="Arial" w:hAnsi="Arial" w:cs="Arial"/>
        </w:rPr>
      </w:pPr>
      <w:proofErr w:type="spellStart"/>
      <w:r w:rsidRPr="003B6B9F">
        <w:rPr>
          <w:rFonts w:ascii="Arial" w:hAnsi="Arial" w:cs="Arial"/>
        </w:rPr>
        <w:t>Teagasc</w:t>
      </w:r>
      <w:proofErr w:type="spellEnd"/>
      <w:r w:rsidRPr="003B6B9F">
        <w:rPr>
          <w:rFonts w:ascii="Arial" w:hAnsi="Arial" w:cs="Arial"/>
        </w:rPr>
        <w:t xml:space="preserve"> Soil Surveys </w:t>
      </w:r>
    </w:p>
    <w:p w:rsidR="004F66A3" w:rsidRPr="003B6B9F" w:rsidRDefault="00FB18BE" w:rsidP="004F66A3">
      <w:pPr>
        <w:spacing w:line="276" w:lineRule="auto"/>
        <w:ind w:left="360"/>
        <w:rPr>
          <w:rFonts w:ascii="Arial" w:hAnsi="Arial" w:cs="Arial"/>
        </w:rPr>
      </w:pPr>
      <w:hyperlink r:id="rId92" w:history="1">
        <w:r w:rsidR="004F66A3" w:rsidRPr="003B6B9F">
          <w:rPr>
            <w:rStyle w:val="Hyperlink"/>
            <w:rFonts w:ascii="Arial" w:hAnsi="Arial" w:cs="Arial"/>
          </w:rPr>
          <w:t>http://www.teagasc.ie</w:t>
        </w:r>
      </w:hyperlink>
    </w:p>
    <w:p w:rsidR="004F66A3" w:rsidRPr="003B6B9F" w:rsidRDefault="004F66A3" w:rsidP="004F66A3">
      <w:pPr>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UNESCO (Heritage sites) </w:t>
      </w:r>
    </w:p>
    <w:p w:rsidR="004F66A3" w:rsidRPr="003B6B9F" w:rsidRDefault="00FB18BE" w:rsidP="004F66A3">
      <w:pPr>
        <w:autoSpaceDE w:val="0"/>
        <w:autoSpaceDN w:val="0"/>
        <w:adjustRightInd w:val="0"/>
        <w:spacing w:line="276" w:lineRule="auto"/>
        <w:ind w:left="360"/>
        <w:rPr>
          <w:rFonts w:ascii="Arial" w:hAnsi="Arial" w:cs="Arial"/>
        </w:rPr>
      </w:pPr>
      <w:hyperlink r:id="rId93" w:history="1">
        <w:r w:rsidR="004F66A3" w:rsidRPr="003B6B9F">
          <w:rPr>
            <w:rStyle w:val="Hyperlink"/>
            <w:rFonts w:ascii="Arial" w:hAnsi="Arial" w:cs="Arial"/>
            <w:bCs/>
          </w:rPr>
          <w:t>www.unesco.org</w:t>
        </w:r>
      </w:hyperlink>
      <w:r w:rsidR="004F66A3" w:rsidRPr="003B6B9F">
        <w:rPr>
          <w:rFonts w:ascii="Arial" w:hAnsi="Arial" w:cs="Arial"/>
          <w:bCs/>
        </w:rPr>
        <w:t xml:space="preserve"> </w:t>
      </w:r>
    </w:p>
    <w:p w:rsidR="004F66A3" w:rsidRPr="003B6B9F" w:rsidRDefault="004F66A3" w:rsidP="004F66A3">
      <w:pPr>
        <w:autoSpaceDE w:val="0"/>
        <w:autoSpaceDN w:val="0"/>
        <w:adjustRightInd w:val="0"/>
        <w:spacing w:line="276" w:lineRule="auto"/>
        <w:ind w:left="360"/>
        <w:rPr>
          <w:rFonts w:ascii="Arial" w:hAnsi="Arial" w:cs="Arial"/>
        </w:rPr>
      </w:pPr>
    </w:p>
    <w:p w:rsidR="004F66A3" w:rsidRPr="003B6B9F" w:rsidRDefault="004F66A3" w:rsidP="004F66A3">
      <w:pPr>
        <w:autoSpaceDE w:val="0"/>
        <w:autoSpaceDN w:val="0"/>
        <w:adjustRightInd w:val="0"/>
        <w:spacing w:line="276" w:lineRule="auto"/>
        <w:ind w:left="360"/>
        <w:rPr>
          <w:rFonts w:ascii="Arial" w:hAnsi="Arial" w:cs="Arial"/>
        </w:rPr>
      </w:pPr>
      <w:r w:rsidRPr="003B6B9F">
        <w:rPr>
          <w:rFonts w:ascii="Arial" w:hAnsi="Arial" w:cs="Arial"/>
        </w:rPr>
        <w:t xml:space="preserve">Water Framework Directive </w:t>
      </w:r>
    </w:p>
    <w:p w:rsidR="004F66A3" w:rsidRPr="003B6B9F" w:rsidRDefault="00FB18BE" w:rsidP="004F66A3">
      <w:pPr>
        <w:autoSpaceDE w:val="0"/>
        <w:autoSpaceDN w:val="0"/>
        <w:adjustRightInd w:val="0"/>
        <w:spacing w:line="276" w:lineRule="auto"/>
        <w:ind w:left="360"/>
        <w:rPr>
          <w:rFonts w:ascii="Arial" w:hAnsi="Arial" w:cs="Arial"/>
        </w:rPr>
      </w:pPr>
      <w:hyperlink r:id="rId94" w:history="1">
        <w:r w:rsidR="004F66A3" w:rsidRPr="003B6B9F">
          <w:rPr>
            <w:rStyle w:val="Hyperlink"/>
            <w:rFonts w:ascii="Arial" w:hAnsi="Arial" w:cs="Arial"/>
          </w:rPr>
          <w:t>www.wfdireland.ie</w:t>
        </w:r>
      </w:hyperlink>
      <w:r w:rsidR="004F66A3" w:rsidRPr="003B6B9F">
        <w:rPr>
          <w:rFonts w:ascii="Arial" w:hAnsi="Arial" w:cs="Arial"/>
        </w:rPr>
        <w:t xml:space="preserve"> </w:t>
      </w:r>
    </w:p>
    <w:p w:rsidR="004F66A3" w:rsidRDefault="004F66A3" w:rsidP="004F66A3">
      <w:pPr>
        <w:spacing w:line="360" w:lineRule="auto"/>
        <w:outlineLvl w:val="0"/>
        <w:rPr>
          <w:rFonts w:ascii="Arial" w:hAnsi="Arial" w:cs="Arial"/>
          <w:b/>
          <w:sz w:val="28"/>
          <w:szCs w:val="28"/>
        </w:rPr>
      </w:pPr>
      <w:bookmarkStart w:id="19" w:name="_Toc188419990"/>
    </w:p>
    <w:p w:rsidR="004F66A3" w:rsidRPr="00D34738" w:rsidRDefault="004F66A3" w:rsidP="004F66A3">
      <w:pPr>
        <w:spacing w:line="360" w:lineRule="auto"/>
        <w:outlineLvl w:val="0"/>
        <w:rPr>
          <w:rFonts w:ascii="Arial" w:hAnsi="Arial" w:cs="Arial"/>
          <w:b/>
          <w:color w:val="1F497D"/>
          <w:sz w:val="28"/>
          <w:szCs w:val="28"/>
        </w:rPr>
      </w:pPr>
      <w:r w:rsidRPr="00D34738">
        <w:rPr>
          <w:rFonts w:ascii="Arial" w:hAnsi="Arial" w:cs="Arial"/>
          <w:b/>
          <w:color w:val="1F497D"/>
          <w:sz w:val="28"/>
          <w:szCs w:val="28"/>
        </w:rPr>
        <w:t>Glossary</w:t>
      </w:r>
      <w:bookmarkEnd w:id="19"/>
    </w:p>
    <w:p w:rsidR="004F66A3" w:rsidRPr="00754FEF" w:rsidRDefault="004F66A3" w:rsidP="004F66A3">
      <w:pPr>
        <w:spacing w:line="360" w:lineRule="auto"/>
        <w:rPr>
          <w:rFonts w:ascii="Arial" w:hAnsi="Arial" w:cs="Arial"/>
        </w:rPr>
      </w:pPr>
      <w:r w:rsidRPr="00754FEF">
        <w:rPr>
          <w:rFonts w:ascii="Arial" w:hAnsi="Arial" w:cs="Arial"/>
          <w:b/>
        </w:rPr>
        <w:t>Air Pollutants</w:t>
      </w:r>
      <w:r w:rsidRPr="00754FEF">
        <w:rPr>
          <w:rFonts w:ascii="Arial" w:hAnsi="Arial" w:cs="Arial"/>
        </w:rPr>
        <w:t xml:space="preserve">- </w:t>
      </w:r>
      <w:r>
        <w:rPr>
          <w:rFonts w:ascii="Arial" w:hAnsi="Arial" w:cs="Arial"/>
        </w:rPr>
        <w:t>are</w:t>
      </w:r>
      <w:r w:rsidRPr="00754FEF">
        <w:rPr>
          <w:rFonts w:ascii="Arial" w:hAnsi="Arial" w:cs="Arial"/>
        </w:rPr>
        <w:t xml:space="preserve"> </w:t>
      </w:r>
      <w:hyperlink r:id="rId95" w:tooltip="chemical" w:history="1">
        <w:r w:rsidRPr="00754FEF">
          <w:rPr>
            <w:rFonts w:ascii="Arial" w:hAnsi="Arial" w:cs="Arial"/>
          </w:rPr>
          <w:t>chemical</w:t>
        </w:r>
      </w:hyperlink>
      <w:r w:rsidRPr="00754FEF">
        <w:rPr>
          <w:rFonts w:ascii="Arial" w:hAnsi="Arial" w:cs="Arial"/>
        </w:rPr>
        <w:t xml:space="preserve">, </w:t>
      </w:r>
      <w:hyperlink r:id="rId96" w:tooltip="Particulate" w:history="1">
        <w:r w:rsidRPr="00754FEF">
          <w:rPr>
            <w:rFonts w:ascii="Arial" w:hAnsi="Arial" w:cs="Arial"/>
          </w:rPr>
          <w:t>particulate matter</w:t>
        </w:r>
      </w:hyperlink>
      <w:r w:rsidRPr="00754FEF">
        <w:rPr>
          <w:rFonts w:ascii="Arial" w:hAnsi="Arial" w:cs="Arial"/>
        </w:rPr>
        <w:t xml:space="preserve">, or </w:t>
      </w:r>
      <w:hyperlink r:id="rId97" w:tooltip="Biological material" w:history="1">
        <w:r w:rsidRPr="00754FEF">
          <w:rPr>
            <w:rFonts w:ascii="Arial" w:hAnsi="Arial" w:cs="Arial"/>
          </w:rPr>
          <w:t>biological agent</w:t>
        </w:r>
      </w:hyperlink>
      <w:r>
        <w:rPr>
          <w:rFonts w:ascii="Arial" w:hAnsi="Arial" w:cs="Arial"/>
        </w:rPr>
        <w:t>s</w:t>
      </w:r>
      <w:r w:rsidRPr="00754FEF">
        <w:rPr>
          <w:rFonts w:ascii="Arial" w:hAnsi="Arial" w:cs="Arial"/>
        </w:rPr>
        <w:t xml:space="preserve"> that modifies the natural characteristics of the </w:t>
      </w:r>
      <w:hyperlink r:id="rId98" w:tooltip="Earth's atmosphere" w:history="1">
        <w:r w:rsidRPr="00754FEF">
          <w:rPr>
            <w:rFonts w:ascii="Arial" w:hAnsi="Arial" w:cs="Arial"/>
          </w:rPr>
          <w:t>atmosphere</w:t>
        </w:r>
      </w:hyperlink>
      <w:r w:rsidRPr="00754FEF">
        <w:rPr>
          <w:rFonts w:ascii="Arial" w:hAnsi="Arial" w:cs="Arial"/>
        </w:rPr>
        <w:t>.</w:t>
      </w:r>
    </w:p>
    <w:p w:rsidR="004F66A3" w:rsidRPr="00754FEF" w:rsidRDefault="004F66A3" w:rsidP="004F66A3">
      <w:pPr>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 xml:space="preserve">Architectural Conservation Area </w:t>
      </w:r>
      <w:r w:rsidRPr="00754FEF">
        <w:rPr>
          <w:rFonts w:ascii="Arial" w:hAnsi="Arial" w:cs="Arial"/>
        </w:rPr>
        <w:t xml:space="preserve">- An </w:t>
      </w:r>
      <w:r>
        <w:rPr>
          <w:rFonts w:ascii="Arial" w:hAnsi="Arial" w:cs="Arial"/>
        </w:rPr>
        <w:t>A</w:t>
      </w:r>
      <w:r w:rsidRPr="00754FEF">
        <w:rPr>
          <w:rFonts w:ascii="Arial" w:hAnsi="Arial" w:cs="Arial"/>
        </w:rPr>
        <w:t xml:space="preserve">rchitectural </w:t>
      </w:r>
      <w:r>
        <w:rPr>
          <w:rFonts w:ascii="Arial" w:hAnsi="Arial" w:cs="Arial"/>
        </w:rPr>
        <w:t>C</w:t>
      </w:r>
      <w:r w:rsidRPr="00754FEF">
        <w:rPr>
          <w:rFonts w:ascii="Arial" w:hAnsi="Arial" w:cs="Arial"/>
        </w:rPr>
        <w:t xml:space="preserve">onservation </w:t>
      </w:r>
      <w:r>
        <w:rPr>
          <w:rFonts w:ascii="Arial" w:hAnsi="Arial" w:cs="Arial"/>
        </w:rPr>
        <w:t>A</w:t>
      </w:r>
      <w:r w:rsidRPr="00754FEF">
        <w:rPr>
          <w:rFonts w:ascii="Arial" w:hAnsi="Arial" w:cs="Arial"/>
        </w:rPr>
        <w:t>rea (ACA) is a place, area, group of structures or townscape, taking account of building lines and heights, that is of special architectural, historical, archaeological, artistic, cultural, scientific, social or technical interest or that contributes to the appreciation of a protected structure, and whose character it is an objective of a development plan to preserve.</w:t>
      </w:r>
    </w:p>
    <w:p w:rsidR="004F66A3" w:rsidRPr="00754FEF" w:rsidRDefault="004F66A3" w:rsidP="004F66A3">
      <w:pPr>
        <w:spacing w:line="360" w:lineRule="auto"/>
        <w:rPr>
          <w:rFonts w:ascii="Arial" w:hAnsi="Arial" w:cs="Arial"/>
        </w:rPr>
      </w:pPr>
    </w:p>
    <w:p w:rsidR="004F66A3" w:rsidRPr="00754FEF" w:rsidRDefault="004F66A3" w:rsidP="004F66A3">
      <w:pPr>
        <w:spacing w:line="360" w:lineRule="auto"/>
        <w:rPr>
          <w:rFonts w:ascii="Arial" w:hAnsi="Arial" w:cs="Arial"/>
        </w:rPr>
      </w:pPr>
      <w:r w:rsidRPr="00754FEF">
        <w:rPr>
          <w:rFonts w:ascii="Arial" w:hAnsi="Arial" w:cs="Arial"/>
          <w:b/>
        </w:rPr>
        <w:t>Aquifer</w:t>
      </w:r>
      <w:r w:rsidRPr="00754FEF">
        <w:rPr>
          <w:rFonts w:ascii="Arial" w:hAnsi="Arial" w:cs="Arial"/>
        </w:rPr>
        <w:t xml:space="preserve"> - An underground layer of permeable rock, sediment (usually sand or gravel), or soil that yields water. The pore spaces in aquifers are filled with water and are interconnected, so that water flows through them. Sandstones, unconsolidated gravels, and porous </w:t>
      </w:r>
      <w:proofErr w:type="spellStart"/>
      <w:r w:rsidRPr="00754FEF">
        <w:rPr>
          <w:rFonts w:ascii="Arial" w:hAnsi="Arial" w:cs="Arial"/>
        </w:rPr>
        <w:t>limestones</w:t>
      </w:r>
      <w:proofErr w:type="spellEnd"/>
      <w:r w:rsidRPr="00754FEF">
        <w:rPr>
          <w:rFonts w:ascii="Arial" w:hAnsi="Arial" w:cs="Arial"/>
        </w:rPr>
        <w:t xml:space="preserve"> make the best aquifers. They can range from a few square kilomet</w:t>
      </w:r>
      <w:r>
        <w:rPr>
          <w:rFonts w:ascii="Arial" w:hAnsi="Arial" w:cs="Arial"/>
        </w:rPr>
        <w:t>re</w:t>
      </w:r>
      <w:r w:rsidRPr="00754FEF">
        <w:rPr>
          <w:rFonts w:ascii="Arial" w:hAnsi="Arial" w:cs="Arial"/>
        </w:rPr>
        <w:t>s to thousands of square kilomet</w:t>
      </w:r>
      <w:r>
        <w:rPr>
          <w:rFonts w:ascii="Arial" w:hAnsi="Arial" w:cs="Arial"/>
        </w:rPr>
        <w:t>re</w:t>
      </w:r>
      <w:r w:rsidRPr="00754FEF">
        <w:rPr>
          <w:rFonts w:ascii="Arial" w:hAnsi="Arial" w:cs="Arial"/>
        </w:rPr>
        <w:t>s in size.</w:t>
      </w:r>
    </w:p>
    <w:p w:rsidR="004F66A3" w:rsidRPr="00754FEF" w:rsidRDefault="004F66A3" w:rsidP="004F66A3">
      <w:pPr>
        <w:spacing w:line="360" w:lineRule="auto"/>
        <w:rPr>
          <w:rFonts w:ascii="Arial" w:hAnsi="Arial" w:cs="Arial"/>
        </w:rPr>
      </w:pPr>
    </w:p>
    <w:p w:rsidR="004F66A3" w:rsidRPr="00754FEF" w:rsidRDefault="004F66A3" w:rsidP="004F66A3">
      <w:pPr>
        <w:spacing w:line="360" w:lineRule="auto"/>
        <w:rPr>
          <w:rFonts w:ascii="Arial" w:hAnsi="Arial" w:cs="Arial"/>
        </w:rPr>
      </w:pPr>
      <w:r w:rsidRPr="00754FEF">
        <w:rPr>
          <w:rFonts w:ascii="Arial" w:hAnsi="Arial" w:cs="Arial"/>
          <w:b/>
        </w:rPr>
        <w:lastRenderedPageBreak/>
        <w:t xml:space="preserve">Biodiversity </w:t>
      </w:r>
      <w:r w:rsidRPr="00754FEF">
        <w:rPr>
          <w:rFonts w:ascii="Arial" w:hAnsi="Arial" w:cs="Arial"/>
        </w:rPr>
        <w:t>- The number, variety, and genetic variation of different organisms found within a specified geographic region.</w:t>
      </w:r>
    </w:p>
    <w:p w:rsidR="004F66A3" w:rsidRPr="00754FEF" w:rsidRDefault="004F66A3" w:rsidP="004F66A3">
      <w:pPr>
        <w:spacing w:line="360" w:lineRule="auto"/>
        <w:rPr>
          <w:rFonts w:ascii="Arial" w:hAnsi="Arial" w:cs="Arial"/>
        </w:rPr>
      </w:pPr>
    </w:p>
    <w:p w:rsidR="004F66A3" w:rsidRPr="00754FEF" w:rsidRDefault="004F66A3" w:rsidP="004F66A3">
      <w:pPr>
        <w:spacing w:line="360" w:lineRule="auto"/>
        <w:rPr>
          <w:rFonts w:ascii="Arial" w:hAnsi="Arial" w:cs="Arial"/>
        </w:rPr>
      </w:pPr>
      <w:r w:rsidRPr="00754FEF">
        <w:rPr>
          <w:rFonts w:ascii="Arial" w:hAnsi="Arial" w:cs="Arial"/>
          <w:b/>
        </w:rPr>
        <w:t>Brownfield Sites</w:t>
      </w:r>
      <w:r w:rsidRPr="00754FEF">
        <w:rPr>
          <w:rFonts w:ascii="Arial" w:hAnsi="Arial" w:cs="Arial"/>
        </w:rPr>
        <w:t xml:space="preserve"> - Brownfield sites </w:t>
      </w:r>
      <w:r>
        <w:rPr>
          <w:rFonts w:ascii="Arial" w:hAnsi="Arial" w:cs="Arial"/>
        </w:rPr>
        <w:t xml:space="preserve">are </w:t>
      </w:r>
      <w:r w:rsidRPr="00754FEF">
        <w:rPr>
          <w:rFonts w:ascii="Arial" w:hAnsi="Arial" w:cs="Arial"/>
        </w:rPr>
        <w:t>urban development site</w:t>
      </w:r>
      <w:r>
        <w:rPr>
          <w:rFonts w:ascii="Arial" w:hAnsi="Arial" w:cs="Arial"/>
        </w:rPr>
        <w:t>s</w:t>
      </w:r>
      <w:r w:rsidRPr="00754FEF">
        <w:rPr>
          <w:rFonts w:ascii="Arial" w:hAnsi="Arial" w:cs="Arial"/>
        </w:rPr>
        <w:t xml:space="preserve"> that ha</w:t>
      </w:r>
      <w:r>
        <w:rPr>
          <w:rFonts w:ascii="Arial" w:hAnsi="Arial" w:cs="Arial"/>
        </w:rPr>
        <w:t>ve</w:t>
      </w:r>
      <w:r w:rsidRPr="00754FEF">
        <w:rPr>
          <w:rFonts w:ascii="Arial" w:hAnsi="Arial" w:cs="Arial"/>
        </w:rPr>
        <w:t xml:space="preserve"> been previously built on </w:t>
      </w:r>
      <w:r>
        <w:rPr>
          <w:rFonts w:ascii="Arial" w:hAnsi="Arial" w:cs="Arial"/>
        </w:rPr>
        <w:t xml:space="preserve">and </w:t>
      </w:r>
      <w:r w:rsidRPr="00754FEF">
        <w:rPr>
          <w:rFonts w:ascii="Arial" w:hAnsi="Arial" w:cs="Arial"/>
        </w:rPr>
        <w:t>the expansion, redevelopment, or reuse of which may be complicated by the presence or potential presence of a hazardous substance, pollutant, or contaminant.</w:t>
      </w:r>
    </w:p>
    <w:p w:rsidR="004F66A3" w:rsidRPr="00754FEF" w:rsidRDefault="004F66A3" w:rsidP="004F66A3">
      <w:pPr>
        <w:spacing w:line="360" w:lineRule="auto"/>
        <w:rPr>
          <w:rFonts w:ascii="Arial" w:hAnsi="Arial" w:cs="Arial"/>
        </w:rPr>
      </w:pPr>
    </w:p>
    <w:p w:rsidR="004F66A3" w:rsidRPr="00754FEF" w:rsidRDefault="004F66A3" w:rsidP="004F66A3">
      <w:pPr>
        <w:spacing w:line="360" w:lineRule="auto"/>
        <w:rPr>
          <w:rFonts w:ascii="Arial" w:hAnsi="Arial" w:cs="Arial"/>
        </w:rPr>
      </w:pPr>
      <w:r w:rsidRPr="00754FEF">
        <w:rPr>
          <w:rFonts w:ascii="Arial" w:hAnsi="Arial" w:cs="Arial"/>
          <w:b/>
        </w:rPr>
        <w:t>Carrying Capacity</w:t>
      </w:r>
      <w:r w:rsidRPr="00754FEF">
        <w:rPr>
          <w:rFonts w:ascii="Arial" w:hAnsi="Arial" w:cs="Arial"/>
        </w:rPr>
        <w:t xml:space="preserve"> - The equilibrium maximum of the population of an </w:t>
      </w:r>
      <w:hyperlink r:id="rId99" w:tooltip="Organism" w:history="1">
        <w:r w:rsidRPr="00C9335D">
          <w:rPr>
            <w:rStyle w:val="Hyperlink"/>
            <w:rFonts w:ascii="Arial" w:hAnsi="Arial" w:cs="Arial"/>
          </w:rPr>
          <w:t>organism</w:t>
        </w:r>
      </w:hyperlink>
      <w:r w:rsidRPr="00C9335D">
        <w:rPr>
          <w:rFonts w:ascii="Arial" w:hAnsi="Arial" w:cs="Arial"/>
        </w:rPr>
        <w:t xml:space="preserve"> is known as the ecosystem's </w:t>
      </w:r>
      <w:r w:rsidRPr="00C9335D">
        <w:rPr>
          <w:rFonts w:ascii="Arial" w:hAnsi="Arial" w:cs="Arial"/>
          <w:bCs/>
        </w:rPr>
        <w:t>carrying capacity</w:t>
      </w:r>
      <w:r w:rsidRPr="00C9335D">
        <w:rPr>
          <w:rFonts w:ascii="Arial" w:hAnsi="Arial" w:cs="Arial"/>
        </w:rPr>
        <w:t xml:space="preserve"> for that organism. For the human population more complex variables such as </w:t>
      </w:r>
      <w:hyperlink r:id="rId100" w:tooltip="Sanitation" w:history="1">
        <w:r w:rsidRPr="00C9335D">
          <w:rPr>
            <w:rStyle w:val="Hyperlink"/>
            <w:rFonts w:ascii="Arial" w:hAnsi="Arial" w:cs="Arial"/>
          </w:rPr>
          <w:t>sanitation</w:t>
        </w:r>
      </w:hyperlink>
      <w:r w:rsidRPr="00C9335D">
        <w:rPr>
          <w:rFonts w:ascii="Arial" w:hAnsi="Arial" w:cs="Arial"/>
        </w:rPr>
        <w:t xml:space="preserve"> and</w:t>
      </w:r>
      <w:r w:rsidRPr="00754FEF">
        <w:rPr>
          <w:rFonts w:ascii="Arial" w:hAnsi="Arial" w:cs="Arial"/>
        </w:rPr>
        <w:t xml:space="preserve"> medical care are sometimes considered as part of the necessary infrastructure.</w:t>
      </w:r>
    </w:p>
    <w:p w:rsidR="004F66A3"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Pr>
          <w:rFonts w:ascii="Arial" w:hAnsi="Arial" w:cs="Arial"/>
        </w:rPr>
        <w:t>For Roads - t</w:t>
      </w:r>
      <w:r w:rsidRPr="00754FEF">
        <w:rPr>
          <w:rFonts w:ascii="Arial" w:hAnsi="Arial" w:cs="Arial"/>
        </w:rPr>
        <w:t>his is the largest volume of traffic that a particular road or route can carry.</w:t>
      </w:r>
    </w:p>
    <w:p w:rsidR="004F66A3" w:rsidRPr="00754FEF" w:rsidRDefault="004F66A3" w:rsidP="004F66A3">
      <w:pPr>
        <w:spacing w:line="360" w:lineRule="auto"/>
        <w:rPr>
          <w:rFonts w:ascii="Arial" w:hAnsi="Arial" w:cs="Arial"/>
        </w:rPr>
      </w:pPr>
    </w:p>
    <w:p w:rsidR="004F66A3" w:rsidRPr="00754FEF" w:rsidRDefault="004F66A3" w:rsidP="004F66A3">
      <w:pPr>
        <w:spacing w:line="360" w:lineRule="auto"/>
        <w:rPr>
          <w:rFonts w:ascii="Arial" w:hAnsi="Arial" w:cs="Arial"/>
        </w:rPr>
      </w:pPr>
      <w:r w:rsidRPr="00754FEF">
        <w:rPr>
          <w:rFonts w:ascii="Arial" w:hAnsi="Arial" w:cs="Arial"/>
          <w:b/>
        </w:rPr>
        <w:t>Catchment Area</w:t>
      </w:r>
      <w:r w:rsidRPr="00754FEF">
        <w:rPr>
          <w:rFonts w:ascii="Arial" w:hAnsi="Arial" w:cs="Arial"/>
        </w:rPr>
        <w:t xml:space="preserve"> </w:t>
      </w:r>
      <w:r>
        <w:rPr>
          <w:rFonts w:ascii="Arial" w:hAnsi="Arial" w:cs="Arial"/>
        </w:rPr>
        <w:t>–</w:t>
      </w:r>
      <w:r w:rsidRPr="00754FEF">
        <w:rPr>
          <w:rFonts w:ascii="Arial" w:hAnsi="Arial" w:cs="Arial"/>
        </w:rPr>
        <w:t xml:space="preserve"> </w:t>
      </w:r>
      <w:r>
        <w:rPr>
          <w:rFonts w:ascii="Arial" w:hAnsi="Arial" w:cs="Arial"/>
        </w:rPr>
        <w:t xml:space="preserve">is a drainage basin or </w:t>
      </w:r>
      <w:r w:rsidRPr="00754FEF">
        <w:rPr>
          <w:rFonts w:ascii="Arial" w:hAnsi="Arial" w:cs="Arial"/>
        </w:rPr>
        <w:t>area drained by a stream or other body of water.</w:t>
      </w:r>
      <w:r>
        <w:rPr>
          <w:rFonts w:ascii="Arial" w:hAnsi="Arial" w:cs="Arial"/>
        </w:rPr>
        <w:t xml:space="preserve"> </w:t>
      </w:r>
      <w:r w:rsidRPr="00754FEF">
        <w:rPr>
          <w:rFonts w:ascii="Arial" w:hAnsi="Arial" w:cs="Arial"/>
        </w:rPr>
        <w:t xml:space="preserve"> The limits of a given catchment area are the heights of land—often called drainage divides, or watersheds—separating it from neighbo</w:t>
      </w:r>
      <w:r>
        <w:rPr>
          <w:rFonts w:ascii="Arial" w:hAnsi="Arial" w:cs="Arial"/>
        </w:rPr>
        <w:t>u</w:t>
      </w:r>
      <w:r w:rsidRPr="00754FEF">
        <w:rPr>
          <w:rFonts w:ascii="Arial" w:hAnsi="Arial" w:cs="Arial"/>
        </w:rPr>
        <w:t>ring drainage systems.</w:t>
      </w:r>
    </w:p>
    <w:p w:rsidR="004F66A3" w:rsidRPr="00754FEF" w:rsidRDefault="004F66A3" w:rsidP="004F66A3">
      <w:pPr>
        <w:autoSpaceDE w:val="0"/>
        <w:autoSpaceDN w:val="0"/>
        <w:adjustRightInd w:val="0"/>
        <w:spacing w:line="360" w:lineRule="auto"/>
        <w:rPr>
          <w:rFonts w:ascii="Arial" w:hAnsi="Arial" w:cs="Arial"/>
        </w:rPr>
      </w:pPr>
      <w:r>
        <w:rPr>
          <w:rFonts w:ascii="Arial" w:hAnsi="Arial" w:cs="Arial"/>
        </w:rPr>
        <w:t xml:space="preserve">The </w:t>
      </w:r>
      <w:smartTag w:uri="urn:schemas-microsoft-com:office:smarttags" w:element="place">
        <w:smartTag w:uri="urn:schemas-microsoft-com:office:smarttags" w:element="PlaceName">
          <w:r>
            <w:rPr>
              <w:rFonts w:ascii="Arial" w:hAnsi="Arial" w:cs="Arial"/>
            </w:rPr>
            <w:t>Cavan</w:t>
          </w:r>
        </w:smartTag>
        <w:r>
          <w:rPr>
            <w:rFonts w:ascii="Arial" w:hAnsi="Arial" w:cs="Arial"/>
          </w:rPr>
          <w:t xml:space="preserve"> </w:t>
        </w:r>
        <w:smartTag w:uri="urn:schemas-microsoft-com:office:smarttags" w:element="PlaceType">
          <w:r>
            <w:rPr>
              <w:rFonts w:ascii="Arial" w:hAnsi="Arial" w:cs="Arial"/>
            </w:rPr>
            <w:t>Town</w:t>
          </w:r>
        </w:smartTag>
      </w:smartTag>
      <w:r>
        <w:rPr>
          <w:rFonts w:ascii="Arial" w:hAnsi="Arial" w:cs="Arial"/>
        </w:rPr>
        <w:t xml:space="preserve"> and Environs catchment area is the surrounding </w:t>
      </w:r>
      <w:r w:rsidRPr="00754FEF">
        <w:rPr>
          <w:rFonts w:ascii="Arial" w:hAnsi="Arial" w:cs="Arial"/>
        </w:rPr>
        <w:t>area from which a place draws its population (i.e. a town, hospital or school) or the area served by a water/sewerage scheme.</w:t>
      </w:r>
    </w:p>
    <w:p w:rsidR="004F66A3" w:rsidRPr="00754FEF" w:rsidRDefault="004F66A3" w:rsidP="004F66A3">
      <w:pPr>
        <w:spacing w:line="360" w:lineRule="auto"/>
        <w:rPr>
          <w:rFonts w:ascii="Arial" w:hAnsi="Arial" w:cs="Arial"/>
        </w:rPr>
      </w:pPr>
    </w:p>
    <w:p w:rsidR="004F66A3" w:rsidRPr="00754FEF" w:rsidRDefault="004F66A3" w:rsidP="004F66A3">
      <w:pPr>
        <w:spacing w:line="360" w:lineRule="auto"/>
        <w:rPr>
          <w:rFonts w:ascii="Arial" w:hAnsi="Arial" w:cs="Arial"/>
        </w:rPr>
      </w:pPr>
      <w:r w:rsidRPr="00754FEF">
        <w:rPr>
          <w:rFonts w:ascii="Arial" w:hAnsi="Arial" w:cs="Arial"/>
          <w:b/>
        </w:rPr>
        <w:t xml:space="preserve">Development </w:t>
      </w:r>
      <w:r>
        <w:rPr>
          <w:rFonts w:ascii="Arial" w:hAnsi="Arial" w:cs="Arial"/>
          <w:b/>
        </w:rPr>
        <w:t>O</w:t>
      </w:r>
      <w:r w:rsidRPr="00754FEF">
        <w:rPr>
          <w:rFonts w:ascii="Arial" w:hAnsi="Arial" w:cs="Arial"/>
          <w:b/>
        </w:rPr>
        <w:t>bjectives</w:t>
      </w:r>
      <w:r w:rsidRPr="00754FEF">
        <w:rPr>
          <w:rFonts w:ascii="Arial" w:hAnsi="Arial" w:cs="Arial"/>
        </w:rPr>
        <w:t xml:space="preserve"> – </w:t>
      </w:r>
      <w:r>
        <w:rPr>
          <w:rFonts w:ascii="Arial" w:hAnsi="Arial" w:cs="Arial"/>
        </w:rPr>
        <w:t>is a statement of som</w:t>
      </w:r>
      <w:r w:rsidRPr="00754FEF">
        <w:rPr>
          <w:rStyle w:val="cald-definition1"/>
          <w:rFonts w:ascii="Arial" w:hAnsi="Arial" w:cs="Arial"/>
        </w:rPr>
        <w:t>ething which you plan to do or achieve</w:t>
      </w:r>
      <w:r>
        <w:rPr>
          <w:rStyle w:val="cald-definition1"/>
          <w:rFonts w:ascii="Arial" w:hAnsi="Arial" w:cs="Arial"/>
        </w:rPr>
        <w:t>.</w:t>
      </w:r>
    </w:p>
    <w:p w:rsidR="004F66A3" w:rsidRPr="00754FEF" w:rsidRDefault="004F66A3" w:rsidP="004F66A3">
      <w:pPr>
        <w:spacing w:line="360" w:lineRule="auto"/>
        <w:rPr>
          <w:rFonts w:ascii="Arial" w:hAnsi="Arial" w:cs="Arial"/>
        </w:rPr>
      </w:pPr>
    </w:p>
    <w:p w:rsidR="004F66A3" w:rsidRPr="00D35D83" w:rsidRDefault="004F66A3" w:rsidP="004F66A3">
      <w:pPr>
        <w:spacing w:line="360" w:lineRule="auto"/>
        <w:rPr>
          <w:rFonts w:ascii="Arial" w:hAnsi="Arial" w:cs="Arial"/>
        </w:rPr>
      </w:pPr>
      <w:r w:rsidRPr="00D35D83">
        <w:rPr>
          <w:rFonts w:ascii="Arial" w:hAnsi="Arial" w:cs="Arial"/>
          <w:b/>
        </w:rPr>
        <w:t>Development Plan</w:t>
      </w:r>
      <w:r w:rsidRPr="00D35D83">
        <w:rPr>
          <w:rFonts w:ascii="Arial" w:hAnsi="Arial" w:cs="Arial"/>
        </w:rPr>
        <w:t xml:space="preserve"> - The </w:t>
      </w:r>
      <w:r w:rsidRPr="00D35D83">
        <w:rPr>
          <w:rFonts w:ascii="Arial" w:hAnsi="Arial" w:cs="Arial"/>
          <w:bCs/>
        </w:rPr>
        <w:t>development plan</w:t>
      </w:r>
      <w:r w:rsidRPr="00D35D83">
        <w:rPr>
          <w:rFonts w:ascii="Arial" w:hAnsi="Arial" w:cs="Arial"/>
        </w:rPr>
        <w:t xml:space="preserve"> is an aspect of </w:t>
      </w:r>
      <w:hyperlink r:id="rId101" w:tooltip="Town and country planning in the United Kingdom" w:history="1">
        <w:r>
          <w:rPr>
            <w:rStyle w:val="Hyperlink"/>
            <w:rFonts w:ascii="Arial" w:hAnsi="Arial" w:cs="Arial"/>
          </w:rPr>
          <w:t>t</w:t>
        </w:r>
        <w:r w:rsidRPr="00D35D83">
          <w:rPr>
            <w:rStyle w:val="Hyperlink"/>
            <w:rFonts w:ascii="Arial" w:hAnsi="Arial" w:cs="Arial"/>
          </w:rPr>
          <w:t xml:space="preserve">own and country planning </w:t>
        </w:r>
      </w:hyperlink>
      <w:r w:rsidRPr="00D35D83">
        <w:rPr>
          <w:rFonts w:ascii="Arial" w:hAnsi="Arial" w:cs="Arial"/>
        </w:rPr>
        <w:t xml:space="preserve"> comprising a set of documents, which set out the </w:t>
      </w:r>
      <w:hyperlink r:id="rId102" w:tooltip="Local Authorities" w:history="1">
        <w:r>
          <w:rPr>
            <w:rStyle w:val="Hyperlink"/>
            <w:rFonts w:ascii="Arial" w:hAnsi="Arial" w:cs="Arial"/>
          </w:rPr>
          <w:t>Planning</w:t>
        </w:r>
        <w:r w:rsidRPr="00D35D83">
          <w:rPr>
            <w:rStyle w:val="Hyperlink"/>
            <w:rFonts w:ascii="Arial" w:hAnsi="Arial" w:cs="Arial"/>
          </w:rPr>
          <w:t xml:space="preserve"> Authorit</w:t>
        </w:r>
        <w:r>
          <w:rPr>
            <w:rStyle w:val="Hyperlink"/>
            <w:rFonts w:ascii="Arial" w:hAnsi="Arial" w:cs="Arial"/>
          </w:rPr>
          <w:t>y’s</w:t>
        </w:r>
      </w:hyperlink>
      <w:r>
        <w:rPr>
          <w:rFonts w:ascii="Arial" w:hAnsi="Arial" w:cs="Arial"/>
        </w:rPr>
        <w:t xml:space="preserve"> objectives, </w:t>
      </w:r>
      <w:r w:rsidRPr="00D35D83">
        <w:rPr>
          <w:rFonts w:ascii="Arial" w:hAnsi="Arial" w:cs="Arial"/>
        </w:rPr>
        <w:t>policies and proposals for the development and use of land in their area.</w:t>
      </w:r>
      <w:r>
        <w:rPr>
          <w:rFonts w:ascii="Arial" w:hAnsi="Arial" w:cs="Arial"/>
        </w:rPr>
        <w:t xml:space="preserve"> </w:t>
      </w:r>
      <w:r w:rsidRPr="00D35D83">
        <w:rPr>
          <w:rFonts w:ascii="Arial" w:hAnsi="Arial" w:cs="Arial"/>
        </w:rPr>
        <w:t xml:space="preserve"> The development plan guides and informs day to day decisions as to whether or not </w:t>
      </w:r>
      <w:hyperlink r:id="rId103" w:tooltip="Planning permission" w:history="1">
        <w:r w:rsidRPr="00D35D83">
          <w:rPr>
            <w:rStyle w:val="Hyperlink"/>
            <w:rFonts w:ascii="Arial" w:hAnsi="Arial" w:cs="Arial"/>
          </w:rPr>
          <w:t>Planning Permission</w:t>
        </w:r>
      </w:hyperlink>
      <w:r w:rsidRPr="00D35D83">
        <w:rPr>
          <w:rFonts w:ascii="Arial" w:hAnsi="Arial" w:cs="Arial"/>
        </w:rPr>
        <w:t xml:space="preserve"> should be granted, under the system known as </w:t>
      </w:r>
      <w:hyperlink r:id="rId104" w:tooltip="Development Control" w:history="1">
        <w:r w:rsidRPr="00D35D83">
          <w:rPr>
            <w:rStyle w:val="Hyperlink"/>
            <w:rFonts w:ascii="Arial" w:hAnsi="Arial" w:cs="Arial"/>
          </w:rPr>
          <w:t xml:space="preserve">Development </w:t>
        </w:r>
        <w:r>
          <w:rPr>
            <w:rStyle w:val="Hyperlink"/>
            <w:rFonts w:ascii="Arial" w:hAnsi="Arial" w:cs="Arial"/>
          </w:rPr>
          <w:t>Management</w:t>
        </w:r>
      </w:hyperlink>
      <w:r w:rsidRPr="00D35D83">
        <w:rPr>
          <w:rFonts w:ascii="Arial" w:hAnsi="Arial" w:cs="Arial"/>
        </w:rPr>
        <w:t xml:space="preserve">. </w:t>
      </w:r>
      <w:r>
        <w:rPr>
          <w:rFonts w:ascii="Arial" w:hAnsi="Arial" w:cs="Arial"/>
        </w:rPr>
        <w:t xml:space="preserve"> </w:t>
      </w:r>
      <w:r w:rsidRPr="00D35D83">
        <w:rPr>
          <w:rFonts w:ascii="Arial" w:hAnsi="Arial" w:cs="Arial"/>
        </w:rPr>
        <w:t xml:space="preserve">In order to ensure that </w:t>
      </w:r>
      <w:r w:rsidRPr="00D35D83">
        <w:rPr>
          <w:rFonts w:ascii="Arial" w:hAnsi="Arial" w:cs="Arial"/>
        </w:rPr>
        <w:lastRenderedPageBreak/>
        <w:t xml:space="preserve">these decisions are rational and consistent, they must be considered against the development plan adopted by the </w:t>
      </w:r>
      <w:r>
        <w:rPr>
          <w:rFonts w:ascii="Arial" w:hAnsi="Arial" w:cs="Arial"/>
        </w:rPr>
        <w:t>Council</w:t>
      </w:r>
      <w:r w:rsidRPr="00D35D83">
        <w:rPr>
          <w:rFonts w:ascii="Arial" w:hAnsi="Arial" w:cs="Arial"/>
        </w:rPr>
        <w:t>, after public consultation and having proper regard to other material factors.</w:t>
      </w:r>
    </w:p>
    <w:p w:rsidR="004F66A3" w:rsidRPr="00754FEF" w:rsidRDefault="004F66A3" w:rsidP="004F66A3">
      <w:pPr>
        <w:spacing w:line="360" w:lineRule="auto"/>
        <w:rPr>
          <w:rFonts w:ascii="Arial" w:hAnsi="Arial" w:cs="Arial"/>
        </w:rPr>
      </w:pPr>
    </w:p>
    <w:p w:rsidR="004F66A3" w:rsidRPr="00754FEF" w:rsidRDefault="004F66A3" w:rsidP="004F66A3">
      <w:pPr>
        <w:spacing w:line="360" w:lineRule="auto"/>
        <w:rPr>
          <w:rFonts w:ascii="Arial" w:hAnsi="Arial" w:cs="Arial"/>
        </w:rPr>
      </w:pPr>
      <w:r w:rsidRPr="00754FEF">
        <w:rPr>
          <w:rFonts w:ascii="Arial" w:hAnsi="Arial" w:cs="Arial"/>
          <w:b/>
        </w:rPr>
        <w:t>Ecosystem</w:t>
      </w:r>
      <w:r w:rsidRPr="00754FEF">
        <w:rPr>
          <w:rFonts w:ascii="Arial" w:hAnsi="Arial" w:cs="Arial"/>
        </w:rPr>
        <w:t xml:space="preserve"> - </w:t>
      </w:r>
      <w:r w:rsidRPr="00D35D83">
        <w:rPr>
          <w:rFonts w:ascii="Arial" w:hAnsi="Arial" w:cs="Arial"/>
        </w:rPr>
        <w:t xml:space="preserve">An ecosystem is a natural </w:t>
      </w:r>
      <w:hyperlink r:id="rId105" w:tooltip="System" w:history="1">
        <w:r w:rsidRPr="00D35D83">
          <w:rPr>
            <w:rStyle w:val="Hyperlink"/>
            <w:rFonts w:ascii="Arial" w:hAnsi="Arial" w:cs="Arial"/>
          </w:rPr>
          <w:t>system</w:t>
        </w:r>
      </w:hyperlink>
      <w:r w:rsidRPr="00D35D83">
        <w:rPr>
          <w:rFonts w:ascii="Arial" w:hAnsi="Arial" w:cs="Arial"/>
        </w:rPr>
        <w:t xml:space="preserve"> consisting of all </w:t>
      </w:r>
      <w:hyperlink r:id="rId106" w:tooltip="Plants" w:history="1">
        <w:r w:rsidRPr="00D35D83">
          <w:rPr>
            <w:rStyle w:val="Hyperlink"/>
            <w:rFonts w:ascii="Arial" w:hAnsi="Arial" w:cs="Arial"/>
          </w:rPr>
          <w:t>plants</w:t>
        </w:r>
      </w:hyperlink>
      <w:r w:rsidRPr="00D35D83">
        <w:rPr>
          <w:rFonts w:ascii="Arial" w:hAnsi="Arial" w:cs="Arial"/>
        </w:rPr>
        <w:t xml:space="preserve">, </w:t>
      </w:r>
      <w:hyperlink r:id="rId107" w:tooltip="Animals" w:history="1">
        <w:r w:rsidRPr="00D35D83">
          <w:rPr>
            <w:rStyle w:val="Hyperlink"/>
            <w:rFonts w:ascii="Arial" w:hAnsi="Arial" w:cs="Arial"/>
          </w:rPr>
          <w:t>animals</w:t>
        </w:r>
      </w:hyperlink>
      <w:r w:rsidRPr="00D35D83">
        <w:rPr>
          <w:rFonts w:ascii="Arial" w:hAnsi="Arial" w:cs="Arial"/>
        </w:rPr>
        <w:t xml:space="preserve"> and </w:t>
      </w:r>
      <w:hyperlink r:id="rId108" w:tooltip="Microorganism" w:history="1">
        <w:r w:rsidRPr="00D35D83">
          <w:rPr>
            <w:rStyle w:val="Hyperlink"/>
            <w:rFonts w:ascii="Arial" w:hAnsi="Arial" w:cs="Arial"/>
          </w:rPr>
          <w:t>microorganisms</w:t>
        </w:r>
      </w:hyperlink>
      <w:r w:rsidRPr="00D35D83">
        <w:rPr>
          <w:rFonts w:ascii="Arial" w:hAnsi="Arial" w:cs="Arial"/>
        </w:rPr>
        <w:t xml:space="preserve"> (</w:t>
      </w:r>
      <w:hyperlink r:id="rId109" w:tooltip="Biotic" w:history="1">
        <w:r w:rsidRPr="00D35D83">
          <w:rPr>
            <w:rStyle w:val="Hyperlink"/>
            <w:rFonts w:ascii="Arial" w:hAnsi="Arial" w:cs="Arial"/>
          </w:rPr>
          <w:t>biotic</w:t>
        </w:r>
      </w:hyperlink>
      <w:r w:rsidRPr="00D35D83">
        <w:rPr>
          <w:rFonts w:ascii="Arial" w:hAnsi="Arial" w:cs="Arial"/>
        </w:rPr>
        <w:t xml:space="preserve"> factors) in an area functioning together with all the non-living physical (</w:t>
      </w:r>
      <w:proofErr w:type="spellStart"/>
      <w:r w:rsidR="00FB18BE">
        <w:fldChar w:fldCharType="begin"/>
      </w:r>
      <w:r>
        <w:instrText>HYPERLINK "http://en.wikipedia.org/wiki/Abiotic" \o "Abiotic"</w:instrText>
      </w:r>
      <w:r w:rsidR="00FB18BE">
        <w:fldChar w:fldCharType="separate"/>
      </w:r>
      <w:r w:rsidRPr="00D35D83">
        <w:rPr>
          <w:rStyle w:val="Hyperlink"/>
          <w:rFonts w:ascii="Arial" w:hAnsi="Arial" w:cs="Arial"/>
        </w:rPr>
        <w:t>abiotic</w:t>
      </w:r>
      <w:proofErr w:type="spellEnd"/>
      <w:r w:rsidR="00FB18BE">
        <w:fldChar w:fldCharType="end"/>
      </w:r>
      <w:r w:rsidRPr="00D35D83">
        <w:rPr>
          <w:rFonts w:ascii="Arial" w:hAnsi="Arial" w:cs="Arial"/>
        </w:rPr>
        <w:t>) factors of the environment.</w:t>
      </w:r>
    </w:p>
    <w:p w:rsidR="004F66A3" w:rsidRPr="00754FEF" w:rsidRDefault="004F66A3" w:rsidP="004F66A3">
      <w:pPr>
        <w:spacing w:line="360" w:lineRule="auto"/>
        <w:rPr>
          <w:rFonts w:ascii="Arial" w:hAnsi="Arial" w:cs="Arial"/>
        </w:rPr>
      </w:pPr>
    </w:p>
    <w:p w:rsidR="004F66A3" w:rsidRPr="00754FEF" w:rsidRDefault="004F66A3" w:rsidP="004F66A3">
      <w:pPr>
        <w:spacing w:line="360" w:lineRule="auto"/>
        <w:rPr>
          <w:rFonts w:ascii="Arial" w:hAnsi="Arial" w:cs="Arial"/>
          <w:b/>
        </w:rPr>
      </w:pPr>
      <w:r w:rsidRPr="00754FEF">
        <w:rPr>
          <w:rFonts w:ascii="Arial" w:hAnsi="Arial" w:cs="Arial"/>
          <w:b/>
        </w:rPr>
        <w:t xml:space="preserve">Environmental Objectives – </w:t>
      </w:r>
      <w:r w:rsidRPr="00754FEF">
        <w:rPr>
          <w:rFonts w:ascii="Arial" w:hAnsi="Arial" w:cs="Arial"/>
        </w:rPr>
        <w:t xml:space="preserve">Objective - </w:t>
      </w:r>
      <w:r w:rsidRPr="00754FEF">
        <w:rPr>
          <w:rStyle w:val="cald-definition1"/>
          <w:rFonts w:ascii="Arial" w:hAnsi="Arial" w:cs="Arial"/>
        </w:rPr>
        <w:t xml:space="preserve">something which you plan to do or </w:t>
      </w:r>
      <w:r w:rsidRPr="00D35D83">
        <w:rPr>
          <w:rStyle w:val="cald-definition1"/>
          <w:rFonts w:ascii="Arial" w:hAnsi="Arial" w:cs="Arial"/>
        </w:rPr>
        <w:t>achieve</w:t>
      </w:r>
      <w:r w:rsidRPr="00D35D83">
        <w:rPr>
          <w:rFonts w:ascii="Arial" w:hAnsi="Arial" w:cs="Arial"/>
        </w:rPr>
        <w:t xml:space="preserve"> and an Environmental Objective </w:t>
      </w:r>
      <w:r w:rsidRPr="00D35D83">
        <w:rPr>
          <w:rStyle w:val="resultbody1"/>
          <w:rFonts w:ascii="Arial" w:hAnsi="Arial" w:cs="Arial"/>
        </w:rPr>
        <w:t>relates to the natural world, especially to its conservation</w:t>
      </w:r>
    </w:p>
    <w:p w:rsidR="004F66A3" w:rsidRPr="00754FEF" w:rsidRDefault="004F66A3" w:rsidP="004F66A3">
      <w:pPr>
        <w:spacing w:line="360" w:lineRule="auto"/>
        <w:rPr>
          <w:rFonts w:ascii="Arial" w:hAnsi="Arial" w:cs="Arial"/>
          <w:b/>
        </w:rPr>
      </w:pPr>
    </w:p>
    <w:p w:rsidR="004F66A3" w:rsidRDefault="004F66A3" w:rsidP="004F66A3">
      <w:pPr>
        <w:spacing w:line="360" w:lineRule="auto"/>
        <w:rPr>
          <w:rFonts w:ascii="Arial" w:hAnsi="Arial" w:cs="Arial"/>
          <w:b/>
        </w:rPr>
      </w:pPr>
    </w:p>
    <w:p w:rsidR="004F66A3" w:rsidRDefault="004F66A3" w:rsidP="004F66A3">
      <w:pPr>
        <w:spacing w:line="360" w:lineRule="auto"/>
        <w:rPr>
          <w:rFonts w:ascii="Arial" w:hAnsi="Arial" w:cs="Arial"/>
          <w:b/>
        </w:rPr>
      </w:pPr>
    </w:p>
    <w:p w:rsidR="004F66A3" w:rsidRDefault="004F66A3" w:rsidP="004F66A3">
      <w:pPr>
        <w:spacing w:line="360" w:lineRule="auto"/>
        <w:rPr>
          <w:rFonts w:ascii="Arial" w:hAnsi="Arial" w:cs="Arial"/>
          <w:b/>
        </w:rPr>
      </w:pPr>
    </w:p>
    <w:p w:rsidR="004F66A3" w:rsidRPr="00754FEF" w:rsidRDefault="004F66A3" w:rsidP="004F66A3">
      <w:pPr>
        <w:spacing w:line="360" w:lineRule="auto"/>
        <w:rPr>
          <w:rFonts w:ascii="Arial" w:hAnsi="Arial" w:cs="Arial"/>
        </w:rPr>
      </w:pPr>
      <w:r w:rsidRPr="00754FEF">
        <w:rPr>
          <w:rFonts w:ascii="Arial" w:hAnsi="Arial" w:cs="Arial"/>
          <w:b/>
        </w:rPr>
        <w:t>Emissions</w:t>
      </w:r>
      <w:r w:rsidRPr="00754FEF">
        <w:rPr>
          <w:rFonts w:ascii="Arial" w:hAnsi="Arial" w:cs="Arial"/>
        </w:rPr>
        <w:t xml:space="preserve"> - Emissions are gases and particles released into the air as </w:t>
      </w:r>
      <w:proofErr w:type="spellStart"/>
      <w:r w:rsidRPr="00754FEF">
        <w:rPr>
          <w:rFonts w:ascii="Arial" w:hAnsi="Arial" w:cs="Arial"/>
        </w:rPr>
        <w:t>byproducts</w:t>
      </w:r>
      <w:proofErr w:type="spellEnd"/>
      <w:r w:rsidRPr="00754FEF">
        <w:rPr>
          <w:rFonts w:ascii="Arial" w:hAnsi="Arial" w:cs="Arial"/>
        </w:rPr>
        <w:t xml:space="preserve"> of a natural or man-made process.</w:t>
      </w:r>
      <w:r>
        <w:rPr>
          <w:rFonts w:ascii="Arial" w:hAnsi="Arial" w:cs="Arial"/>
        </w:rPr>
        <w:t xml:space="preserve"> </w:t>
      </w:r>
      <w:r w:rsidRPr="00754FEF">
        <w:rPr>
          <w:rFonts w:ascii="Arial" w:hAnsi="Arial" w:cs="Arial"/>
        </w:rPr>
        <w:t xml:space="preserve"> One of these processes is the burning of fuels to create electricity and other forms of energy. </w:t>
      </w:r>
      <w:r>
        <w:rPr>
          <w:rFonts w:ascii="Arial" w:hAnsi="Arial" w:cs="Arial"/>
        </w:rPr>
        <w:t xml:space="preserve"> </w:t>
      </w:r>
      <w:r w:rsidRPr="00754FEF">
        <w:rPr>
          <w:rFonts w:ascii="Arial" w:hAnsi="Arial" w:cs="Arial"/>
        </w:rPr>
        <w:t>The emissions from burning fossil fuels contribute significantly to global warming and poor air quality.</w:t>
      </w:r>
    </w:p>
    <w:p w:rsidR="004F66A3" w:rsidRDefault="004F66A3" w:rsidP="004F66A3">
      <w:pPr>
        <w:spacing w:line="360" w:lineRule="auto"/>
        <w:rPr>
          <w:rFonts w:ascii="Arial" w:hAnsi="Arial" w:cs="Arial"/>
          <w:b/>
        </w:rPr>
      </w:pPr>
    </w:p>
    <w:p w:rsidR="004F66A3" w:rsidRPr="00754FEF" w:rsidRDefault="004F66A3" w:rsidP="004F66A3">
      <w:pPr>
        <w:spacing w:line="360" w:lineRule="auto"/>
        <w:rPr>
          <w:rFonts w:ascii="Arial" w:hAnsi="Arial" w:cs="Arial"/>
        </w:rPr>
      </w:pPr>
      <w:proofErr w:type="spellStart"/>
      <w:r w:rsidRPr="00754FEF">
        <w:rPr>
          <w:rFonts w:ascii="Arial" w:hAnsi="Arial" w:cs="Arial"/>
          <w:b/>
        </w:rPr>
        <w:t>Eutrophication</w:t>
      </w:r>
      <w:proofErr w:type="spellEnd"/>
      <w:r w:rsidRPr="00754FEF">
        <w:rPr>
          <w:rFonts w:ascii="Arial" w:hAnsi="Arial" w:cs="Arial"/>
          <w:b/>
        </w:rPr>
        <w:t xml:space="preserve"> </w:t>
      </w:r>
      <w:r w:rsidRPr="00754FEF">
        <w:rPr>
          <w:rFonts w:ascii="Arial" w:hAnsi="Arial" w:cs="Arial"/>
        </w:rPr>
        <w:t xml:space="preserve">- means </w:t>
      </w:r>
      <w:r w:rsidRPr="00D35D83">
        <w:rPr>
          <w:rFonts w:ascii="Arial" w:hAnsi="Arial" w:cs="Arial"/>
        </w:rPr>
        <w:t xml:space="preserve">an increase in </w:t>
      </w:r>
      <w:hyperlink r:id="rId110" w:tooltip="Nutrient" w:history="1">
        <w:r w:rsidRPr="00D35D83">
          <w:rPr>
            <w:rStyle w:val="Hyperlink"/>
            <w:rFonts w:ascii="Arial" w:hAnsi="Arial" w:cs="Arial"/>
          </w:rPr>
          <w:t>nutrients</w:t>
        </w:r>
      </w:hyperlink>
      <w:r w:rsidRPr="00D35D83">
        <w:rPr>
          <w:rFonts w:ascii="Arial" w:hAnsi="Arial" w:cs="Arial"/>
        </w:rPr>
        <w:t xml:space="preserve"> typically compounds containing </w:t>
      </w:r>
      <w:hyperlink r:id="rId111" w:tooltip="Nitrogen" w:history="1">
        <w:r w:rsidRPr="00D35D83">
          <w:rPr>
            <w:rStyle w:val="Hyperlink"/>
            <w:rFonts w:ascii="Arial" w:hAnsi="Arial" w:cs="Arial"/>
          </w:rPr>
          <w:t>nitrogen</w:t>
        </w:r>
      </w:hyperlink>
      <w:r w:rsidRPr="00D35D83">
        <w:rPr>
          <w:rFonts w:ascii="Arial" w:hAnsi="Arial" w:cs="Arial"/>
        </w:rPr>
        <w:t xml:space="preserve"> or </w:t>
      </w:r>
      <w:hyperlink r:id="rId112" w:tooltip="Phosphorus" w:history="1">
        <w:r w:rsidRPr="00D35D83">
          <w:rPr>
            <w:rStyle w:val="Hyperlink"/>
            <w:rFonts w:ascii="Arial" w:hAnsi="Arial" w:cs="Arial"/>
          </w:rPr>
          <w:t>phosphorus</w:t>
        </w:r>
      </w:hyperlink>
      <w:r w:rsidRPr="00D35D83">
        <w:rPr>
          <w:rFonts w:ascii="Arial" w:hAnsi="Arial" w:cs="Arial"/>
        </w:rPr>
        <w:t xml:space="preserve"> in an </w:t>
      </w:r>
      <w:hyperlink r:id="rId113" w:tooltip="Ecosystem" w:history="1">
        <w:r w:rsidRPr="00D35D83">
          <w:rPr>
            <w:rStyle w:val="Hyperlink"/>
            <w:rFonts w:ascii="Arial" w:hAnsi="Arial" w:cs="Arial"/>
          </w:rPr>
          <w:t>ecosystem</w:t>
        </w:r>
      </w:hyperlink>
      <w:r w:rsidRPr="00D35D83">
        <w:rPr>
          <w:rFonts w:ascii="Arial" w:hAnsi="Arial" w:cs="Arial"/>
        </w:rPr>
        <w:t xml:space="preserve">.  It may occur on land or in </w:t>
      </w:r>
      <w:hyperlink r:id="rId114" w:tooltip="Water" w:history="1">
        <w:r w:rsidRPr="00D35D83">
          <w:rPr>
            <w:rStyle w:val="Hyperlink"/>
            <w:rFonts w:ascii="Arial" w:hAnsi="Arial" w:cs="Arial"/>
          </w:rPr>
          <w:t>water</w:t>
        </w:r>
      </w:hyperlink>
      <w:r w:rsidRPr="00D35D83">
        <w:rPr>
          <w:rFonts w:ascii="Arial" w:hAnsi="Arial" w:cs="Arial"/>
        </w:rPr>
        <w:t xml:space="preserve">.  The term is however often used to mean the resultant increase in the ecosystem's </w:t>
      </w:r>
      <w:hyperlink r:id="rId115" w:tooltip="Primary productivity" w:history="1">
        <w:r w:rsidRPr="00D35D83">
          <w:rPr>
            <w:rStyle w:val="Hyperlink"/>
            <w:rFonts w:ascii="Arial" w:hAnsi="Arial" w:cs="Arial"/>
          </w:rPr>
          <w:t>primary productivity</w:t>
        </w:r>
      </w:hyperlink>
      <w:r w:rsidRPr="00D35D83">
        <w:rPr>
          <w:rFonts w:ascii="Arial" w:hAnsi="Arial" w:cs="Arial"/>
        </w:rPr>
        <w:t>, in other words excessive plant growth and decay and even further impacts, including lack of oxygen and severe reductions in water quality and in fish and other animal populations.</w:t>
      </w:r>
    </w:p>
    <w:p w:rsidR="004F66A3" w:rsidRPr="00754FEF" w:rsidRDefault="004F66A3" w:rsidP="004F66A3">
      <w:pPr>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Geological Diversity</w:t>
      </w:r>
      <w:r w:rsidRPr="00754FEF">
        <w:rPr>
          <w:rFonts w:ascii="Arial" w:hAnsi="Arial" w:cs="Arial"/>
        </w:rPr>
        <w:t xml:space="preserve"> - The diversity of minerals, rocks (whether 'solid' or 'drift'), fossils, soils, land forms and geological</w:t>
      </w:r>
      <w:r>
        <w:rPr>
          <w:rFonts w:ascii="Arial" w:hAnsi="Arial" w:cs="Arial"/>
        </w:rPr>
        <w:t xml:space="preserve"> </w:t>
      </w:r>
      <w:r w:rsidRPr="00754FEF">
        <w:rPr>
          <w:rFonts w:ascii="Arial" w:hAnsi="Arial" w:cs="Arial"/>
        </w:rPr>
        <w:t>processes that constitute the topography, landscape and the underlying structure of the Earth.</w:t>
      </w:r>
    </w:p>
    <w:p w:rsidR="004F66A3" w:rsidRPr="00754FEF" w:rsidRDefault="004F66A3" w:rsidP="004F66A3">
      <w:pPr>
        <w:spacing w:line="360" w:lineRule="auto"/>
        <w:rPr>
          <w:rFonts w:ascii="Arial" w:hAnsi="Arial" w:cs="Arial"/>
        </w:rPr>
      </w:pPr>
    </w:p>
    <w:p w:rsidR="004F66A3" w:rsidRPr="00D35D83" w:rsidRDefault="004F66A3" w:rsidP="004F66A3">
      <w:pPr>
        <w:spacing w:line="360" w:lineRule="auto"/>
        <w:rPr>
          <w:rFonts w:ascii="Arial" w:hAnsi="Arial" w:cs="Arial"/>
        </w:rPr>
      </w:pPr>
      <w:r w:rsidRPr="00D35D83">
        <w:rPr>
          <w:rFonts w:ascii="Arial" w:hAnsi="Arial" w:cs="Arial"/>
          <w:b/>
        </w:rPr>
        <w:t xml:space="preserve">Geology </w:t>
      </w:r>
      <w:r w:rsidRPr="00D35D83">
        <w:rPr>
          <w:rFonts w:ascii="Arial" w:hAnsi="Arial" w:cs="Arial"/>
        </w:rPr>
        <w:t xml:space="preserve">– is the </w:t>
      </w:r>
      <w:hyperlink r:id="rId116" w:tooltip="Science" w:history="1">
        <w:r w:rsidRPr="00D35D83">
          <w:rPr>
            <w:rStyle w:val="Hyperlink"/>
            <w:rFonts w:ascii="Arial" w:hAnsi="Arial" w:cs="Arial"/>
          </w:rPr>
          <w:t>science</w:t>
        </w:r>
      </w:hyperlink>
      <w:r w:rsidRPr="00D35D83">
        <w:rPr>
          <w:rFonts w:ascii="Arial" w:hAnsi="Arial" w:cs="Arial"/>
        </w:rPr>
        <w:t xml:space="preserve"> and study of the solid matter that constitutes the </w:t>
      </w:r>
      <w:hyperlink r:id="rId117" w:tooltip="Earth" w:history="1">
        <w:r w:rsidRPr="00D35D83">
          <w:rPr>
            <w:rStyle w:val="Hyperlink"/>
            <w:rFonts w:ascii="Arial" w:hAnsi="Arial" w:cs="Arial"/>
          </w:rPr>
          <w:t>Earth</w:t>
        </w:r>
      </w:hyperlink>
      <w:r w:rsidRPr="00D35D83">
        <w:rPr>
          <w:rFonts w:ascii="Arial" w:hAnsi="Arial" w:cs="Arial"/>
        </w:rPr>
        <w:t xml:space="preserve"> and encompasses such things as rocks, soil, and gemstones, geology </w:t>
      </w:r>
      <w:r w:rsidRPr="00D35D83">
        <w:rPr>
          <w:rFonts w:ascii="Arial" w:hAnsi="Arial" w:cs="Arial"/>
        </w:rPr>
        <w:lastRenderedPageBreak/>
        <w:t xml:space="preserve">studies the composition, structure, physical properties, history, and the processes that shape Earth's components. </w:t>
      </w:r>
    </w:p>
    <w:p w:rsidR="004F66A3" w:rsidRPr="00754FEF" w:rsidRDefault="004F66A3" w:rsidP="004F66A3">
      <w:pPr>
        <w:spacing w:line="360" w:lineRule="auto"/>
        <w:rPr>
          <w:rFonts w:ascii="Arial" w:hAnsi="Arial" w:cs="Arial"/>
        </w:rPr>
      </w:pPr>
    </w:p>
    <w:p w:rsidR="004F66A3" w:rsidRPr="00D35D83" w:rsidRDefault="004F66A3" w:rsidP="004F66A3">
      <w:pPr>
        <w:spacing w:line="360" w:lineRule="auto"/>
        <w:rPr>
          <w:rFonts w:ascii="Arial" w:hAnsi="Arial" w:cs="Arial"/>
        </w:rPr>
      </w:pPr>
      <w:r w:rsidRPr="00754FEF">
        <w:rPr>
          <w:rFonts w:ascii="Arial" w:hAnsi="Arial" w:cs="Arial"/>
          <w:b/>
        </w:rPr>
        <w:t>Geomorphology</w:t>
      </w:r>
      <w:r w:rsidRPr="00754FEF">
        <w:rPr>
          <w:rFonts w:ascii="Arial" w:hAnsi="Arial" w:cs="Arial"/>
        </w:rPr>
        <w:t xml:space="preserve"> – </w:t>
      </w:r>
      <w:r>
        <w:rPr>
          <w:rStyle w:val="resultbodyblack1"/>
          <w:rFonts w:ascii="Arial" w:hAnsi="Arial" w:cs="Arial"/>
        </w:rPr>
        <w:t>is</w:t>
      </w:r>
      <w:r w:rsidRPr="00754FEF">
        <w:rPr>
          <w:rStyle w:val="resultbodyblack1"/>
          <w:rFonts w:ascii="Arial" w:hAnsi="Arial" w:cs="Arial"/>
        </w:rPr>
        <w:t> </w:t>
      </w:r>
      <w:r w:rsidRPr="00754FEF">
        <w:rPr>
          <w:rStyle w:val="resultbody1"/>
          <w:rFonts w:ascii="Arial" w:hAnsi="Arial" w:cs="Arial"/>
        </w:rPr>
        <w:t>the branch of geology that examines the formation and structure of the features of the surface of the Earth</w:t>
      </w:r>
      <w:r>
        <w:rPr>
          <w:rStyle w:val="resultbody1"/>
          <w:rFonts w:ascii="Arial" w:hAnsi="Arial" w:cs="Arial"/>
        </w:rPr>
        <w:t>.</w:t>
      </w:r>
    </w:p>
    <w:p w:rsidR="004F66A3" w:rsidRPr="00754FEF" w:rsidRDefault="004F66A3" w:rsidP="004F66A3">
      <w:pPr>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proofErr w:type="gramStart"/>
      <w:r w:rsidRPr="00754FEF">
        <w:rPr>
          <w:rFonts w:ascii="Arial" w:hAnsi="Arial" w:cs="Arial"/>
          <w:b/>
        </w:rPr>
        <w:t>GIS</w:t>
      </w:r>
      <w:r w:rsidRPr="00754FEF">
        <w:rPr>
          <w:rFonts w:ascii="Arial" w:hAnsi="Arial" w:cs="Arial"/>
        </w:rPr>
        <w:t xml:space="preserve"> – </w:t>
      </w:r>
      <w:r>
        <w:rPr>
          <w:rFonts w:ascii="Arial" w:hAnsi="Arial" w:cs="Arial"/>
        </w:rPr>
        <w:t>Geographical Information Systems.</w:t>
      </w:r>
      <w:proofErr w:type="gramEnd"/>
      <w:r>
        <w:rPr>
          <w:rFonts w:ascii="Arial" w:hAnsi="Arial" w:cs="Arial"/>
        </w:rPr>
        <w:t xml:space="preserve">  </w:t>
      </w:r>
      <w:proofErr w:type="gramStart"/>
      <w:r w:rsidRPr="00754FEF">
        <w:rPr>
          <w:rFonts w:ascii="Arial" w:hAnsi="Arial" w:cs="Arial"/>
        </w:rPr>
        <w:t>Computer data system which holds data with reference to its geographical location and is capable of capturing, storing, analyzing, and displaying geographically referenced information.</w:t>
      </w:r>
      <w:proofErr w:type="gramEnd"/>
    </w:p>
    <w:p w:rsidR="004F66A3" w:rsidRPr="00754FEF" w:rsidRDefault="004F66A3" w:rsidP="004F66A3">
      <w:pPr>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proofErr w:type="gramStart"/>
      <w:r w:rsidRPr="00754FEF">
        <w:rPr>
          <w:rFonts w:ascii="Arial" w:hAnsi="Arial" w:cs="Arial"/>
          <w:b/>
        </w:rPr>
        <w:t>Greenfield Site</w:t>
      </w:r>
      <w:r w:rsidRPr="00754FEF">
        <w:rPr>
          <w:rFonts w:ascii="Arial" w:hAnsi="Arial" w:cs="Arial"/>
        </w:rPr>
        <w:t xml:space="preserve"> - A piece of open land that has not been previously built on.</w:t>
      </w:r>
      <w:proofErr w:type="gramEnd"/>
    </w:p>
    <w:p w:rsidR="004F66A3" w:rsidRPr="00754FEF" w:rsidRDefault="004F66A3" w:rsidP="004F66A3">
      <w:pPr>
        <w:autoSpaceDE w:val="0"/>
        <w:autoSpaceDN w:val="0"/>
        <w:adjustRightInd w:val="0"/>
        <w:spacing w:line="360" w:lineRule="auto"/>
        <w:rPr>
          <w:rFonts w:ascii="Arial" w:hAnsi="Arial" w:cs="Arial"/>
        </w:rPr>
      </w:pPr>
    </w:p>
    <w:p w:rsidR="004F66A3" w:rsidRDefault="004F66A3" w:rsidP="004F66A3">
      <w:pPr>
        <w:autoSpaceDE w:val="0"/>
        <w:autoSpaceDN w:val="0"/>
        <w:adjustRightInd w:val="0"/>
        <w:spacing w:line="360" w:lineRule="auto"/>
        <w:rPr>
          <w:rFonts w:ascii="Arial" w:hAnsi="Arial" w:cs="Arial"/>
        </w:rPr>
      </w:pPr>
      <w:r w:rsidRPr="00754FEF">
        <w:rPr>
          <w:rFonts w:ascii="Arial" w:hAnsi="Arial" w:cs="Arial"/>
          <w:b/>
        </w:rPr>
        <w:t>Groun</w:t>
      </w:r>
      <w:r>
        <w:rPr>
          <w:rFonts w:ascii="Arial" w:hAnsi="Arial" w:cs="Arial"/>
          <w:b/>
        </w:rPr>
        <w:t>d</w:t>
      </w:r>
      <w:r w:rsidRPr="00754FEF">
        <w:rPr>
          <w:rFonts w:ascii="Arial" w:hAnsi="Arial" w:cs="Arial"/>
          <w:b/>
        </w:rPr>
        <w:t>water Protection and Groundwater Protection Scheme</w:t>
      </w:r>
      <w:r w:rsidRPr="00754FEF">
        <w:rPr>
          <w:rFonts w:ascii="Arial" w:hAnsi="Arial" w:cs="Arial"/>
        </w:rPr>
        <w:t xml:space="preserve"> - Protection of underground source</w:t>
      </w:r>
      <w:r>
        <w:rPr>
          <w:rFonts w:ascii="Arial" w:hAnsi="Arial" w:cs="Arial"/>
        </w:rPr>
        <w:t>s</w:t>
      </w:r>
      <w:r w:rsidRPr="00754FEF">
        <w:rPr>
          <w:rFonts w:ascii="Arial" w:hAnsi="Arial" w:cs="Arial"/>
        </w:rPr>
        <w:t xml:space="preserve"> of water (groundwater aquifer). </w:t>
      </w:r>
      <w:r>
        <w:rPr>
          <w:rFonts w:ascii="Arial" w:hAnsi="Arial" w:cs="Arial"/>
        </w:rPr>
        <w:t xml:space="preserve"> </w:t>
      </w:r>
    </w:p>
    <w:p w:rsidR="004F66A3"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rPr>
        <w:t>Certain developments are</w:t>
      </w:r>
      <w:r>
        <w:rPr>
          <w:rFonts w:ascii="Arial" w:hAnsi="Arial" w:cs="Arial"/>
        </w:rPr>
        <w:t xml:space="preserve"> </w:t>
      </w:r>
      <w:r w:rsidRPr="00754FEF">
        <w:rPr>
          <w:rFonts w:ascii="Arial" w:hAnsi="Arial" w:cs="Arial"/>
        </w:rPr>
        <w:t>subject to special controls within defined areas close to aquifers.</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D35D83">
        <w:rPr>
          <w:rFonts w:ascii="Arial" w:hAnsi="Arial" w:cs="Arial"/>
          <w:b/>
        </w:rPr>
        <w:t>Habitat</w:t>
      </w:r>
      <w:r w:rsidRPr="00D35D83">
        <w:rPr>
          <w:rFonts w:ascii="Arial" w:hAnsi="Arial" w:cs="Arial"/>
        </w:rPr>
        <w:t xml:space="preserve"> - is the particular kind of environment inhabited by a particular </w:t>
      </w:r>
      <w:hyperlink r:id="rId118" w:tooltip="Species" w:history="1">
        <w:r w:rsidRPr="00D35D83">
          <w:rPr>
            <w:rStyle w:val="Hyperlink"/>
            <w:rFonts w:ascii="Arial" w:hAnsi="Arial" w:cs="Arial"/>
          </w:rPr>
          <w:t>species</w:t>
        </w:r>
      </w:hyperlink>
      <w:r w:rsidRPr="00D35D83">
        <w:rPr>
          <w:rFonts w:ascii="Arial" w:hAnsi="Arial" w:cs="Arial"/>
        </w:rPr>
        <w:t>.  It is essentially</w:t>
      </w:r>
      <w:r w:rsidRPr="00754FEF">
        <w:rPr>
          <w:rFonts w:ascii="Arial" w:hAnsi="Arial" w:cs="Arial"/>
        </w:rPr>
        <w:t xml:space="preserve"> the natural environment in which an organism lives</w:t>
      </w:r>
      <w:r>
        <w:rPr>
          <w:rFonts w:ascii="Arial" w:hAnsi="Arial" w:cs="Arial"/>
        </w:rPr>
        <w:t>.</w:t>
      </w:r>
    </w:p>
    <w:p w:rsidR="004F66A3" w:rsidRPr="00754FEF" w:rsidRDefault="004F66A3" w:rsidP="004F66A3">
      <w:pPr>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bCs/>
        </w:rPr>
      </w:pPr>
      <w:r w:rsidRPr="00754FEF">
        <w:rPr>
          <w:rFonts w:ascii="Arial" w:hAnsi="Arial" w:cs="Arial"/>
          <w:b/>
          <w:bCs/>
        </w:rPr>
        <w:t xml:space="preserve">Hedgerows </w:t>
      </w:r>
      <w:r w:rsidRPr="00754FEF">
        <w:rPr>
          <w:rFonts w:ascii="Arial" w:hAnsi="Arial" w:cs="Arial"/>
          <w:bCs/>
        </w:rPr>
        <w:t xml:space="preserve">- </w:t>
      </w:r>
      <w:r w:rsidRPr="00754FEF">
        <w:rPr>
          <w:rFonts w:ascii="Arial" w:hAnsi="Arial" w:cs="Arial"/>
        </w:rPr>
        <w:t>A natural or semi-natural row of bushes, shrubs and/or trees forming a boundary.</w:t>
      </w:r>
      <w:r>
        <w:rPr>
          <w:rFonts w:ascii="Arial" w:hAnsi="Arial" w:cs="Arial"/>
        </w:rPr>
        <w:t xml:space="preserve"> </w:t>
      </w:r>
      <w:r w:rsidRPr="00754FEF">
        <w:rPr>
          <w:rFonts w:ascii="Arial" w:hAnsi="Arial" w:cs="Arial"/>
        </w:rPr>
        <w:t xml:space="preserve"> Hedgerows</w:t>
      </w:r>
      <w:r w:rsidRPr="00754FEF">
        <w:rPr>
          <w:rFonts w:ascii="Arial" w:hAnsi="Arial" w:cs="Arial"/>
          <w:bCs/>
        </w:rPr>
        <w:t xml:space="preserve"> </w:t>
      </w:r>
      <w:r w:rsidRPr="00754FEF">
        <w:rPr>
          <w:rFonts w:ascii="Arial" w:hAnsi="Arial" w:cs="Arial"/>
        </w:rPr>
        <w:t xml:space="preserve">define places, act as shelterbelts, and add to biodiversity. </w:t>
      </w:r>
      <w:r>
        <w:rPr>
          <w:rFonts w:ascii="Arial" w:hAnsi="Arial" w:cs="Arial"/>
        </w:rPr>
        <w:t xml:space="preserve"> </w:t>
      </w:r>
      <w:r w:rsidRPr="00754FEF">
        <w:rPr>
          <w:rFonts w:ascii="Arial" w:hAnsi="Arial" w:cs="Arial"/>
        </w:rPr>
        <w:t>They also offer significant wildlife</w:t>
      </w:r>
      <w:r w:rsidRPr="00754FEF">
        <w:rPr>
          <w:rFonts w:ascii="Arial" w:hAnsi="Arial" w:cs="Arial"/>
          <w:bCs/>
        </w:rPr>
        <w:t xml:space="preserve"> </w:t>
      </w:r>
      <w:r w:rsidRPr="00754FEF">
        <w:rPr>
          <w:rFonts w:ascii="Arial" w:hAnsi="Arial" w:cs="Arial"/>
        </w:rPr>
        <w:t>habitat, including wildlife corridors which allow wild animals to move across open countryside,</w:t>
      </w:r>
      <w:r w:rsidRPr="00754FEF">
        <w:rPr>
          <w:rFonts w:ascii="Arial" w:hAnsi="Arial" w:cs="Arial"/>
          <w:bCs/>
        </w:rPr>
        <w:t xml:space="preserve"> </w:t>
      </w:r>
      <w:r w:rsidRPr="00754FEF">
        <w:rPr>
          <w:rFonts w:ascii="Arial" w:hAnsi="Arial" w:cs="Arial"/>
        </w:rPr>
        <w:t>and provide food, nesting and roosting places.</w:t>
      </w:r>
    </w:p>
    <w:p w:rsidR="004F66A3" w:rsidRPr="00754FEF" w:rsidRDefault="004F66A3" w:rsidP="004F66A3">
      <w:pPr>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Infill Development</w:t>
      </w:r>
      <w:r w:rsidRPr="00754FEF">
        <w:rPr>
          <w:rFonts w:ascii="Arial" w:hAnsi="Arial" w:cs="Arial"/>
        </w:rPr>
        <w:t xml:space="preserve"> - Refers to development taking place on a vacant or undeveloped site between other developments, i.e. an infill site.</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Infrastructure</w:t>
      </w:r>
      <w:r w:rsidRPr="00754FEF">
        <w:rPr>
          <w:rFonts w:ascii="Arial" w:hAnsi="Arial" w:cs="Arial"/>
        </w:rPr>
        <w:t xml:space="preserve"> - Drainage, water supplies, sewage treatment plants, sewerage networks, lighting, telephone lines, electricity supply, railways, roads, buildings, schools, community facilities and recreational facilities.</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lastRenderedPageBreak/>
        <w:t>Landscape Character</w:t>
      </w:r>
      <w:r w:rsidRPr="00754FEF">
        <w:rPr>
          <w:rFonts w:ascii="Arial" w:hAnsi="Arial" w:cs="Arial"/>
        </w:rPr>
        <w:t xml:space="preserve"> – Landscape </w:t>
      </w:r>
      <w:r>
        <w:rPr>
          <w:rFonts w:ascii="Arial" w:hAnsi="Arial" w:cs="Arial"/>
        </w:rPr>
        <w:t xml:space="preserve">is </w:t>
      </w:r>
      <w:r w:rsidRPr="00754FEF">
        <w:rPr>
          <w:rFonts w:ascii="Arial" w:hAnsi="Arial" w:cs="Arial"/>
        </w:rPr>
        <w:t>all the visib</w:t>
      </w:r>
      <w:r>
        <w:rPr>
          <w:rFonts w:ascii="Arial" w:hAnsi="Arial" w:cs="Arial"/>
        </w:rPr>
        <w:t xml:space="preserve">le features of an area of land and the </w:t>
      </w:r>
      <w:r w:rsidRPr="00754FEF">
        <w:rPr>
          <w:rFonts w:ascii="Arial" w:hAnsi="Arial" w:cs="Arial"/>
        </w:rPr>
        <w:t xml:space="preserve">Character </w:t>
      </w:r>
      <w:r>
        <w:rPr>
          <w:rFonts w:ascii="Arial" w:hAnsi="Arial" w:cs="Arial"/>
        </w:rPr>
        <w:t xml:space="preserve">is </w:t>
      </w:r>
      <w:r w:rsidRPr="00754FEF">
        <w:rPr>
          <w:rFonts w:ascii="Arial" w:hAnsi="Arial" w:cs="Arial"/>
        </w:rPr>
        <w:t>the distinctive nature of something</w:t>
      </w:r>
      <w:r>
        <w:rPr>
          <w:rFonts w:ascii="Arial" w:hAnsi="Arial" w:cs="Arial"/>
        </w:rPr>
        <w:t>.</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Local Area Plan</w:t>
      </w:r>
      <w:r w:rsidRPr="00754FEF">
        <w:rPr>
          <w:rFonts w:ascii="Arial" w:hAnsi="Arial" w:cs="Arial"/>
        </w:rPr>
        <w:t xml:space="preserve"> - A Plan prepared and adopted in accordance with Section 10 of the Planning and Development Acts 2000-2006. </w:t>
      </w:r>
      <w:r>
        <w:rPr>
          <w:rFonts w:ascii="Arial" w:hAnsi="Arial" w:cs="Arial"/>
        </w:rPr>
        <w:t xml:space="preserve"> </w:t>
      </w:r>
      <w:r w:rsidRPr="00754FEF">
        <w:rPr>
          <w:rFonts w:ascii="Arial" w:hAnsi="Arial" w:cs="Arial"/>
        </w:rPr>
        <w:t xml:space="preserve">These plans must be prepared for designated towns with a population in excess of 2,000 persons within the functional area of the Authority. </w:t>
      </w:r>
      <w:r>
        <w:rPr>
          <w:rFonts w:ascii="Arial" w:hAnsi="Arial" w:cs="Arial"/>
        </w:rPr>
        <w:t xml:space="preserve"> </w:t>
      </w:r>
      <w:r w:rsidRPr="00754FEF">
        <w:rPr>
          <w:rFonts w:ascii="Arial" w:hAnsi="Arial" w:cs="Arial"/>
        </w:rPr>
        <w:t>They may also be prepared for areas which the Authority considers require economic, physical and social renewal and for areas likely to be subject to large scale development within the lifetime of the plan.</w:t>
      </w:r>
    </w:p>
    <w:p w:rsidR="004F66A3" w:rsidRPr="00754FEF" w:rsidRDefault="004F66A3" w:rsidP="004F66A3">
      <w:pPr>
        <w:autoSpaceDE w:val="0"/>
        <w:autoSpaceDN w:val="0"/>
        <w:adjustRightInd w:val="0"/>
        <w:spacing w:line="360" w:lineRule="auto"/>
        <w:rPr>
          <w:rFonts w:ascii="Arial" w:hAnsi="Arial" w:cs="Arial"/>
        </w:rPr>
      </w:pPr>
    </w:p>
    <w:p w:rsidR="004F66A3" w:rsidRDefault="004F66A3" w:rsidP="004F66A3">
      <w:pPr>
        <w:autoSpaceDE w:val="0"/>
        <w:autoSpaceDN w:val="0"/>
        <w:adjustRightInd w:val="0"/>
        <w:spacing w:line="360" w:lineRule="auto"/>
        <w:rPr>
          <w:rFonts w:ascii="Arial" w:hAnsi="Arial" w:cs="Arial"/>
        </w:rPr>
      </w:pPr>
      <w:r w:rsidRPr="00754FEF">
        <w:rPr>
          <w:rFonts w:ascii="Arial" w:hAnsi="Arial" w:cs="Arial"/>
          <w:b/>
        </w:rPr>
        <w:t>Mitigate</w:t>
      </w:r>
      <w:r w:rsidRPr="00754FEF">
        <w:rPr>
          <w:rFonts w:ascii="Arial" w:hAnsi="Arial" w:cs="Arial"/>
        </w:rPr>
        <w:t xml:space="preserve"> – to make something less harsh</w:t>
      </w:r>
      <w:r>
        <w:rPr>
          <w:rFonts w:ascii="Arial" w:hAnsi="Arial" w:cs="Arial"/>
        </w:rPr>
        <w:t xml:space="preserve"> or severe.</w:t>
      </w:r>
    </w:p>
    <w:p w:rsidR="004F66A3" w:rsidRPr="00754FEF" w:rsidRDefault="004F66A3" w:rsidP="004F66A3">
      <w:pPr>
        <w:autoSpaceDE w:val="0"/>
        <w:autoSpaceDN w:val="0"/>
        <w:adjustRightInd w:val="0"/>
        <w:spacing w:line="360" w:lineRule="auto"/>
        <w:rPr>
          <w:rFonts w:ascii="Arial" w:hAnsi="Arial" w:cs="Arial"/>
        </w:rPr>
      </w:pPr>
    </w:p>
    <w:p w:rsidR="004F66A3" w:rsidRDefault="004F66A3" w:rsidP="004F66A3">
      <w:pPr>
        <w:autoSpaceDE w:val="0"/>
        <w:autoSpaceDN w:val="0"/>
        <w:adjustRightInd w:val="0"/>
        <w:spacing w:line="360" w:lineRule="auto"/>
        <w:rPr>
          <w:rFonts w:ascii="Arial" w:hAnsi="Arial" w:cs="Arial"/>
          <w:b/>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N</w:t>
      </w:r>
      <w:r>
        <w:rPr>
          <w:rFonts w:ascii="Arial" w:hAnsi="Arial" w:cs="Arial"/>
          <w:b/>
        </w:rPr>
        <w:t xml:space="preserve">atural </w:t>
      </w:r>
      <w:r w:rsidRPr="00754FEF">
        <w:rPr>
          <w:rFonts w:ascii="Arial" w:hAnsi="Arial" w:cs="Arial"/>
          <w:b/>
        </w:rPr>
        <w:t>H</w:t>
      </w:r>
      <w:r>
        <w:rPr>
          <w:rFonts w:ascii="Arial" w:hAnsi="Arial" w:cs="Arial"/>
          <w:b/>
        </w:rPr>
        <w:t xml:space="preserve">eritage </w:t>
      </w:r>
      <w:r w:rsidRPr="00754FEF">
        <w:rPr>
          <w:rFonts w:ascii="Arial" w:hAnsi="Arial" w:cs="Arial"/>
          <w:b/>
        </w:rPr>
        <w:t>A</w:t>
      </w:r>
      <w:r>
        <w:rPr>
          <w:rFonts w:ascii="Arial" w:hAnsi="Arial" w:cs="Arial"/>
          <w:b/>
        </w:rPr>
        <w:t>rea (NHA)</w:t>
      </w:r>
      <w:r w:rsidRPr="00754FEF">
        <w:rPr>
          <w:rFonts w:ascii="Arial" w:hAnsi="Arial" w:cs="Arial"/>
        </w:rPr>
        <w:t xml:space="preserve"> - These are the basic areas for wild life conservation in the country with over 800 in existence.  These are chosen because they are considered by the Parks and Wildlife section of the </w:t>
      </w:r>
      <w:proofErr w:type="spellStart"/>
      <w:r w:rsidRPr="00754FEF">
        <w:rPr>
          <w:rFonts w:ascii="Arial" w:hAnsi="Arial" w:cs="Arial"/>
        </w:rPr>
        <w:t>DoEHLG</w:t>
      </w:r>
      <w:proofErr w:type="spellEnd"/>
      <w:r w:rsidRPr="00754FEF">
        <w:rPr>
          <w:rFonts w:ascii="Arial" w:hAnsi="Arial" w:cs="Arial"/>
        </w:rPr>
        <w:t xml:space="preserve"> to be of importance in an Irish context. As yet the formal process of designation of NHAs is not complete, as the process of consultation with property owners is not complete. It is possible for a landowner to object to the designation of property.</w:t>
      </w: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Cs/>
        </w:rPr>
        <w:t xml:space="preserve">Note: </w:t>
      </w:r>
      <w:r w:rsidRPr="00754FEF">
        <w:rPr>
          <w:rFonts w:ascii="Arial" w:hAnsi="Arial" w:cs="Arial"/>
        </w:rPr>
        <w:t>responsibility for the designation of these sites lies with the Parks and Wildlife Section of the Department of the Environment, Heritage and Local Government.</w:t>
      </w:r>
    </w:p>
    <w:p w:rsidR="004F66A3" w:rsidRPr="00754FEF" w:rsidRDefault="004F66A3" w:rsidP="004F66A3">
      <w:pPr>
        <w:autoSpaceDE w:val="0"/>
        <w:autoSpaceDN w:val="0"/>
        <w:adjustRightInd w:val="0"/>
        <w:spacing w:line="360" w:lineRule="auto"/>
        <w:rPr>
          <w:rFonts w:ascii="Arial" w:hAnsi="Arial" w:cs="Arial"/>
        </w:rPr>
      </w:pPr>
    </w:p>
    <w:p w:rsidR="004F66A3" w:rsidRPr="00AE471B" w:rsidRDefault="004F66A3" w:rsidP="004F66A3">
      <w:pPr>
        <w:autoSpaceDE w:val="0"/>
        <w:autoSpaceDN w:val="0"/>
        <w:adjustRightInd w:val="0"/>
        <w:spacing w:line="360" w:lineRule="auto"/>
        <w:rPr>
          <w:rFonts w:ascii="Arial" w:hAnsi="Arial" w:cs="Arial"/>
        </w:rPr>
      </w:pPr>
      <w:r w:rsidRPr="00754FEF">
        <w:rPr>
          <w:rFonts w:ascii="Arial" w:hAnsi="Arial" w:cs="Arial"/>
          <w:b/>
        </w:rPr>
        <w:t>Offset</w:t>
      </w:r>
      <w:r>
        <w:rPr>
          <w:rFonts w:ascii="Arial" w:hAnsi="Arial" w:cs="Arial"/>
        </w:rPr>
        <w:t xml:space="preserve"> - </w:t>
      </w:r>
      <w:r w:rsidRPr="00AE471B">
        <w:rPr>
          <w:rFonts w:ascii="Arial" w:hAnsi="Arial" w:cs="Arial"/>
        </w:rPr>
        <w:t>Allowance made to counteract an effect</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Policies</w:t>
      </w:r>
      <w:r w:rsidRPr="00754FEF">
        <w:rPr>
          <w:rFonts w:ascii="Arial" w:hAnsi="Arial" w:cs="Arial"/>
        </w:rPr>
        <w:t xml:space="preserve"> – </w:t>
      </w:r>
      <w:r>
        <w:rPr>
          <w:rFonts w:ascii="Arial" w:hAnsi="Arial" w:cs="Arial"/>
        </w:rPr>
        <w:t>are a</w:t>
      </w:r>
      <w:r w:rsidRPr="00754FEF">
        <w:rPr>
          <w:rStyle w:val="cald-definition1"/>
          <w:rFonts w:ascii="Arial" w:hAnsi="Arial" w:cs="Arial"/>
        </w:rPr>
        <w:t xml:space="preserve"> set of ideas or a plan of what to do in particular situations</w:t>
      </w:r>
      <w:r>
        <w:rPr>
          <w:rStyle w:val="cald-definition1"/>
          <w:rFonts w:ascii="Arial" w:hAnsi="Arial" w:cs="Arial"/>
        </w:rPr>
        <w:t>.</w:t>
      </w: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rPr>
        <w:t xml:space="preserve"> </w:t>
      </w:r>
      <w:r w:rsidRPr="00754FEF">
        <w:rPr>
          <w:rFonts w:ascii="Arial" w:hAnsi="Arial" w:cs="Arial"/>
        </w:rPr>
        <w:tab/>
        <w:t xml:space="preserve">     </w:t>
      </w: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bCs/>
        </w:rPr>
        <w:t>Population Density</w:t>
      </w:r>
      <w:r w:rsidRPr="00754FEF">
        <w:rPr>
          <w:rFonts w:ascii="Arial" w:hAnsi="Arial" w:cs="Arial"/>
          <w:bCs/>
        </w:rPr>
        <w:t xml:space="preserve"> - </w:t>
      </w:r>
      <w:r w:rsidRPr="00754FEF">
        <w:rPr>
          <w:rFonts w:ascii="Arial" w:hAnsi="Arial" w:cs="Arial"/>
        </w:rPr>
        <w:t>The number of people per unit area (hectare, square kilometre, acre, square mile) determined by</w:t>
      </w:r>
      <w:r w:rsidRPr="00754FEF">
        <w:rPr>
          <w:rFonts w:ascii="Arial" w:hAnsi="Arial" w:cs="Arial"/>
          <w:bCs/>
        </w:rPr>
        <w:t xml:space="preserve"> </w:t>
      </w:r>
      <w:r w:rsidRPr="00754FEF">
        <w:rPr>
          <w:rFonts w:ascii="Arial" w:hAnsi="Arial" w:cs="Arial"/>
        </w:rPr>
        <w:t>dividing the number of people in an area by the size of the area.</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lastRenderedPageBreak/>
        <w:t>Protected Structure</w:t>
      </w:r>
      <w:r w:rsidRPr="00754FEF">
        <w:rPr>
          <w:rFonts w:ascii="Arial" w:hAnsi="Arial" w:cs="Arial"/>
        </w:rPr>
        <w:t xml:space="preserve"> - A building, feature, site, or structure identified in the Development Plan as worthy of protection or preservation in accordance with Part IV of the Planning and Development Acts 2000 - 2006.</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Recycling Centre</w:t>
      </w:r>
      <w:r w:rsidRPr="00754FEF">
        <w:rPr>
          <w:rFonts w:ascii="Arial" w:hAnsi="Arial" w:cs="Arial"/>
        </w:rPr>
        <w:t xml:space="preserve"> - A centre that facilitates the recycling of plastics, glass, corrugated cardboard, newspapers and/or other </w:t>
      </w:r>
      <w:proofErr w:type="spellStart"/>
      <w:r w:rsidRPr="00754FEF">
        <w:rPr>
          <w:rFonts w:ascii="Arial" w:hAnsi="Arial" w:cs="Arial"/>
        </w:rPr>
        <w:t>recycl</w:t>
      </w:r>
      <w:r>
        <w:rPr>
          <w:rFonts w:ascii="Arial" w:hAnsi="Arial" w:cs="Arial"/>
        </w:rPr>
        <w:t>e</w:t>
      </w:r>
      <w:r w:rsidRPr="00754FEF">
        <w:rPr>
          <w:rFonts w:ascii="Arial" w:hAnsi="Arial" w:cs="Arial"/>
        </w:rPr>
        <w:t>able</w:t>
      </w:r>
      <w:proofErr w:type="spellEnd"/>
      <w:r w:rsidRPr="00754FEF">
        <w:rPr>
          <w:rFonts w:ascii="Arial" w:hAnsi="Arial" w:cs="Arial"/>
        </w:rPr>
        <w:t xml:space="preserve"> goods.</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proofErr w:type="gramStart"/>
      <w:r w:rsidRPr="00754FEF">
        <w:rPr>
          <w:rFonts w:ascii="Arial" w:hAnsi="Arial" w:cs="Arial"/>
          <w:b/>
        </w:rPr>
        <w:t>Residential Density</w:t>
      </w:r>
      <w:r w:rsidRPr="00754FEF">
        <w:rPr>
          <w:rFonts w:ascii="Arial" w:hAnsi="Arial" w:cs="Arial"/>
        </w:rPr>
        <w:t xml:space="preserve"> - The number of residenti</w:t>
      </w:r>
      <w:r>
        <w:rPr>
          <w:rFonts w:ascii="Arial" w:hAnsi="Arial" w:cs="Arial"/>
        </w:rPr>
        <w:t>al units per area unit (hectare</w:t>
      </w:r>
      <w:r w:rsidRPr="00754FEF">
        <w:rPr>
          <w:rFonts w:ascii="Arial" w:hAnsi="Arial" w:cs="Arial"/>
        </w:rPr>
        <w:t>).</w:t>
      </w:r>
      <w:proofErr w:type="gramEnd"/>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Run Off</w:t>
      </w:r>
      <w:r w:rsidRPr="00754FEF">
        <w:rPr>
          <w:rFonts w:ascii="Arial" w:hAnsi="Arial" w:cs="Arial"/>
        </w:rPr>
        <w:t xml:space="preserve"> –</w:t>
      </w:r>
      <w:r>
        <w:rPr>
          <w:rFonts w:ascii="Arial" w:hAnsi="Arial" w:cs="Arial"/>
        </w:rPr>
        <w:t xml:space="preserve"> </w:t>
      </w:r>
      <w:r w:rsidRPr="00754FEF">
        <w:rPr>
          <w:rFonts w:ascii="Arial" w:hAnsi="Arial" w:cs="Arial"/>
        </w:rPr>
        <w:t>rainfall or other liquid that drains away from the surface of an area.</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proofErr w:type="spellStart"/>
      <w:smartTag w:uri="urn:schemas-microsoft-com:office:smarttags" w:element="place">
        <w:smartTag w:uri="urn:schemas-microsoft-com:office:smarttags" w:element="PlaceName">
          <w:r w:rsidRPr="00754FEF">
            <w:rPr>
              <w:rFonts w:ascii="Arial" w:hAnsi="Arial" w:cs="Arial"/>
              <w:b/>
            </w:rPr>
            <w:t>Salmonid</w:t>
          </w:r>
        </w:smartTag>
        <w:proofErr w:type="spellEnd"/>
        <w:r w:rsidRPr="00754FEF">
          <w:rPr>
            <w:rFonts w:ascii="Arial" w:hAnsi="Arial" w:cs="Arial"/>
            <w:b/>
          </w:rPr>
          <w:t xml:space="preserve"> </w:t>
        </w:r>
        <w:smartTag w:uri="urn:schemas-microsoft-com:office:smarttags" w:element="PlaceType">
          <w:r w:rsidRPr="00754FEF">
            <w:rPr>
              <w:rFonts w:ascii="Arial" w:hAnsi="Arial" w:cs="Arial"/>
              <w:b/>
            </w:rPr>
            <w:t>River</w:t>
          </w:r>
        </w:smartTag>
      </w:smartTag>
      <w:r>
        <w:rPr>
          <w:rFonts w:ascii="Arial" w:hAnsi="Arial" w:cs="Arial"/>
        </w:rPr>
        <w:t xml:space="preserve"> – is a river that supports </w:t>
      </w:r>
      <w:proofErr w:type="spellStart"/>
      <w:r>
        <w:rPr>
          <w:rFonts w:ascii="Arial" w:hAnsi="Arial" w:cs="Arial"/>
        </w:rPr>
        <w:t>salmonid</w:t>
      </w:r>
      <w:proofErr w:type="spellEnd"/>
      <w:r>
        <w:rPr>
          <w:rFonts w:ascii="Arial" w:hAnsi="Arial" w:cs="Arial"/>
        </w:rPr>
        <w:t xml:space="preserve"> species such as </w:t>
      </w:r>
      <w:r w:rsidRPr="00754FEF">
        <w:rPr>
          <w:rStyle w:val="resultbody1"/>
          <w:rFonts w:ascii="Arial" w:hAnsi="Arial" w:cs="Arial"/>
        </w:rPr>
        <w:t>salmon, trout, whitefish, and char.</w:t>
      </w:r>
      <w:r>
        <w:rPr>
          <w:rStyle w:val="resultbody1"/>
          <w:rFonts w:ascii="Arial" w:hAnsi="Arial" w:cs="Arial"/>
        </w:rPr>
        <w:t xml:space="preserve">  They are particularly sensitive to pollution.</w:t>
      </w:r>
    </w:p>
    <w:p w:rsidR="004F66A3" w:rsidRDefault="004F66A3" w:rsidP="004F66A3">
      <w:pPr>
        <w:autoSpaceDE w:val="0"/>
        <w:autoSpaceDN w:val="0"/>
        <w:adjustRightInd w:val="0"/>
        <w:spacing w:line="360" w:lineRule="auto"/>
        <w:rPr>
          <w:rFonts w:ascii="Arial" w:hAnsi="Arial" w:cs="Arial"/>
          <w:b/>
        </w:rPr>
      </w:pPr>
    </w:p>
    <w:p w:rsidR="004F66A3" w:rsidRPr="00D35D83" w:rsidRDefault="004F66A3" w:rsidP="004F66A3">
      <w:pPr>
        <w:autoSpaceDE w:val="0"/>
        <w:autoSpaceDN w:val="0"/>
        <w:adjustRightInd w:val="0"/>
        <w:spacing w:line="360" w:lineRule="auto"/>
        <w:rPr>
          <w:rFonts w:ascii="Arial" w:hAnsi="Arial" w:cs="Arial"/>
          <w:b/>
        </w:rPr>
      </w:pPr>
      <w:r w:rsidRPr="00D35D83">
        <w:rPr>
          <w:rFonts w:ascii="Arial" w:hAnsi="Arial" w:cs="Arial"/>
          <w:b/>
        </w:rPr>
        <w:t xml:space="preserve">A Special Area of Conservation - </w:t>
      </w:r>
      <w:r w:rsidRPr="00D35D83">
        <w:rPr>
          <w:rFonts w:ascii="Arial" w:hAnsi="Arial" w:cs="Arial"/>
        </w:rPr>
        <w:t xml:space="preserve">is defined in the </w:t>
      </w:r>
      <w:hyperlink r:id="rId119" w:tooltip="European Commission" w:history="1">
        <w:r w:rsidRPr="00D35D83">
          <w:rPr>
            <w:rStyle w:val="Hyperlink"/>
            <w:rFonts w:ascii="Arial" w:hAnsi="Arial" w:cs="Arial"/>
          </w:rPr>
          <w:t>European Commission</w:t>
        </w:r>
      </w:hyperlink>
      <w:r w:rsidRPr="00D35D83">
        <w:rPr>
          <w:rFonts w:ascii="Arial" w:hAnsi="Arial" w:cs="Arial"/>
        </w:rPr>
        <w:t xml:space="preserve"> Habitats Directive (92/43/EEC), also known as the </w:t>
      </w:r>
      <w:r w:rsidRPr="00D35D83">
        <w:rPr>
          <w:rFonts w:ascii="Arial" w:hAnsi="Arial" w:cs="Arial"/>
          <w:iCs/>
        </w:rPr>
        <w:t>Directive on the Conservation of Natural Habitats and of Wild Fauna and Flora</w:t>
      </w:r>
      <w:r w:rsidRPr="00D35D83">
        <w:rPr>
          <w:rFonts w:ascii="Arial" w:hAnsi="Arial" w:cs="Arial"/>
        </w:rPr>
        <w:t xml:space="preserve">. They are to protect the 220 habitats and approximately 1000 species listed in annex I and II of the </w:t>
      </w:r>
      <w:r>
        <w:rPr>
          <w:rFonts w:ascii="Arial" w:hAnsi="Arial" w:cs="Arial"/>
        </w:rPr>
        <w:t>D</w:t>
      </w:r>
      <w:r w:rsidRPr="00D35D83">
        <w:rPr>
          <w:rFonts w:ascii="Arial" w:hAnsi="Arial" w:cs="Arial"/>
        </w:rPr>
        <w:t xml:space="preserve">irective which are considered to be of European interest following criteria given in the </w:t>
      </w:r>
      <w:r>
        <w:rPr>
          <w:rFonts w:ascii="Arial" w:hAnsi="Arial" w:cs="Arial"/>
        </w:rPr>
        <w:t>D</w:t>
      </w:r>
      <w:r w:rsidRPr="00D35D83">
        <w:rPr>
          <w:rFonts w:ascii="Arial" w:hAnsi="Arial" w:cs="Arial"/>
        </w:rPr>
        <w:t xml:space="preserve">irective. They must be chosen from the </w:t>
      </w:r>
      <w:hyperlink r:id="rId120" w:tooltip="Site of Community Importance" w:history="1">
        <w:r w:rsidRPr="00D35D83">
          <w:rPr>
            <w:rStyle w:val="Hyperlink"/>
            <w:rFonts w:ascii="Arial" w:hAnsi="Arial" w:cs="Arial"/>
          </w:rPr>
          <w:t>Sites of Community Importance</w:t>
        </w:r>
      </w:hyperlink>
      <w:r w:rsidRPr="00D35D83">
        <w:rPr>
          <w:rFonts w:ascii="Arial" w:hAnsi="Arial" w:cs="Arial"/>
        </w:rPr>
        <w:t xml:space="preserve"> by the State Members and designated SAC by an act assuring the conservation measures of the natural habitat.</w:t>
      </w:r>
    </w:p>
    <w:p w:rsidR="004F66A3" w:rsidRPr="00754FEF" w:rsidRDefault="004F66A3" w:rsidP="004F66A3">
      <w:pPr>
        <w:pStyle w:val="NormalWeb"/>
        <w:shd w:val="clear" w:color="auto" w:fill="F8FCFF"/>
        <w:spacing w:line="360" w:lineRule="auto"/>
        <w:rPr>
          <w:rFonts w:ascii="Arial" w:hAnsi="Arial" w:cs="Arial"/>
        </w:rPr>
      </w:pPr>
      <w:r w:rsidRPr="00754FEF">
        <w:rPr>
          <w:rFonts w:ascii="Arial" w:hAnsi="Arial" w:cs="Arial"/>
        </w:rPr>
        <w:t xml:space="preserve">A </w:t>
      </w:r>
      <w:r w:rsidRPr="00754FEF">
        <w:rPr>
          <w:rFonts w:ascii="Arial" w:hAnsi="Arial" w:cs="Arial"/>
          <w:b/>
          <w:bCs/>
        </w:rPr>
        <w:t xml:space="preserve">Special Protection </w:t>
      </w:r>
      <w:r w:rsidRPr="00D35D83">
        <w:rPr>
          <w:rFonts w:ascii="Arial" w:hAnsi="Arial" w:cs="Arial"/>
          <w:b/>
          <w:bCs/>
        </w:rPr>
        <w:t>Area</w:t>
      </w:r>
      <w:r w:rsidRPr="00D35D83">
        <w:rPr>
          <w:rFonts w:ascii="Arial" w:hAnsi="Arial" w:cs="Arial"/>
        </w:rPr>
        <w:t xml:space="preserve"> or </w:t>
      </w:r>
      <w:r w:rsidRPr="00D35D83">
        <w:rPr>
          <w:rFonts w:ascii="Arial" w:hAnsi="Arial" w:cs="Arial"/>
          <w:b/>
          <w:bCs/>
        </w:rPr>
        <w:t xml:space="preserve">SPA - </w:t>
      </w:r>
      <w:r w:rsidRPr="00D35D83">
        <w:rPr>
          <w:rFonts w:ascii="Arial" w:hAnsi="Arial" w:cs="Arial"/>
        </w:rPr>
        <w:t xml:space="preserve">is a designation under the </w:t>
      </w:r>
      <w:hyperlink r:id="rId121" w:tooltip="European Union directive" w:history="1">
        <w:r w:rsidRPr="00D35D83">
          <w:rPr>
            <w:rStyle w:val="Hyperlink"/>
            <w:rFonts w:ascii="Arial" w:hAnsi="Arial" w:cs="Arial"/>
          </w:rPr>
          <w:t>European Union directive</w:t>
        </w:r>
      </w:hyperlink>
      <w:r w:rsidRPr="00D35D83">
        <w:rPr>
          <w:rFonts w:ascii="Arial" w:hAnsi="Arial" w:cs="Arial"/>
        </w:rPr>
        <w:t xml:space="preserve"> on the Conservation of Wild Birds (</w:t>
      </w:r>
      <w:hyperlink r:id="rId122" w:tooltip="http://europa.eu.int/comm/images/language/lang_en3.gif" w:history="1">
        <w:r w:rsidRPr="00D35D83">
          <w:rPr>
            <w:rStyle w:val="Hyperlink"/>
            <w:rFonts w:ascii="Arial" w:hAnsi="Arial" w:cs="Arial"/>
          </w:rPr>
          <w:t>79/409/CEE</w:t>
        </w:r>
      </w:hyperlink>
      <w:r w:rsidRPr="00D35D83">
        <w:rPr>
          <w:rFonts w:ascii="Arial" w:hAnsi="Arial" w:cs="Arial"/>
        </w:rPr>
        <w:t xml:space="preserve">).  Member States of the </w:t>
      </w:r>
      <w:hyperlink r:id="rId123" w:tooltip="European Union" w:history="1">
        <w:r w:rsidRPr="00D35D83">
          <w:rPr>
            <w:rStyle w:val="Hyperlink"/>
            <w:rFonts w:ascii="Arial" w:hAnsi="Arial" w:cs="Arial"/>
          </w:rPr>
          <w:t>European Union</w:t>
        </w:r>
      </w:hyperlink>
      <w:r w:rsidRPr="00D35D83">
        <w:rPr>
          <w:rFonts w:ascii="Arial" w:hAnsi="Arial" w:cs="Arial"/>
        </w:rPr>
        <w:t xml:space="preserve"> have a duty to safeguard the </w:t>
      </w:r>
      <w:hyperlink r:id="rId124" w:tooltip="Habitat (ecology)" w:history="1">
        <w:r w:rsidRPr="00D35D83">
          <w:rPr>
            <w:rStyle w:val="Hyperlink"/>
            <w:rFonts w:ascii="Arial" w:hAnsi="Arial" w:cs="Arial"/>
          </w:rPr>
          <w:t>habitats</w:t>
        </w:r>
      </w:hyperlink>
      <w:r w:rsidRPr="00D35D83">
        <w:rPr>
          <w:rFonts w:ascii="Arial" w:hAnsi="Arial" w:cs="Arial"/>
        </w:rPr>
        <w:t xml:space="preserve"> of </w:t>
      </w:r>
      <w:hyperlink r:id="rId125" w:tooltip="Bird migration" w:history="1">
        <w:r w:rsidRPr="00D35D83">
          <w:rPr>
            <w:rStyle w:val="Hyperlink"/>
            <w:rFonts w:ascii="Arial" w:hAnsi="Arial" w:cs="Arial"/>
          </w:rPr>
          <w:t>migratory birds</w:t>
        </w:r>
      </w:hyperlink>
      <w:r w:rsidRPr="00D35D83">
        <w:rPr>
          <w:rFonts w:ascii="Arial" w:hAnsi="Arial" w:cs="Arial"/>
        </w:rPr>
        <w:t xml:space="preserve"> and certain particularly threatened birds.</w:t>
      </w:r>
      <w:r w:rsidRPr="00754FEF">
        <w:rPr>
          <w:rFonts w:ascii="Arial" w:hAnsi="Arial" w:cs="Arial"/>
        </w:rPr>
        <w:t xml:space="preserve"> </w:t>
      </w:r>
    </w:p>
    <w:p w:rsidR="004F66A3" w:rsidRPr="00D35D83" w:rsidRDefault="004F66A3" w:rsidP="004F66A3">
      <w:pPr>
        <w:autoSpaceDE w:val="0"/>
        <w:autoSpaceDN w:val="0"/>
        <w:adjustRightInd w:val="0"/>
        <w:spacing w:line="360" w:lineRule="auto"/>
        <w:rPr>
          <w:rFonts w:ascii="Arial" w:hAnsi="Arial" w:cs="Arial"/>
          <w:b/>
          <w:bCs/>
        </w:rPr>
      </w:pPr>
      <w:r w:rsidRPr="00D35D83">
        <w:rPr>
          <w:rFonts w:ascii="Arial" w:hAnsi="Arial" w:cs="Arial"/>
          <w:b/>
          <w:bCs/>
        </w:rPr>
        <w:t>Strategic Environmental Assessment</w:t>
      </w:r>
      <w:r w:rsidRPr="00D35D83">
        <w:rPr>
          <w:rFonts w:ascii="Arial" w:hAnsi="Arial" w:cs="Arial"/>
        </w:rPr>
        <w:t xml:space="preserve"> (SEA) - is a system of incorporating environmental considerations into policies, plans and programmes.  It is sometimes referred to as Strategic Environmental Impact Assessment. The specific term </w:t>
      </w:r>
      <w:r w:rsidRPr="00D35D83">
        <w:rPr>
          <w:rFonts w:ascii="Arial" w:hAnsi="Arial" w:cs="Arial"/>
          <w:b/>
          <w:bCs/>
        </w:rPr>
        <w:t xml:space="preserve">Strategic Environmental </w:t>
      </w:r>
      <w:proofErr w:type="spellStart"/>
      <w:r w:rsidRPr="00D35D83">
        <w:rPr>
          <w:rFonts w:ascii="Arial" w:hAnsi="Arial" w:cs="Arial"/>
          <w:b/>
          <w:bCs/>
        </w:rPr>
        <w:t>Assesment</w:t>
      </w:r>
      <w:proofErr w:type="spellEnd"/>
      <w:r w:rsidRPr="00D35D83">
        <w:rPr>
          <w:rFonts w:ascii="Arial" w:hAnsi="Arial" w:cs="Arial"/>
        </w:rPr>
        <w:t xml:space="preserve"> relates to </w:t>
      </w:r>
      <w:hyperlink r:id="rId126" w:tooltip="European Union" w:history="1">
        <w:r w:rsidRPr="00D35D83">
          <w:rPr>
            <w:rStyle w:val="Hyperlink"/>
            <w:rFonts w:ascii="Arial" w:hAnsi="Arial" w:cs="Arial"/>
          </w:rPr>
          <w:t>European Union</w:t>
        </w:r>
      </w:hyperlink>
      <w:r w:rsidRPr="00D35D83">
        <w:rPr>
          <w:rFonts w:ascii="Arial" w:hAnsi="Arial" w:cs="Arial"/>
        </w:rPr>
        <w:t xml:space="preserve"> policy.</w:t>
      </w:r>
    </w:p>
    <w:p w:rsidR="004F66A3" w:rsidRPr="00754FEF" w:rsidRDefault="004F66A3" w:rsidP="004F66A3">
      <w:pPr>
        <w:autoSpaceDE w:val="0"/>
        <w:autoSpaceDN w:val="0"/>
        <w:adjustRightInd w:val="0"/>
        <w:spacing w:line="360" w:lineRule="auto"/>
        <w:rPr>
          <w:rFonts w:ascii="Arial" w:hAnsi="Arial" w:cs="Arial"/>
          <w:b/>
          <w:bCs/>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bCs/>
        </w:rPr>
        <w:lastRenderedPageBreak/>
        <w:t>Sustainable Development</w:t>
      </w:r>
      <w:r w:rsidRPr="00754FEF">
        <w:rPr>
          <w:rFonts w:ascii="Arial" w:hAnsi="Arial" w:cs="Arial"/>
          <w:bCs/>
        </w:rPr>
        <w:t xml:space="preserve"> - </w:t>
      </w:r>
      <w:r w:rsidRPr="00754FEF">
        <w:rPr>
          <w:rFonts w:ascii="Arial" w:hAnsi="Arial" w:cs="Arial"/>
        </w:rPr>
        <w:t>Development that meets the needs of the present without compromising the ability of future generations to meet their own needs.</w:t>
      </w:r>
    </w:p>
    <w:p w:rsidR="004F66A3" w:rsidRPr="00754FEF" w:rsidRDefault="004F66A3" w:rsidP="004F66A3">
      <w:pPr>
        <w:autoSpaceDE w:val="0"/>
        <w:autoSpaceDN w:val="0"/>
        <w:adjustRightInd w:val="0"/>
        <w:spacing w:line="360" w:lineRule="auto"/>
        <w:rPr>
          <w:rFonts w:ascii="Arial" w:hAnsi="Arial" w:cs="Arial"/>
        </w:rPr>
      </w:pP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Topography</w:t>
      </w:r>
      <w:r w:rsidRPr="00754FEF">
        <w:rPr>
          <w:rFonts w:ascii="Arial" w:hAnsi="Arial" w:cs="Arial"/>
        </w:rPr>
        <w:t xml:space="preserve"> - Features of a place or district, the position of its rivers, mountains, roads, buildings etc.</w:t>
      </w: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Tree Preservation Orders</w:t>
      </w:r>
      <w:r w:rsidRPr="00754FEF">
        <w:rPr>
          <w:rFonts w:ascii="Arial" w:hAnsi="Arial" w:cs="Arial"/>
        </w:rPr>
        <w:t xml:space="preserve"> - An order made by the Council for the preservation of any tree, trees, group of trees or woodlands. The order may prohibit the cutting down, topping, lopping or wilful destruction of trees, except with the consent of the </w:t>
      </w:r>
      <w:r>
        <w:rPr>
          <w:rFonts w:ascii="Arial" w:hAnsi="Arial" w:cs="Arial"/>
        </w:rPr>
        <w:t>County</w:t>
      </w:r>
      <w:r w:rsidRPr="00754FEF">
        <w:rPr>
          <w:rFonts w:ascii="Arial" w:hAnsi="Arial" w:cs="Arial"/>
        </w:rPr>
        <w:t xml:space="preserve"> Council, which may be granted subject to conditions.</w:t>
      </w:r>
    </w:p>
    <w:p w:rsidR="004F66A3" w:rsidRPr="00754FEF" w:rsidRDefault="004F66A3" w:rsidP="004F66A3">
      <w:pPr>
        <w:autoSpaceDE w:val="0"/>
        <w:autoSpaceDN w:val="0"/>
        <w:adjustRightInd w:val="0"/>
        <w:spacing w:line="360" w:lineRule="auto"/>
        <w:rPr>
          <w:rFonts w:ascii="Arial" w:hAnsi="Arial" w:cs="Arial"/>
        </w:rPr>
      </w:pPr>
      <w:r w:rsidRPr="00754FEF">
        <w:rPr>
          <w:rFonts w:ascii="Arial" w:hAnsi="Arial" w:cs="Arial"/>
          <w:b/>
        </w:rPr>
        <w:t>Vernacular</w:t>
      </w:r>
      <w:r w:rsidRPr="00754FEF">
        <w:rPr>
          <w:rFonts w:ascii="Arial" w:hAnsi="Arial" w:cs="Arial"/>
        </w:rPr>
        <w:t xml:space="preserve"> - The traditional architecture of a </w:t>
      </w:r>
      <w:proofErr w:type="gramStart"/>
      <w:r w:rsidRPr="00754FEF">
        <w:rPr>
          <w:rFonts w:ascii="Arial" w:hAnsi="Arial" w:cs="Arial"/>
        </w:rPr>
        <w:t>region,</w:t>
      </w:r>
      <w:proofErr w:type="gramEnd"/>
      <w:r w:rsidRPr="00754FEF">
        <w:rPr>
          <w:rFonts w:ascii="Arial" w:hAnsi="Arial" w:cs="Arial"/>
        </w:rPr>
        <w:t xml:space="preserve"> frequently developed in response to the climate, land conditions, or culture of a region.</w:t>
      </w:r>
    </w:p>
    <w:p w:rsidR="004F66A3" w:rsidRPr="00754FEF" w:rsidRDefault="004F66A3" w:rsidP="004F66A3">
      <w:pPr>
        <w:autoSpaceDE w:val="0"/>
        <w:autoSpaceDN w:val="0"/>
        <w:adjustRightInd w:val="0"/>
        <w:spacing w:line="360" w:lineRule="auto"/>
        <w:rPr>
          <w:rFonts w:ascii="Arial" w:hAnsi="Arial" w:cs="Arial"/>
        </w:rPr>
      </w:pPr>
      <w:r>
        <w:rPr>
          <w:rFonts w:ascii="Arial" w:hAnsi="Arial" w:cs="Arial"/>
          <w:b/>
        </w:rPr>
        <w:t>Wa</w:t>
      </w:r>
      <w:r w:rsidRPr="00754FEF">
        <w:rPr>
          <w:rFonts w:ascii="Arial" w:hAnsi="Arial" w:cs="Arial"/>
          <w:b/>
        </w:rPr>
        <w:t>ter Framework Directive</w:t>
      </w:r>
      <w:r w:rsidRPr="00754FEF">
        <w:rPr>
          <w:rFonts w:ascii="Arial" w:hAnsi="Arial" w:cs="Arial"/>
        </w:rPr>
        <w:t xml:space="preserve"> - The EU Water Framework Directive came into force in December 2000 and requires that stricter water quality regulations will have to be taken on board. It demands a more comprehensive and integrated approach to water management and will have significant implications for resources given its scope and ambitious targets. </w:t>
      </w:r>
      <w:r>
        <w:rPr>
          <w:rFonts w:ascii="Arial" w:hAnsi="Arial" w:cs="Arial"/>
        </w:rPr>
        <w:t xml:space="preserve"> </w:t>
      </w:r>
      <w:r w:rsidRPr="00754FEF">
        <w:rPr>
          <w:rFonts w:ascii="Arial" w:hAnsi="Arial" w:cs="Arial"/>
        </w:rPr>
        <w:t xml:space="preserve">The WFD will govern all aspects of the aquatic environment including surface and </w:t>
      </w:r>
      <w:proofErr w:type="spellStart"/>
      <w:r w:rsidRPr="00754FEF">
        <w:rPr>
          <w:rFonts w:ascii="Arial" w:hAnsi="Arial" w:cs="Arial"/>
        </w:rPr>
        <w:t>groundwaters</w:t>
      </w:r>
      <w:proofErr w:type="spellEnd"/>
      <w:r w:rsidRPr="00754FEF">
        <w:rPr>
          <w:rFonts w:ascii="Arial" w:hAnsi="Arial" w:cs="Arial"/>
        </w:rPr>
        <w:t>. A 16-year implementation time frame is envisaged to achieve at least `good status' for all waters. The catchment-based approach to water quality is enshrined in the Directive and Member States are required to develop River Basin District Management Plans by 2009. Local authorities will have a key involvement in managing the RBD Projects and implementing the RBD Management Plans.</w:t>
      </w:r>
    </w:p>
    <w:p w:rsidR="0053316D" w:rsidRPr="00AE471B" w:rsidRDefault="0053316D" w:rsidP="00F133FD">
      <w:pPr>
        <w:spacing w:line="360" w:lineRule="auto"/>
        <w:ind w:left="-180"/>
        <w:rPr>
          <w:rFonts w:ascii="Arial" w:hAnsi="Arial" w:cs="Arial"/>
          <w:b/>
        </w:rPr>
      </w:pPr>
    </w:p>
    <w:sectPr w:rsidR="0053316D" w:rsidRPr="00AE471B" w:rsidSect="00AA1164">
      <w:pgSz w:w="11907" w:h="16840" w:code="9"/>
      <w:pgMar w:top="1077" w:right="1797" w:bottom="1440" w:left="179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78F" w:rsidRDefault="008C678F">
      <w:r>
        <w:separator/>
      </w:r>
    </w:p>
  </w:endnote>
  <w:endnote w:type="continuationSeparator" w:id="0">
    <w:p w:rsidR="008C678F" w:rsidRDefault="008C67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78F" w:rsidRDefault="008C678F" w:rsidP="00115A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678F" w:rsidRDefault="008C678F" w:rsidP="00115A0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78F" w:rsidRDefault="008C678F" w:rsidP="00115A0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78F" w:rsidRDefault="008C678F">
      <w:r>
        <w:separator/>
      </w:r>
    </w:p>
  </w:footnote>
  <w:footnote w:type="continuationSeparator" w:id="0">
    <w:p w:rsidR="008C678F" w:rsidRDefault="008C678F">
      <w:r>
        <w:continuationSeparator/>
      </w:r>
    </w:p>
  </w:footnote>
  <w:footnote w:id="1">
    <w:p w:rsidR="008C678F" w:rsidRPr="00FB1057" w:rsidRDefault="008C678F" w:rsidP="0082709C">
      <w:pPr>
        <w:pStyle w:val="FootnoteText"/>
        <w:rPr>
          <w:rFonts w:ascii="Arial" w:hAnsi="Arial" w:cs="Arial"/>
          <w:sz w:val="24"/>
          <w:szCs w:val="24"/>
        </w:rPr>
      </w:pPr>
      <w:r w:rsidRPr="00FB1057">
        <w:rPr>
          <w:rStyle w:val="FootnoteReference"/>
          <w:rFonts w:ascii="Arial" w:hAnsi="Arial" w:cs="Arial"/>
          <w:sz w:val="24"/>
          <w:szCs w:val="24"/>
        </w:rPr>
        <w:footnoteRef/>
      </w:r>
      <w:r w:rsidRPr="00FB1057">
        <w:rPr>
          <w:rFonts w:ascii="Arial" w:hAnsi="Arial" w:cs="Arial"/>
          <w:sz w:val="24"/>
          <w:szCs w:val="24"/>
        </w:rPr>
        <w:t xml:space="preserve"> This is based on the recommendations of the ‘Invasive species in Ireland Project’ which began in May, 2006 for the Environment and Heritage Service (</w:t>
      </w:r>
      <w:smartTag w:uri="urn:schemas-microsoft-com:office:smarttags" w:element="place">
        <w:smartTag w:uri="urn:schemas-microsoft-com:office:smarttags" w:element="country-region">
          <w:r w:rsidRPr="00FB1057">
            <w:rPr>
              <w:rFonts w:ascii="Arial" w:hAnsi="Arial" w:cs="Arial"/>
              <w:sz w:val="24"/>
              <w:szCs w:val="24"/>
            </w:rPr>
            <w:t>Northern Ireland</w:t>
          </w:r>
        </w:smartTag>
      </w:smartTag>
      <w:r w:rsidRPr="00FB1057">
        <w:rPr>
          <w:rFonts w:ascii="Arial" w:hAnsi="Arial" w:cs="Arial"/>
          <w:sz w:val="24"/>
          <w:szCs w:val="24"/>
        </w:rPr>
        <w:t>) and the National Parks and Wildlife Service of the Department of the Environment, Heritage and Local Government and other initiatives undertaken.</w:t>
      </w:r>
    </w:p>
  </w:footnote>
  <w:footnote w:id="2">
    <w:p w:rsidR="008C678F" w:rsidRPr="00FB1057" w:rsidRDefault="008C678F" w:rsidP="0082709C">
      <w:pPr>
        <w:pStyle w:val="FootnoteText"/>
        <w:rPr>
          <w:rFonts w:ascii="Arial" w:hAnsi="Arial" w:cs="Arial"/>
          <w:sz w:val="24"/>
          <w:szCs w:val="24"/>
        </w:rPr>
      </w:pPr>
      <w:r w:rsidRPr="00FB1057">
        <w:rPr>
          <w:rStyle w:val="FootnoteReference"/>
          <w:rFonts w:ascii="Arial" w:hAnsi="Arial" w:cs="Arial"/>
          <w:sz w:val="24"/>
          <w:szCs w:val="24"/>
        </w:rPr>
        <w:footnoteRef/>
      </w:r>
      <w:r w:rsidRPr="00FB1057">
        <w:rPr>
          <w:rFonts w:ascii="Arial" w:hAnsi="Arial" w:cs="Arial"/>
          <w:sz w:val="24"/>
          <w:szCs w:val="24"/>
        </w:rPr>
        <w:t xml:space="preserve"> Part of the Government’s Litter Action Plan.</w:t>
      </w:r>
    </w:p>
  </w:footnote>
  <w:footnote w:id="3">
    <w:p w:rsidR="008C678F" w:rsidRPr="00FB1057" w:rsidRDefault="008C678F" w:rsidP="0082709C">
      <w:pPr>
        <w:pStyle w:val="FootnoteText"/>
        <w:rPr>
          <w:rFonts w:ascii="Arial" w:hAnsi="Arial" w:cs="Arial"/>
          <w:sz w:val="24"/>
          <w:szCs w:val="24"/>
        </w:rPr>
      </w:pPr>
      <w:r w:rsidRPr="00FB1057">
        <w:rPr>
          <w:rStyle w:val="FootnoteReference"/>
          <w:rFonts w:ascii="Arial" w:hAnsi="Arial" w:cs="Arial"/>
          <w:sz w:val="24"/>
          <w:szCs w:val="24"/>
        </w:rPr>
        <w:footnoteRef/>
      </w:r>
      <w:r w:rsidRPr="00FB1057">
        <w:rPr>
          <w:rFonts w:ascii="Arial" w:hAnsi="Arial" w:cs="Arial"/>
          <w:sz w:val="24"/>
          <w:szCs w:val="24"/>
        </w:rPr>
        <w:t xml:space="preserve"> Part 4 of 2003 Act Protection of the Environment Act 2003</w:t>
      </w:r>
    </w:p>
  </w:footnote>
  <w:footnote w:id="4">
    <w:p w:rsidR="008C678F" w:rsidRPr="00FB1057" w:rsidRDefault="008C678F" w:rsidP="0082709C">
      <w:pPr>
        <w:pStyle w:val="FootnoteText"/>
        <w:rPr>
          <w:rFonts w:ascii="Arial" w:hAnsi="Arial" w:cs="Arial"/>
          <w:sz w:val="24"/>
          <w:szCs w:val="24"/>
        </w:rPr>
      </w:pPr>
      <w:r w:rsidRPr="00FB1057">
        <w:rPr>
          <w:rStyle w:val="FootnoteReference"/>
          <w:rFonts w:ascii="Arial" w:hAnsi="Arial" w:cs="Arial"/>
          <w:sz w:val="24"/>
          <w:szCs w:val="24"/>
        </w:rPr>
        <w:footnoteRef/>
      </w:r>
      <w:r w:rsidRPr="00FB1057">
        <w:rPr>
          <w:rFonts w:ascii="Arial" w:hAnsi="Arial" w:cs="Arial"/>
          <w:sz w:val="24"/>
          <w:szCs w:val="24"/>
        </w:rPr>
        <w:t xml:space="preserve"> </w:t>
      </w:r>
      <w:proofErr w:type="gramStart"/>
      <w:r w:rsidRPr="00FB1057">
        <w:rPr>
          <w:rFonts w:ascii="Arial" w:hAnsi="Arial" w:cs="Arial"/>
          <w:sz w:val="24"/>
          <w:szCs w:val="24"/>
        </w:rPr>
        <w:t>Disposal of Waste in a manner that causes or is likely to cause environmental pollution.</w:t>
      </w:r>
      <w:proofErr w:type="gramEnd"/>
      <w:r w:rsidRPr="00FB1057">
        <w:rPr>
          <w:rFonts w:ascii="Arial" w:hAnsi="Arial" w:cs="Arial"/>
          <w:sz w:val="24"/>
          <w:szCs w:val="24"/>
        </w:rPr>
        <w:t xml:space="preserve">  Waste Management (Packaging) Regulations 2004 places obligation on all businesses to arrange for their packaging waste to be recycling – it s an offence not to do so and therefore such waste should not be disposed of in any other manner.</w:t>
      </w:r>
    </w:p>
  </w:footnote>
  <w:footnote w:id="5">
    <w:p w:rsidR="008C678F" w:rsidRPr="00FB1057" w:rsidRDefault="008C678F" w:rsidP="0082709C">
      <w:pPr>
        <w:pStyle w:val="FootnoteText"/>
        <w:rPr>
          <w:rFonts w:ascii="Arial" w:hAnsi="Arial" w:cs="Arial"/>
          <w:sz w:val="24"/>
          <w:szCs w:val="24"/>
        </w:rPr>
      </w:pPr>
      <w:r w:rsidRPr="00FB1057">
        <w:rPr>
          <w:rStyle w:val="FootnoteReference"/>
          <w:rFonts w:ascii="Arial" w:hAnsi="Arial" w:cs="Arial"/>
          <w:sz w:val="24"/>
          <w:szCs w:val="24"/>
        </w:rPr>
        <w:footnoteRef/>
      </w:r>
      <w:r w:rsidRPr="00FB1057">
        <w:rPr>
          <w:rFonts w:ascii="Arial" w:hAnsi="Arial" w:cs="Arial"/>
          <w:sz w:val="24"/>
          <w:szCs w:val="24"/>
        </w:rPr>
        <w:t xml:space="preserve"> </w:t>
      </w:r>
      <w:proofErr w:type="gramStart"/>
      <w:r w:rsidRPr="00FB1057">
        <w:rPr>
          <w:rFonts w:ascii="Arial" w:hAnsi="Arial" w:cs="Arial"/>
          <w:sz w:val="24"/>
          <w:szCs w:val="24"/>
        </w:rPr>
        <w:t>Noise Regulations (1994) S.I. 179 Other Environmental Noise Regulations – S.I. No. 140 of 2006.</w:t>
      </w:r>
      <w:proofErr w:type="gramEnd"/>
    </w:p>
  </w:footnote>
  <w:footnote w:id="6">
    <w:p w:rsidR="008C678F" w:rsidRPr="00FB1057" w:rsidRDefault="008C678F" w:rsidP="0082709C">
      <w:pPr>
        <w:pStyle w:val="FootnoteText"/>
        <w:rPr>
          <w:rFonts w:ascii="Arial" w:hAnsi="Arial" w:cs="Arial"/>
          <w:sz w:val="24"/>
          <w:szCs w:val="24"/>
        </w:rPr>
      </w:pPr>
      <w:r w:rsidRPr="00FB1057">
        <w:rPr>
          <w:rStyle w:val="FootnoteReference"/>
          <w:rFonts w:ascii="Arial" w:hAnsi="Arial" w:cs="Arial"/>
          <w:sz w:val="24"/>
          <w:szCs w:val="24"/>
        </w:rPr>
        <w:footnoteRef/>
      </w:r>
      <w:r w:rsidRPr="00FB1057">
        <w:rPr>
          <w:rFonts w:ascii="Arial" w:hAnsi="Arial" w:cs="Arial"/>
          <w:sz w:val="24"/>
          <w:szCs w:val="24"/>
        </w:rPr>
        <w:t xml:space="preserve"> The Air Quality Standards Regulations 2002, (</w:t>
      </w:r>
      <w:proofErr w:type="spellStart"/>
      <w:r w:rsidRPr="00FB1057">
        <w:rPr>
          <w:rFonts w:ascii="Arial" w:hAnsi="Arial" w:cs="Arial"/>
          <w:sz w:val="24"/>
          <w:szCs w:val="24"/>
        </w:rPr>
        <w:t>DoEHLG</w:t>
      </w:r>
      <w:proofErr w:type="spellEnd"/>
      <w:r w:rsidRPr="00FB1057">
        <w:rPr>
          <w:rFonts w:ascii="Arial" w:hAnsi="Arial" w:cs="Arial"/>
          <w:sz w:val="24"/>
          <w:szCs w:val="24"/>
        </w:rPr>
        <w:t xml:space="preserve">, 2002) transposed the Framework Directive (CEC, 1996) and the first two daughter Directives (CEC, 1999 and EP and CEU, 2000) into Irish law.  They established new air quality standards for SO2, NO2 and </w:t>
      </w:r>
      <w:proofErr w:type="spellStart"/>
      <w:r w:rsidRPr="00FB1057">
        <w:rPr>
          <w:rFonts w:ascii="Arial" w:hAnsi="Arial" w:cs="Arial"/>
          <w:sz w:val="24"/>
          <w:szCs w:val="24"/>
        </w:rPr>
        <w:t>NOx</w:t>
      </w:r>
      <w:proofErr w:type="spellEnd"/>
      <w:r w:rsidRPr="00FB1057">
        <w:rPr>
          <w:rFonts w:ascii="Arial" w:hAnsi="Arial" w:cs="Arial"/>
          <w:sz w:val="24"/>
          <w:szCs w:val="24"/>
        </w:rPr>
        <w:t xml:space="preserve">, lead, PM10, CO and benzene.  The Ozone in Ambient Air Regulations 2004 (DEHLG, 2004) transposed the third daughter Directive (EP and CEU, 2002) dealing with ozone into Irish Law.  The Irish Regulations specify the dates by which the limit values or target values for each of the pollutants must be achieved and also the reference methods for sampling, analysis and measurement.  Specific requirements are set out in relation to providing the public with information on ambient air quality.  Up-to-date information on ambient air quality must be made available on a widespread basis through appropriate media including newspapers and the Internet, with the more sensitive population groups provided with more specific information.  </w:t>
      </w:r>
      <w:smartTag w:uri="urn:schemas-microsoft-com:office:smarttags" w:element="place">
        <w:smartTag w:uri="urn:schemas-microsoft-com:office:smarttags" w:element="country-region">
          <w:r w:rsidRPr="00FB1057">
            <w:rPr>
              <w:rFonts w:ascii="Arial" w:hAnsi="Arial" w:cs="Arial"/>
              <w:sz w:val="24"/>
              <w:szCs w:val="24"/>
            </w:rPr>
            <w:t>Ireland</w:t>
          </w:r>
        </w:smartTag>
      </w:smartTag>
      <w:r w:rsidRPr="00FB1057">
        <w:rPr>
          <w:rFonts w:ascii="Arial" w:hAnsi="Arial" w:cs="Arial"/>
          <w:sz w:val="24"/>
          <w:szCs w:val="24"/>
        </w:rPr>
        <w:t>’s small population and generally good air quality means that a relatively small number of monitoring stations are sufficient across the country for the purposes of implementing the EU Air Directives.</w:t>
      </w:r>
    </w:p>
  </w:footnote>
  <w:footnote w:id="7">
    <w:p w:rsidR="008C678F" w:rsidRPr="00FB1057" w:rsidRDefault="008C678F" w:rsidP="0082709C">
      <w:pPr>
        <w:pStyle w:val="FootnoteText"/>
        <w:rPr>
          <w:rFonts w:ascii="Arial" w:hAnsi="Arial" w:cs="Arial"/>
          <w:sz w:val="24"/>
          <w:szCs w:val="24"/>
        </w:rPr>
      </w:pPr>
      <w:r w:rsidRPr="00FB1057">
        <w:rPr>
          <w:rStyle w:val="FootnoteReference"/>
          <w:rFonts w:ascii="Arial" w:hAnsi="Arial" w:cs="Arial"/>
          <w:sz w:val="24"/>
          <w:szCs w:val="24"/>
        </w:rPr>
        <w:footnoteRef/>
      </w:r>
      <w:r w:rsidRPr="00FB1057">
        <w:rPr>
          <w:rFonts w:ascii="Arial" w:hAnsi="Arial" w:cs="Arial"/>
          <w:sz w:val="24"/>
          <w:szCs w:val="24"/>
        </w:rPr>
        <w:t xml:space="preserve"> </w:t>
      </w:r>
      <w:proofErr w:type="spellStart"/>
      <w:r w:rsidRPr="00FB1057">
        <w:rPr>
          <w:rFonts w:ascii="Arial" w:hAnsi="Arial" w:cs="Arial"/>
          <w:sz w:val="24"/>
          <w:szCs w:val="24"/>
        </w:rPr>
        <w:t>Sulphur</w:t>
      </w:r>
      <w:proofErr w:type="spellEnd"/>
      <w:r w:rsidRPr="00FB1057">
        <w:rPr>
          <w:rFonts w:ascii="Arial" w:hAnsi="Arial" w:cs="Arial"/>
          <w:sz w:val="24"/>
          <w:szCs w:val="24"/>
        </w:rPr>
        <w:t xml:space="preserve"> Dioxide, Nitrogen Dioxide, Particulate Matter, Black Smoke, Lead, Benzene, Carbon Monoxide and Ground-Level Ozone are monitored at stations in Zone D.  The Ozone Regulations (</w:t>
      </w:r>
      <w:proofErr w:type="spellStart"/>
      <w:r w:rsidRPr="00FB1057">
        <w:rPr>
          <w:rFonts w:ascii="Arial" w:hAnsi="Arial" w:cs="Arial"/>
          <w:sz w:val="24"/>
          <w:szCs w:val="24"/>
        </w:rPr>
        <w:t>DoEHLG</w:t>
      </w:r>
      <w:proofErr w:type="spellEnd"/>
      <w:r w:rsidRPr="00FB1057">
        <w:rPr>
          <w:rFonts w:ascii="Arial" w:hAnsi="Arial" w:cs="Arial"/>
          <w:sz w:val="24"/>
          <w:szCs w:val="24"/>
        </w:rPr>
        <w:t>) 2004 specify target values to be achieved by 2010 and more stringent long-term objectives to be achieved by 2020.</w:t>
      </w:r>
    </w:p>
  </w:footnote>
  <w:footnote w:id="8">
    <w:p w:rsidR="008C678F" w:rsidRPr="00FB1057" w:rsidRDefault="008C678F" w:rsidP="0082709C">
      <w:pPr>
        <w:rPr>
          <w:rFonts w:ascii="Arial" w:hAnsi="Arial" w:cs="Arial"/>
        </w:rPr>
      </w:pPr>
      <w:r w:rsidRPr="00FB1057">
        <w:rPr>
          <w:rStyle w:val="FootnoteReference"/>
          <w:rFonts w:ascii="Arial" w:hAnsi="Arial" w:cs="Arial"/>
        </w:rPr>
        <w:footnoteRef/>
      </w:r>
      <w:r w:rsidRPr="00FB1057">
        <w:rPr>
          <w:rFonts w:ascii="Arial" w:hAnsi="Arial" w:cs="Arial"/>
        </w:rPr>
        <w:t xml:space="preserve"> Monitoring of Solvent Regulations (2006) </w:t>
      </w:r>
      <w:r w:rsidRPr="00FB1057">
        <w:rPr>
          <w:rFonts w:ascii="Arial" w:hAnsi="Arial" w:cs="Arial"/>
          <w:iCs/>
        </w:rPr>
        <w:t xml:space="preserve">Emissions of Volatile Organic Compounds from Organic Solvents Regulations 2002, S.I. No. 543 of 2002 (the Solvents Regulations) - </w:t>
      </w:r>
      <w:r w:rsidRPr="00FB1057">
        <w:rPr>
          <w:rFonts w:ascii="Arial" w:hAnsi="Arial" w:cs="Arial"/>
        </w:rPr>
        <w:t>V.O.C monitoring of dry-cleaners emissions etc.</w:t>
      </w:r>
    </w:p>
    <w:p w:rsidR="008C678F" w:rsidRPr="00FB1057" w:rsidRDefault="008C678F" w:rsidP="0082709C">
      <w:pPr>
        <w:pStyle w:val="FootnoteText"/>
        <w:rPr>
          <w:rFonts w:ascii="Arial" w:hAnsi="Arial" w:cs="Arial"/>
          <w:sz w:val="24"/>
          <w:szCs w:val="24"/>
        </w:rPr>
      </w:pPr>
    </w:p>
  </w:footnote>
  <w:footnote w:id="9">
    <w:p w:rsidR="008C678F" w:rsidRPr="00FB1057" w:rsidRDefault="008C678F" w:rsidP="0082709C">
      <w:pPr>
        <w:pStyle w:val="FootnoteText"/>
        <w:rPr>
          <w:rFonts w:ascii="Arial" w:hAnsi="Arial" w:cs="Arial"/>
          <w:sz w:val="24"/>
          <w:szCs w:val="24"/>
        </w:rPr>
      </w:pPr>
      <w:r w:rsidRPr="00ED3C35">
        <w:rPr>
          <w:rStyle w:val="FootnoteReference"/>
          <w:rFonts w:ascii="Arial" w:hAnsi="Arial" w:cs="Arial"/>
          <w:sz w:val="24"/>
          <w:szCs w:val="24"/>
        </w:rPr>
        <w:footnoteRef/>
      </w:r>
      <w:r w:rsidRPr="00ED3C35">
        <w:rPr>
          <w:rFonts w:ascii="Arial" w:hAnsi="Arial" w:cs="Arial"/>
          <w:sz w:val="24"/>
          <w:szCs w:val="24"/>
        </w:rPr>
        <w:t xml:space="preserve"> </w:t>
      </w:r>
      <w:proofErr w:type="gramStart"/>
      <w:r w:rsidRPr="00ED3C35">
        <w:rPr>
          <w:rFonts w:ascii="Arial" w:hAnsi="Arial" w:cs="Arial"/>
          <w:sz w:val="24"/>
          <w:szCs w:val="24"/>
        </w:rPr>
        <w:t>Based on funding</w:t>
      </w:r>
      <w:r w:rsidRPr="00FB1057">
        <w:rPr>
          <w:rFonts w:ascii="Arial" w:hAnsi="Arial" w:cs="Arial"/>
          <w:sz w:val="24"/>
          <w:szCs w:val="24"/>
        </w:rPr>
        <w:t xml:space="preserve"> made available under the main Water Services Investment </w:t>
      </w:r>
      <w:proofErr w:type="spellStart"/>
      <w:r w:rsidRPr="00FB1057">
        <w:rPr>
          <w:rFonts w:ascii="Arial" w:hAnsi="Arial" w:cs="Arial"/>
          <w:sz w:val="24"/>
          <w:szCs w:val="24"/>
        </w:rPr>
        <w:t>Programme</w:t>
      </w:r>
      <w:proofErr w:type="spellEnd"/>
      <w:r w:rsidRPr="00FB1057">
        <w:rPr>
          <w:rFonts w:ascii="Arial" w:hAnsi="Arial" w:cs="Arial"/>
          <w:sz w:val="24"/>
          <w:szCs w:val="24"/>
        </w:rPr>
        <w:t xml:space="preserve">, the Rural Water </w:t>
      </w:r>
      <w:proofErr w:type="spellStart"/>
      <w:r w:rsidRPr="00FB1057">
        <w:rPr>
          <w:rFonts w:ascii="Arial" w:hAnsi="Arial" w:cs="Arial"/>
          <w:sz w:val="24"/>
          <w:szCs w:val="24"/>
        </w:rPr>
        <w:t>Programme</w:t>
      </w:r>
      <w:proofErr w:type="spellEnd"/>
      <w:r w:rsidRPr="00FB1057">
        <w:rPr>
          <w:rFonts w:ascii="Arial" w:hAnsi="Arial" w:cs="Arial"/>
          <w:sz w:val="24"/>
          <w:szCs w:val="24"/>
        </w:rPr>
        <w:t xml:space="preserve"> and the Serviced Land Initiative.</w:t>
      </w:r>
      <w:proofErr w:type="gramEnd"/>
    </w:p>
  </w:footnote>
  <w:footnote w:id="10">
    <w:p w:rsidR="008C678F" w:rsidRPr="002703E0" w:rsidRDefault="008C678F" w:rsidP="0082709C">
      <w:pPr>
        <w:pStyle w:val="FootnoteText"/>
        <w:rPr>
          <w:rFonts w:ascii="Arial" w:hAnsi="Arial" w:cs="Arial"/>
          <w:sz w:val="22"/>
          <w:szCs w:val="22"/>
        </w:rPr>
      </w:pPr>
      <w:r w:rsidRPr="00FB1057">
        <w:rPr>
          <w:rStyle w:val="FootnoteReference"/>
          <w:rFonts w:ascii="Arial" w:hAnsi="Arial" w:cs="Arial"/>
          <w:sz w:val="24"/>
          <w:szCs w:val="24"/>
        </w:rPr>
        <w:footnoteRef/>
      </w:r>
      <w:r w:rsidRPr="00FB1057">
        <w:rPr>
          <w:rFonts w:ascii="Arial" w:hAnsi="Arial" w:cs="Arial"/>
          <w:sz w:val="24"/>
          <w:szCs w:val="24"/>
        </w:rPr>
        <w:t xml:space="preserve"> </w:t>
      </w:r>
      <w:proofErr w:type="gramStart"/>
      <w:r w:rsidRPr="002703E0">
        <w:rPr>
          <w:rFonts w:ascii="Arial" w:hAnsi="Arial" w:cs="Arial"/>
          <w:sz w:val="22"/>
          <w:szCs w:val="22"/>
        </w:rPr>
        <w:t>Air Quality Standard Regulations (2002) and Air Framework Directive 96/62/EC (CEC, 1996).</w:t>
      </w:r>
      <w:proofErr w:type="gramEnd"/>
    </w:p>
  </w:footnote>
  <w:footnote w:id="11">
    <w:p w:rsidR="008C678F" w:rsidRPr="002703E0" w:rsidRDefault="008C678F" w:rsidP="0082709C">
      <w:pPr>
        <w:rPr>
          <w:rFonts w:ascii="Arial" w:hAnsi="Arial" w:cs="Arial"/>
          <w:sz w:val="22"/>
          <w:szCs w:val="22"/>
        </w:rPr>
      </w:pPr>
      <w:r w:rsidRPr="002703E0">
        <w:rPr>
          <w:rStyle w:val="FootnoteReference"/>
          <w:rFonts w:ascii="Arial" w:hAnsi="Arial" w:cs="Arial"/>
          <w:sz w:val="22"/>
          <w:szCs w:val="22"/>
        </w:rPr>
        <w:footnoteRef/>
      </w:r>
      <w:r w:rsidRPr="002703E0">
        <w:rPr>
          <w:rFonts w:ascii="Arial" w:hAnsi="Arial" w:cs="Arial"/>
          <w:sz w:val="22"/>
          <w:szCs w:val="22"/>
        </w:rPr>
        <w:t xml:space="preserve"> Zone D is all the rural areas of the country outside of major towns and cities.  There are no monitoring stations in Cavan but the nearest monitoring stations of </w:t>
      </w:r>
      <w:proofErr w:type="spellStart"/>
      <w:r w:rsidRPr="002703E0">
        <w:rPr>
          <w:rFonts w:ascii="Arial" w:hAnsi="Arial" w:cs="Arial"/>
          <w:sz w:val="22"/>
          <w:szCs w:val="22"/>
        </w:rPr>
        <w:t>Navan</w:t>
      </w:r>
      <w:proofErr w:type="spellEnd"/>
      <w:r w:rsidRPr="002703E0">
        <w:rPr>
          <w:rFonts w:ascii="Arial" w:hAnsi="Arial" w:cs="Arial"/>
          <w:sz w:val="22"/>
          <w:szCs w:val="22"/>
        </w:rPr>
        <w:t xml:space="preserve">, Co. Meath, </w:t>
      </w:r>
      <w:proofErr w:type="spellStart"/>
      <w:r w:rsidRPr="002703E0">
        <w:rPr>
          <w:rFonts w:ascii="Arial" w:hAnsi="Arial" w:cs="Arial"/>
          <w:sz w:val="22"/>
          <w:szCs w:val="22"/>
        </w:rPr>
        <w:t>Kilkitt</w:t>
      </w:r>
      <w:proofErr w:type="spellEnd"/>
      <w:r w:rsidRPr="002703E0">
        <w:rPr>
          <w:rFonts w:ascii="Arial" w:hAnsi="Arial" w:cs="Arial"/>
          <w:sz w:val="22"/>
          <w:szCs w:val="22"/>
        </w:rPr>
        <w:t xml:space="preserve">, Co. Monaghan, Drogheda, North County Louth. </w:t>
      </w:r>
    </w:p>
  </w:footnote>
  <w:footnote w:id="12">
    <w:p w:rsidR="008C678F" w:rsidRPr="002703E0" w:rsidRDefault="008C678F" w:rsidP="0082709C">
      <w:pPr>
        <w:pStyle w:val="FootnoteText"/>
        <w:rPr>
          <w:rFonts w:ascii="Arial" w:hAnsi="Arial" w:cs="Arial"/>
          <w:sz w:val="22"/>
          <w:szCs w:val="22"/>
        </w:rPr>
      </w:pPr>
      <w:r w:rsidRPr="002703E0">
        <w:rPr>
          <w:rStyle w:val="FootnoteReference"/>
          <w:rFonts w:ascii="Arial" w:hAnsi="Arial" w:cs="Arial"/>
          <w:sz w:val="22"/>
          <w:szCs w:val="22"/>
        </w:rPr>
        <w:footnoteRef/>
      </w:r>
      <w:r w:rsidRPr="002703E0">
        <w:rPr>
          <w:rFonts w:ascii="Arial" w:hAnsi="Arial" w:cs="Arial"/>
          <w:sz w:val="22"/>
          <w:szCs w:val="22"/>
        </w:rPr>
        <w:t xml:space="preserve"> </w:t>
      </w:r>
      <w:proofErr w:type="spellStart"/>
      <w:r w:rsidRPr="002703E0">
        <w:rPr>
          <w:rFonts w:ascii="Arial" w:hAnsi="Arial" w:cs="Arial"/>
          <w:sz w:val="22"/>
          <w:szCs w:val="22"/>
        </w:rPr>
        <w:t>Kingscourt</w:t>
      </w:r>
      <w:proofErr w:type="spellEnd"/>
      <w:r w:rsidRPr="002703E0">
        <w:rPr>
          <w:rFonts w:ascii="Arial" w:hAnsi="Arial" w:cs="Arial"/>
          <w:sz w:val="22"/>
          <w:szCs w:val="22"/>
        </w:rPr>
        <w:t xml:space="preserve"> Bricks Limited, Gypsum Industries Limited, </w:t>
      </w:r>
      <w:proofErr w:type="spellStart"/>
      <w:r w:rsidRPr="002703E0">
        <w:rPr>
          <w:rFonts w:ascii="Arial" w:hAnsi="Arial" w:cs="Arial"/>
          <w:sz w:val="22"/>
          <w:szCs w:val="22"/>
        </w:rPr>
        <w:t>Bailieboro</w:t>
      </w:r>
      <w:proofErr w:type="spellEnd"/>
      <w:r w:rsidRPr="002703E0">
        <w:rPr>
          <w:rFonts w:ascii="Arial" w:hAnsi="Arial" w:cs="Arial"/>
          <w:sz w:val="22"/>
          <w:szCs w:val="22"/>
        </w:rPr>
        <w:t xml:space="preserve"> Foods Limited and </w:t>
      </w:r>
      <w:proofErr w:type="spellStart"/>
      <w:r w:rsidRPr="002703E0">
        <w:rPr>
          <w:rFonts w:ascii="Arial" w:hAnsi="Arial" w:cs="Arial"/>
          <w:sz w:val="22"/>
          <w:szCs w:val="22"/>
        </w:rPr>
        <w:t>Bailie</w:t>
      </w:r>
      <w:proofErr w:type="spellEnd"/>
      <w:r w:rsidRPr="002703E0">
        <w:rPr>
          <w:rFonts w:ascii="Arial" w:hAnsi="Arial" w:cs="Arial"/>
          <w:sz w:val="22"/>
          <w:szCs w:val="22"/>
        </w:rPr>
        <w:t xml:space="preserve"> Foods Ireland, </w:t>
      </w:r>
      <w:proofErr w:type="spellStart"/>
      <w:r w:rsidRPr="002703E0">
        <w:rPr>
          <w:rFonts w:ascii="Arial" w:hAnsi="Arial" w:cs="Arial"/>
          <w:sz w:val="22"/>
          <w:szCs w:val="22"/>
        </w:rPr>
        <w:t>Meath</w:t>
      </w:r>
      <w:proofErr w:type="spellEnd"/>
      <w:r w:rsidRPr="002703E0">
        <w:rPr>
          <w:rFonts w:ascii="Arial" w:hAnsi="Arial" w:cs="Arial"/>
          <w:sz w:val="22"/>
          <w:szCs w:val="22"/>
        </w:rPr>
        <w:t xml:space="preserve"> Proteins, Quinn Cement Ltd, Abbott Ireland, </w:t>
      </w:r>
      <w:proofErr w:type="spellStart"/>
      <w:r w:rsidRPr="002703E0">
        <w:rPr>
          <w:rFonts w:ascii="Arial" w:hAnsi="Arial" w:cs="Arial"/>
          <w:sz w:val="22"/>
          <w:szCs w:val="22"/>
        </w:rPr>
        <w:t>Glanbia</w:t>
      </w:r>
      <w:proofErr w:type="spellEnd"/>
      <w:r w:rsidRPr="002703E0">
        <w:rPr>
          <w:rFonts w:ascii="Arial" w:hAnsi="Arial" w:cs="Arial"/>
          <w:sz w:val="22"/>
          <w:szCs w:val="22"/>
        </w:rPr>
        <w:t xml:space="preserve"> PLC.</w:t>
      </w:r>
    </w:p>
  </w:footnote>
  <w:footnote w:id="13">
    <w:p w:rsidR="008C678F" w:rsidRPr="00A931D5" w:rsidRDefault="008C678F">
      <w:pPr>
        <w:pStyle w:val="FootnoteText"/>
        <w:rPr>
          <w:lang w:val="en-IE"/>
        </w:rPr>
      </w:pPr>
      <w:r>
        <w:rPr>
          <w:rStyle w:val="FootnoteReference"/>
        </w:rPr>
        <w:footnoteRef/>
      </w:r>
      <w:r>
        <w:t xml:space="preserve"> </w:t>
      </w:r>
      <w:r>
        <w:rPr>
          <w:lang w:val="en-IE"/>
        </w:rPr>
        <w:t xml:space="preserve">Representatives from local authorities within the River Basin District, Regional Authorities, Department of Environment and Local Government, Department of Agriculture, Food and Rural Development, Department of the Marine and Natural </w:t>
      </w:r>
      <w:proofErr w:type="spellStart"/>
      <w:r>
        <w:rPr>
          <w:lang w:val="en-IE"/>
        </w:rPr>
        <w:t>Reources</w:t>
      </w:r>
      <w:proofErr w:type="spellEnd"/>
      <w:r>
        <w:rPr>
          <w:lang w:val="en-IE"/>
        </w:rPr>
        <w:t xml:space="preserve">, Environmental Protection </w:t>
      </w:r>
      <w:proofErr w:type="spellStart"/>
      <w:r>
        <w:rPr>
          <w:lang w:val="en-IE"/>
        </w:rPr>
        <w:t>Agecy</w:t>
      </w:r>
      <w:proofErr w:type="spellEnd"/>
      <w:r>
        <w:rPr>
          <w:lang w:val="en-IE"/>
        </w:rPr>
        <w:t xml:space="preserve">, Geological Survey of Ireland, Central Fisheries Board, </w:t>
      </w:r>
      <w:proofErr w:type="spellStart"/>
      <w:r>
        <w:rPr>
          <w:lang w:val="en-IE"/>
        </w:rPr>
        <w:t>Reigonal</w:t>
      </w:r>
      <w:proofErr w:type="spellEnd"/>
      <w:r>
        <w:rPr>
          <w:lang w:val="en-IE"/>
        </w:rPr>
        <w:t xml:space="preserve"> Fishery boards, </w:t>
      </w:r>
      <w:proofErr w:type="spellStart"/>
      <w:r>
        <w:rPr>
          <w:lang w:val="en-IE"/>
        </w:rPr>
        <w:t>Teagasc</w:t>
      </w:r>
      <w:proofErr w:type="spellEnd"/>
      <w:r>
        <w:rPr>
          <w:lang w:val="en-IE"/>
        </w:rPr>
        <w:t xml:space="preserve">, </w:t>
      </w:r>
      <w:proofErr w:type="spellStart"/>
      <w:r>
        <w:rPr>
          <w:lang w:val="en-IE"/>
        </w:rPr>
        <w:t>Coillte,Office</w:t>
      </w:r>
      <w:proofErr w:type="spellEnd"/>
      <w:r>
        <w:rPr>
          <w:lang w:val="en-IE"/>
        </w:rPr>
        <w:t xml:space="preserve"> of Public Works, relevant stakeholders and any other organisation, as appropriate</w:t>
      </w:r>
    </w:p>
  </w:footnote>
  <w:footnote w:id="14">
    <w:p w:rsidR="008C678F" w:rsidRPr="00CE7F99" w:rsidRDefault="008C678F" w:rsidP="00DB0F59">
      <w:pPr>
        <w:pStyle w:val="FootnoteText"/>
        <w:rPr>
          <w:rFonts w:ascii="Arial" w:hAnsi="Arial" w:cs="Arial"/>
          <w:color w:val="000000"/>
        </w:rPr>
      </w:pPr>
      <w:r w:rsidRPr="00CE7F99">
        <w:rPr>
          <w:rStyle w:val="FootnoteReference"/>
          <w:rFonts w:ascii="Arial" w:hAnsi="Arial" w:cs="Arial"/>
          <w:color w:val="000000"/>
        </w:rPr>
        <w:footnoteRef/>
      </w:r>
      <w:r w:rsidRPr="00CE7F99">
        <w:rPr>
          <w:rFonts w:ascii="Arial" w:hAnsi="Arial" w:cs="Arial"/>
          <w:color w:val="000000"/>
        </w:rPr>
        <w:t xml:space="preserve"> Costs of archaeological work necessitated by development are to be considered a legitimate part of development costs.</w:t>
      </w:r>
    </w:p>
  </w:footnote>
  <w:footnote w:id="15">
    <w:p w:rsidR="008C678F" w:rsidRDefault="008C678F" w:rsidP="00A00414">
      <w:pPr>
        <w:pStyle w:val="FootnoteText"/>
      </w:pPr>
      <w:r>
        <w:rPr>
          <w:rStyle w:val="FootnoteReference"/>
        </w:rPr>
        <w:footnoteRef/>
      </w:r>
      <w:r>
        <w:t xml:space="preserve"> Directive 2007/60/EC of the European Parliament and of the Council of 23 October 2007 on the assessment and management of flood risk: Official Journal L288/27-34.</w:t>
      </w:r>
    </w:p>
  </w:footnote>
  <w:footnote w:id="16">
    <w:p w:rsidR="008C678F" w:rsidRPr="00D12EF7" w:rsidRDefault="008C678F" w:rsidP="004F66A3">
      <w:pPr>
        <w:autoSpaceDE w:val="0"/>
        <w:autoSpaceDN w:val="0"/>
        <w:adjustRightInd w:val="0"/>
        <w:jc w:val="both"/>
        <w:rPr>
          <w:rFonts w:ascii="Tahoma" w:hAnsi="Tahoma" w:cs="Tahoma"/>
          <w:sz w:val="16"/>
          <w:szCs w:val="16"/>
        </w:rPr>
      </w:pPr>
      <w:r w:rsidRPr="00D12EF7">
        <w:rPr>
          <w:rStyle w:val="FootnoteReference"/>
          <w:rFonts w:ascii="Tahoma" w:hAnsi="Tahoma" w:cs="Tahoma"/>
          <w:sz w:val="16"/>
          <w:szCs w:val="16"/>
        </w:rPr>
        <w:footnoteRef/>
      </w:r>
      <w:r w:rsidRPr="00D12EF7">
        <w:rPr>
          <w:rFonts w:ascii="Tahoma" w:hAnsi="Tahoma" w:cs="Tahoma"/>
          <w:sz w:val="16"/>
          <w:szCs w:val="16"/>
        </w:rPr>
        <w:t xml:space="preserve"> The </w:t>
      </w:r>
      <w:proofErr w:type="spellStart"/>
      <w:r w:rsidRPr="00D12EF7">
        <w:rPr>
          <w:rFonts w:ascii="Tahoma" w:hAnsi="Tahoma" w:cs="Tahoma"/>
          <w:sz w:val="16"/>
          <w:szCs w:val="16"/>
        </w:rPr>
        <w:t>Clar</w:t>
      </w:r>
      <w:proofErr w:type="spellEnd"/>
      <w:r w:rsidRPr="00D12EF7">
        <w:rPr>
          <w:rFonts w:ascii="Tahoma" w:hAnsi="Tahoma" w:cs="Tahoma"/>
          <w:sz w:val="16"/>
          <w:szCs w:val="16"/>
        </w:rPr>
        <w:t xml:space="preserve"> Programme aims to tackle</w:t>
      </w:r>
      <w:r>
        <w:rPr>
          <w:rFonts w:ascii="Tahoma" w:hAnsi="Tahoma" w:cs="Tahoma"/>
          <w:sz w:val="16"/>
          <w:szCs w:val="16"/>
        </w:rPr>
        <w:t xml:space="preserve"> rural</w:t>
      </w:r>
      <w:r w:rsidRPr="00D12EF7">
        <w:rPr>
          <w:rFonts w:ascii="Tahoma" w:hAnsi="Tahoma" w:cs="Tahoma"/>
          <w:sz w:val="16"/>
          <w:szCs w:val="16"/>
        </w:rPr>
        <w:t xml:space="preserve"> depopulation, decline and lack of services in rural areas.</w:t>
      </w:r>
    </w:p>
  </w:footnote>
  <w:footnote w:id="17">
    <w:p w:rsidR="008C678F" w:rsidRDefault="008C678F" w:rsidP="004F66A3">
      <w:pPr>
        <w:pStyle w:val="FootnoteText"/>
      </w:pPr>
      <w:r w:rsidRPr="00D12EF7">
        <w:rPr>
          <w:rStyle w:val="FootnoteReference"/>
          <w:rFonts w:ascii="Tahoma" w:hAnsi="Tahoma" w:cs="Tahoma"/>
          <w:sz w:val="16"/>
          <w:szCs w:val="16"/>
        </w:rPr>
        <w:footnoteRef/>
      </w:r>
      <w:r w:rsidRPr="00D12EF7">
        <w:rPr>
          <w:rFonts w:ascii="Tahoma" w:hAnsi="Tahoma" w:cs="Tahoma"/>
          <w:sz w:val="16"/>
          <w:szCs w:val="16"/>
        </w:rPr>
        <w:t xml:space="preserve"> Things to consider: - </w:t>
      </w:r>
      <w:r>
        <w:rPr>
          <w:rFonts w:ascii="Tahoma" w:hAnsi="Tahoma" w:cs="Tahoma"/>
          <w:sz w:val="16"/>
          <w:szCs w:val="16"/>
        </w:rPr>
        <w:t xml:space="preserve">link between </w:t>
      </w:r>
      <w:r w:rsidRPr="00D12EF7">
        <w:rPr>
          <w:rFonts w:ascii="Tahoma" w:hAnsi="Tahoma" w:cs="Tahoma"/>
          <w:sz w:val="16"/>
          <w:szCs w:val="16"/>
        </w:rPr>
        <w:t>car transport and obesity, good pedestrian access, lighting, surfaces, security, encourages walking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9pt;height:9pt" o:bullet="t">
        <v:imagedata r:id="rId1" o:title="BD14581_"/>
      </v:shape>
    </w:pict>
  </w:numPicBullet>
  <w:numPicBullet w:numPicBulletId="1">
    <w:pict>
      <v:shape id="_x0000_i1148" type="#_x0000_t75" style="width:9pt;height:9pt" o:bullet="t">
        <v:imagedata r:id="rId2" o:title="BD10268_"/>
      </v:shape>
    </w:pict>
  </w:numPicBullet>
  <w:numPicBullet w:numPicBulletId="2">
    <w:pict>
      <v:shape id="_x0000_i1149" type="#_x0000_t75" style="width:11.4pt;height:11.4pt" o:bullet="t" o:allowoverlap="f">
        <v:imagedata r:id="rId3" o:title="BD21312_" grayscale="t" bilevel="t"/>
      </v:shape>
    </w:pict>
  </w:numPicBullet>
  <w:numPicBullet w:numPicBulletId="3">
    <w:pict>
      <v:shape id="_x0000_i1150" type="#_x0000_t75" style="width:11.4pt;height:11.4pt" wrapcoords="1440 4320 1440 20160 21600 20160 21600 4320 1440 4320" o:bullet="t" o:allowoverlap="f">
        <v:imagedata r:id="rId4" o:title="j0115834" grayscale="t" bilevel="t"/>
      </v:shape>
    </w:pict>
  </w:numPicBullet>
  <w:numPicBullet w:numPicBulletId="4">
    <w:pict>
      <v:shape id="_x0000_i1151" type="#_x0000_t75" style="width:11.4pt;height:11.4pt" o:bullet="t">
        <v:imagedata r:id="rId5" o:title="mso80E6"/>
      </v:shape>
    </w:pict>
  </w:numPicBullet>
  <w:abstractNum w:abstractNumId="0">
    <w:nsid w:val="015D7D33"/>
    <w:multiLevelType w:val="hybridMultilevel"/>
    <w:tmpl w:val="84F05C12"/>
    <w:lvl w:ilvl="0" w:tplc="6EC4ECEC">
      <w:start w:val="2"/>
      <w:numFmt w:val="bullet"/>
      <w:lvlText w:val="-"/>
      <w:lvlJc w:val="left"/>
      <w:pPr>
        <w:tabs>
          <w:tab w:val="num" w:pos="1080"/>
        </w:tabs>
        <w:ind w:left="1080" w:hanging="72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lvl>
    <w:lvl w:ilvl="2" w:tplc="692C44CA">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A86313"/>
    <w:multiLevelType w:val="hybridMultilevel"/>
    <w:tmpl w:val="E2126C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DC521F"/>
    <w:multiLevelType w:val="hybridMultilevel"/>
    <w:tmpl w:val="D38C36A2"/>
    <w:lvl w:ilvl="0" w:tplc="23E67B9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0AA0B2B"/>
    <w:multiLevelType w:val="hybridMultilevel"/>
    <w:tmpl w:val="59C65B0C"/>
    <w:lvl w:ilvl="0" w:tplc="31D29726">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241130"/>
    <w:multiLevelType w:val="hybridMultilevel"/>
    <w:tmpl w:val="77A8EC6C"/>
    <w:lvl w:ilvl="0" w:tplc="814E3682">
      <w:start w:val="10"/>
      <w:numFmt w:val="decimal"/>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5">
    <w:nsid w:val="177354DC"/>
    <w:multiLevelType w:val="hybridMultilevel"/>
    <w:tmpl w:val="3EF6CD78"/>
    <w:lvl w:ilvl="0" w:tplc="04090005">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
    <w:nsid w:val="1C5A4D3B"/>
    <w:multiLevelType w:val="multilevel"/>
    <w:tmpl w:val="6880745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nsid w:val="20D3729E"/>
    <w:multiLevelType w:val="multilevel"/>
    <w:tmpl w:val="C02CCA6A"/>
    <w:lvl w:ilvl="0">
      <w:start w:val="10"/>
      <w:numFmt w:val="decimal"/>
      <w:lvlText w:val="%1"/>
      <w:lvlJc w:val="left"/>
      <w:pPr>
        <w:ind w:left="420" w:hanging="420"/>
      </w:pPr>
      <w:rPr>
        <w:rFonts w:hint="default"/>
      </w:rPr>
    </w:lvl>
    <w:lvl w:ilvl="1">
      <w:start w:val="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12F32F7"/>
    <w:multiLevelType w:val="hybridMultilevel"/>
    <w:tmpl w:val="277AC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1B97D8B"/>
    <w:multiLevelType w:val="hybridMultilevel"/>
    <w:tmpl w:val="48A41F50"/>
    <w:lvl w:ilvl="0" w:tplc="31D29726">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DB5883"/>
    <w:multiLevelType w:val="hybridMultilevel"/>
    <w:tmpl w:val="CF428C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96D00FE"/>
    <w:multiLevelType w:val="hybridMultilevel"/>
    <w:tmpl w:val="9570540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F164B3"/>
    <w:multiLevelType w:val="multilevel"/>
    <w:tmpl w:val="D46CCC34"/>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3">
    <w:nsid w:val="32D72DA9"/>
    <w:multiLevelType w:val="hybridMultilevel"/>
    <w:tmpl w:val="BDC6F474"/>
    <w:lvl w:ilvl="0" w:tplc="BC3A9ECC">
      <w:start w:val="1"/>
      <w:numFmt w:val="bullet"/>
      <w:lvlText w:val=""/>
      <w:lvlPicBulletId w:val="3"/>
      <w:lvlJc w:val="left"/>
      <w:pPr>
        <w:tabs>
          <w:tab w:val="num" w:pos="547"/>
        </w:tabs>
        <w:ind w:left="547" w:hanging="360"/>
      </w:pPr>
      <w:rPr>
        <w:rFonts w:ascii="Symbol" w:hAnsi="Symbol" w:hint="default"/>
      </w:rPr>
    </w:lvl>
    <w:lvl w:ilvl="1" w:tplc="6C766616" w:tentative="1">
      <w:start w:val="1"/>
      <w:numFmt w:val="bullet"/>
      <w:lvlText w:val=""/>
      <w:lvlJc w:val="left"/>
      <w:pPr>
        <w:tabs>
          <w:tab w:val="num" w:pos="1267"/>
        </w:tabs>
        <w:ind w:left="1267" w:hanging="360"/>
      </w:pPr>
      <w:rPr>
        <w:rFonts w:ascii="Symbol" w:hAnsi="Symbol" w:hint="default"/>
      </w:rPr>
    </w:lvl>
    <w:lvl w:ilvl="2" w:tplc="D924FD40" w:tentative="1">
      <w:start w:val="1"/>
      <w:numFmt w:val="bullet"/>
      <w:lvlText w:val=""/>
      <w:lvlJc w:val="left"/>
      <w:pPr>
        <w:tabs>
          <w:tab w:val="num" w:pos="1987"/>
        </w:tabs>
        <w:ind w:left="1987" w:hanging="360"/>
      </w:pPr>
      <w:rPr>
        <w:rFonts w:ascii="Symbol" w:hAnsi="Symbol" w:hint="default"/>
      </w:rPr>
    </w:lvl>
    <w:lvl w:ilvl="3" w:tplc="3D3A4C22" w:tentative="1">
      <w:start w:val="1"/>
      <w:numFmt w:val="bullet"/>
      <w:lvlText w:val=""/>
      <w:lvlJc w:val="left"/>
      <w:pPr>
        <w:tabs>
          <w:tab w:val="num" w:pos="2707"/>
        </w:tabs>
        <w:ind w:left="2707" w:hanging="360"/>
      </w:pPr>
      <w:rPr>
        <w:rFonts w:ascii="Symbol" w:hAnsi="Symbol" w:hint="default"/>
      </w:rPr>
    </w:lvl>
    <w:lvl w:ilvl="4" w:tplc="1EB45C54" w:tentative="1">
      <w:start w:val="1"/>
      <w:numFmt w:val="bullet"/>
      <w:lvlText w:val=""/>
      <w:lvlJc w:val="left"/>
      <w:pPr>
        <w:tabs>
          <w:tab w:val="num" w:pos="3427"/>
        </w:tabs>
        <w:ind w:left="3427" w:hanging="360"/>
      </w:pPr>
      <w:rPr>
        <w:rFonts w:ascii="Symbol" w:hAnsi="Symbol" w:hint="default"/>
      </w:rPr>
    </w:lvl>
    <w:lvl w:ilvl="5" w:tplc="6D5E37D8" w:tentative="1">
      <w:start w:val="1"/>
      <w:numFmt w:val="bullet"/>
      <w:lvlText w:val=""/>
      <w:lvlJc w:val="left"/>
      <w:pPr>
        <w:tabs>
          <w:tab w:val="num" w:pos="4147"/>
        </w:tabs>
        <w:ind w:left="4147" w:hanging="360"/>
      </w:pPr>
      <w:rPr>
        <w:rFonts w:ascii="Symbol" w:hAnsi="Symbol" w:hint="default"/>
      </w:rPr>
    </w:lvl>
    <w:lvl w:ilvl="6" w:tplc="C5FE30D4" w:tentative="1">
      <w:start w:val="1"/>
      <w:numFmt w:val="bullet"/>
      <w:lvlText w:val=""/>
      <w:lvlJc w:val="left"/>
      <w:pPr>
        <w:tabs>
          <w:tab w:val="num" w:pos="4867"/>
        </w:tabs>
        <w:ind w:left="4867" w:hanging="360"/>
      </w:pPr>
      <w:rPr>
        <w:rFonts w:ascii="Symbol" w:hAnsi="Symbol" w:hint="default"/>
      </w:rPr>
    </w:lvl>
    <w:lvl w:ilvl="7" w:tplc="B3648D18" w:tentative="1">
      <w:start w:val="1"/>
      <w:numFmt w:val="bullet"/>
      <w:lvlText w:val=""/>
      <w:lvlJc w:val="left"/>
      <w:pPr>
        <w:tabs>
          <w:tab w:val="num" w:pos="5587"/>
        </w:tabs>
        <w:ind w:left="5587" w:hanging="360"/>
      </w:pPr>
      <w:rPr>
        <w:rFonts w:ascii="Symbol" w:hAnsi="Symbol" w:hint="default"/>
      </w:rPr>
    </w:lvl>
    <w:lvl w:ilvl="8" w:tplc="4EA21316" w:tentative="1">
      <w:start w:val="1"/>
      <w:numFmt w:val="bullet"/>
      <w:lvlText w:val=""/>
      <w:lvlJc w:val="left"/>
      <w:pPr>
        <w:tabs>
          <w:tab w:val="num" w:pos="6307"/>
        </w:tabs>
        <w:ind w:left="6307" w:hanging="360"/>
      </w:pPr>
      <w:rPr>
        <w:rFonts w:ascii="Symbol" w:hAnsi="Symbol" w:hint="default"/>
      </w:rPr>
    </w:lvl>
  </w:abstractNum>
  <w:abstractNum w:abstractNumId="14">
    <w:nsid w:val="33A323C3"/>
    <w:multiLevelType w:val="hybridMultilevel"/>
    <w:tmpl w:val="64209D74"/>
    <w:lvl w:ilvl="0" w:tplc="42DE8B52">
      <w:start w:val="7"/>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6824725"/>
    <w:multiLevelType w:val="multilevel"/>
    <w:tmpl w:val="9DB01366"/>
    <w:lvl w:ilvl="0">
      <w:start w:val="10"/>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3A1E42AF"/>
    <w:multiLevelType w:val="hybridMultilevel"/>
    <w:tmpl w:val="3EA82A74"/>
    <w:lvl w:ilvl="0" w:tplc="0488144E">
      <w:start w:val="1"/>
      <w:numFmt w:val="lowerLetter"/>
      <w:lvlText w:val="%1."/>
      <w:lvlJc w:val="left"/>
      <w:pPr>
        <w:ind w:left="1440" w:hanging="360"/>
      </w:pPr>
      <w:rPr>
        <w:rFonts w:ascii="Arial" w:eastAsiaTheme="minorHAnsi" w:hAnsi="Arial" w:cs="Arial"/>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7">
    <w:nsid w:val="3AFD2AD9"/>
    <w:multiLevelType w:val="hybridMultilevel"/>
    <w:tmpl w:val="26166BA0"/>
    <w:lvl w:ilvl="0" w:tplc="04090005">
      <w:start w:val="1"/>
      <w:numFmt w:val="bullet"/>
      <w:lvlText w:val=""/>
      <w:lvlJc w:val="left"/>
      <w:pPr>
        <w:tabs>
          <w:tab w:val="num" w:pos="745"/>
        </w:tabs>
        <w:ind w:left="745" w:hanging="360"/>
      </w:pPr>
      <w:rPr>
        <w:rFonts w:ascii="Wingdings" w:hAnsi="Wingdings" w:hint="default"/>
      </w:rPr>
    </w:lvl>
    <w:lvl w:ilvl="1" w:tplc="04090003" w:tentative="1">
      <w:start w:val="1"/>
      <w:numFmt w:val="bullet"/>
      <w:lvlText w:val="o"/>
      <w:lvlJc w:val="left"/>
      <w:pPr>
        <w:tabs>
          <w:tab w:val="num" w:pos="1465"/>
        </w:tabs>
        <w:ind w:left="1465" w:hanging="360"/>
      </w:pPr>
      <w:rPr>
        <w:rFonts w:ascii="Courier New" w:hAnsi="Courier New" w:cs="Courier New" w:hint="default"/>
      </w:rPr>
    </w:lvl>
    <w:lvl w:ilvl="2" w:tplc="04090005" w:tentative="1">
      <w:start w:val="1"/>
      <w:numFmt w:val="bullet"/>
      <w:lvlText w:val=""/>
      <w:lvlJc w:val="left"/>
      <w:pPr>
        <w:tabs>
          <w:tab w:val="num" w:pos="2185"/>
        </w:tabs>
        <w:ind w:left="2185" w:hanging="360"/>
      </w:pPr>
      <w:rPr>
        <w:rFonts w:ascii="Wingdings" w:hAnsi="Wingdings" w:hint="default"/>
      </w:rPr>
    </w:lvl>
    <w:lvl w:ilvl="3" w:tplc="04090001" w:tentative="1">
      <w:start w:val="1"/>
      <w:numFmt w:val="bullet"/>
      <w:lvlText w:val=""/>
      <w:lvlJc w:val="left"/>
      <w:pPr>
        <w:tabs>
          <w:tab w:val="num" w:pos="2905"/>
        </w:tabs>
        <w:ind w:left="2905" w:hanging="360"/>
      </w:pPr>
      <w:rPr>
        <w:rFonts w:ascii="Symbol" w:hAnsi="Symbol" w:hint="default"/>
      </w:rPr>
    </w:lvl>
    <w:lvl w:ilvl="4" w:tplc="04090003" w:tentative="1">
      <w:start w:val="1"/>
      <w:numFmt w:val="bullet"/>
      <w:lvlText w:val="o"/>
      <w:lvlJc w:val="left"/>
      <w:pPr>
        <w:tabs>
          <w:tab w:val="num" w:pos="3625"/>
        </w:tabs>
        <w:ind w:left="3625" w:hanging="360"/>
      </w:pPr>
      <w:rPr>
        <w:rFonts w:ascii="Courier New" w:hAnsi="Courier New" w:cs="Courier New" w:hint="default"/>
      </w:rPr>
    </w:lvl>
    <w:lvl w:ilvl="5" w:tplc="04090005" w:tentative="1">
      <w:start w:val="1"/>
      <w:numFmt w:val="bullet"/>
      <w:lvlText w:val=""/>
      <w:lvlJc w:val="left"/>
      <w:pPr>
        <w:tabs>
          <w:tab w:val="num" w:pos="4345"/>
        </w:tabs>
        <w:ind w:left="4345" w:hanging="360"/>
      </w:pPr>
      <w:rPr>
        <w:rFonts w:ascii="Wingdings" w:hAnsi="Wingdings" w:hint="default"/>
      </w:rPr>
    </w:lvl>
    <w:lvl w:ilvl="6" w:tplc="04090001" w:tentative="1">
      <w:start w:val="1"/>
      <w:numFmt w:val="bullet"/>
      <w:lvlText w:val=""/>
      <w:lvlJc w:val="left"/>
      <w:pPr>
        <w:tabs>
          <w:tab w:val="num" w:pos="5065"/>
        </w:tabs>
        <w:ind w:left="5065" w:hanging="360"/>
      </w:pPr>
      <w:rPr>
        <w:rFonts w:ascii="Symbol" w:hAnsi="Symbol" w:hint="default"/>
      </w:rPr>
    </w:lvl>
    <w:lvl w:ilvl="7" w:tplc="04090003" w:tentative="1">
      <w:start w:val="1"/>
      <w:numFmt w:val="bullet"/>
      <w:lvlText w:val="o"/>
      <w:lvlJc w:val="left"/>
      <w:pPr>
        <w:tabs>
          <w:tab w:val="num" w:pos="5785"/>
        </w:tabs>
        <w:ind w:left="5785" w:hanging="360"/>
      </w:pPr>
      <w:rPr>
        <w:rFonts w:ascii="Courier New" w:hAnsi="Courier New" w:cs="Courier New" w:hint="default"/>
      </w:rPr>
    </w:lvl>
    <w:lvl w:ilvl="8" w:tplc="04090005" w:tentative="1">
      <w:start w:val="1"/>
      <w:numFmt w:val="bullet"/>
      <w:lvlText w:val=""/>
      <w:lvlJc w:val="left"/>
      <w:pPr>
        <w:tabs>
          <w:tab w:val="num" w:pos="6505"/>
        </w:tabs>
        <w:ind w:left="6505" w:hanging="360"/>
      </w:pPr>
      <w:rPr>
        <w:rFonts w:ascii="Wingdings" w:hAnsi="Wingdings" w:hint="default"/>
      </w:rPr>
    </w:lvl>
  </w:abstractNum>
  <w:abstractNum w:abstractNumId="18">
    <w:nsid w:val="3C5C55F1"/>
    <w:multiLevelType w:val="hybridMultilevel"/>
    <w:tmpl w:val="6904591C"/>
    <w:lvl w:ilvl="0" w:tplc="8154D448">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48580DC1"/>
    <w:multiLevelType w:val="hybridMultilevel"/>
    <w:tmpl w:val="5246B98E"/>
    <w:lvl w:ilvl="0" w:tplc="24C286E4">
      <w:start w:val="1"/>
      <w:numFmt w:val="bullet"/>
      <w:lvlText w:val=""/>
      <w:lvlJc w:val="left"/>
      <w:pPr>
        <w:tabs>
          <w:tab w:val="num" w:pos="720"/>
        </w:tabs>
        <w:ind w:left="720" w:hanging="360"/>
      </w:pPr>
      <w:rPr>
        <w:rFonts w:ascii="Symbol" w:hAnsi="Symbo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8F5F33"/>
    <w:multiLevelType w:val="hybridMultilevel"/>
    <w:tmpl w:val="018C948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1">
    <w:nsid w:val="526C4966"/>
    <w:multiLevelType w:val="hybridMultilevel"/>
    <w:tmpl w:val="2BC8FCE6"/>
    <w:lvl w:ilvl="0" w:tplc="CCDE1A7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E1A5F9F"/>
    <w:multiLevelType w:val="hybridMultilevel"/>
    <w:tmpl w:val="CC3237D0"/>
    <w:lvl w:ilvl="0" w:tplc="1809000B">
      <w:start w:val="1"/>
      <w:numFmt w:val="bullet"/>
      <w:lvlText w:val=""/>
      <w:lvlJc w:val="left"/>
      <w:pPr>
        <w:ind w:left="1800" w:hanging="360"/>
      </w:pPr>
      <w:rPr>
        <w:rFonts w:ascii="Wingdings" w:hAnsi="Wingdings" w:hint="default"/>
        <w:sz w:val="22"/>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3">
    <w:nsid w:val="6BA852E7"/>
    <w:multiLevelType w:val="hybridMultilevel"/>
    <w:tmpl w:val="4F40D68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E045B7A"/>
    <w:multiLevelType w:val="hybridMultilevel"/>
    <w:tmpl w:val="72FCA3C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nsid w:val="6E643925"/>
    <w:multiLevelType w:val="hybridMultilevel"/>
    <w:tmpl w:val="0960232C"/>
    <w:lvl w:ilvl="0" w:tplc="08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96888EB4">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3B63E6"/>
    <w:multiLevelType w:val="hybridMultilevel"/>
    <w:tmpl w:val="69DE0AD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2C714EC"/>
    <w:multiLevelType w:val="hybridMultilevel"/>
    <w:tmpl w:val="69E63544"/>
    <w:lvl w:ilvl="0" w:tplc="04709A62">
      <w:start w:val="1"/>
      <w:numFmt w:val="bullet"/>
      <w:lvlText w:val=""/>
      <w:lvlPicBulletId w:val="2"/>
      <w:lvlJc w:val="left"/>
      <w:pPr>
        <w:tabs>
          <w:tab w:val="num" w:pos="720"/>
        </w:tabs>
        <w:ind w:left="720" w:hanging="360"/>
      </w:pPr>
      <w:rPr>
        <w:rFonts w:ascii="Symbol" w:hAnsi="Symbol" w:hint="default"/>
      </w:rPr>
    </w:lvl>
    <w:lvl w:ilvl="1" w:tplc="5928F10E" w:tentative="1">
      <w:start w:val="1"/>
      <w:numFmt w:val="bullet"/>
      <w:lvlText w:val=""/>
      <w:lvlJc w:val="left"/>
      <w:pPr>
        <w:tabs>
          <w:tab w:val="num" w:pos="1440"/>
        </w:tabs>
        <w:ind w:left="1440" w:hanging="360"/>
      </w:pPr>
      <w:rPr>
        <w:rFonts w:ascii="Symbol" w:hAnsi="Symbol" w:hint="default"/>
      </w:rPr>
    </w:lvl>
    <w:lvl w:ilvl="2" w:tplc="4B042CC2" w:tentative="1">
      <w:start w:val="1"/>
      <w:numFmt w:val="bullet"/>
      <w:lvlText w:val=""/>
      <w:lvlJc w:val="left"/>
      <w:pPr>
        <w:tabs>
          <w:tab w:val="num" w:pos="2160"/>
        </w:tabs>
        <w:ind w:left="2160" w:hanging="360"/>
      </w:pPr>
      <w:rPr>
        <w:rFonts w:ascii="Symbol" w:hAnsi="Symbol" w:hint="default"/>
      </w:rPr>
    </w:lvl>
    <w:lvl w:ilvl="3" w:tplc="71CAF3B8" w:tentative="1">
      <w:start w:val="1"/>
      <w:numFmt w:val="bullet"/>
      <w:lvlText w:val=""/>
      <w:lvlJc w:val="left"/>
      <w:pPr>
        <w:tabs>
          <w:tab w:val="num" w:pos="2880"/>
        </w:tabs>
        <w:ind w:left="2880" w:hanging="360"/>
      </w:pPr>
      <w:rPr>
        <w:rFonts w:ascii="Symbol" w:hAnsi="Symbol" w:hint="default"/>
      </w:rPr>
    </w:lvl>
    <w:lvl w:ilvl="4" w:tplc="5BF093DE" w:tentative="1">
      <w:start w:val="1"/>
      <w:numFmt w:val="bullet"/>
      <w:lvlText w:val=""/>
      <w:lvlJc w:val="left"/>
      <w:pPr>
        <w:tabs>
          <w:tab w:val="num" w:pos="3600"/>
        </w:tabs>
        <w:ind w:left="3600" w:hanging="360"/>
      </w:pPr>
      <w:rPr>
        <w:rFonts w:ascii="Symbol" w:hAnsi="Symbol" w:hint="default"/>
      </w:rPr>
    </w:lvl>
    <w:lvl w:ilvl="5" w:tplc="1C26584E" w:tentative="1">
      <w:start w:val="1"/>
      <w:numFmt w:val="bullet"/>
      <w:lvlText w:val=""/>
      <w:lvlJc w:val="left"/>
      <w:pPr>
        <w:tabs>
          <w:tab w:val="num" w:pos="4320"/>
        </w:tabs>
        <w:ind w:left="4320" w:hanging="360"/>
      </w:pPr>
      <w:rPr>
        <w:rFonts w:ascii="Symbol" w:hAnsi="Symbol" w:hint="default"/>
      </w:rPr>
    </w:lvl>
    <w:lvl w:ilvl="6" w:tplc="2244FA2E" w:tentative="1">
      <w:start w:val="1"/>
      <w:numFmt w:val="bullet"/>
      <w:lvlText w:val=""/>
      <w:lvlJc w:val="left"/>
      <w:pPr>
        <w:tabs>
          <w:tab w:val="num" w:pos="5040"/>
        </w:tabs>
        <w:ind w:left="5040" w:hanging="360"/>
      </w:pPr>
      <w:rPr>
        <w:rFonts w:ascii="Symbol" w:hAnsi="Symbol" w:hint="default"/>
      </w:rPr>
    </w:lvl>
    <w:lvl w:ilvl="7" w:tplc="68002E96" w:tentative="1">
      <w:start w:val="1"/>
      <w:numFmt w:val="bullet"/>
      <w:lvlText w:val=""/>
      <w:lvlJc w:val="left"/>
      <w:pPr>
        <w:tabs>
          <w:tab w:val="num" w:pos="5760"/>
        </w:tabs>
        <w:ind w:left="5760" w:hanging="360"/>
      </w:pPr>
      <w:rPr>
        <w:rFonts w:ascii="Symbol" w:hAnsi="Symbol" w:hint="default"/>
      </w:rPr>
    </w:lvl>
    <w:lvl w:ilvl="8" w:tplc="BF16391C" w:tentative="1">
      <w:start w:val="1"/>
      <w:numFmt w:val="bullet"/>
      <w:lvlText w:val=""/>
      <w:lvlJc w:val="left"/>
      <w:pPr>
        <w:tabs>
          <w:tab w:val="num" w:pos="6480"/>
        </w:tabs>
        <w:ind w:left="6480" w:hanging="360"/>
      </w:pPr>
      <w:rPr>
        <w:rFonts w:ascii="Symbol" w:hAnsi="Symbol" w:hint="default"/>
      </w:rPr>
    </w:lvl>
  </w:abstractNum>
  <w:abstractNum w:abstractNumId="28">
    <w:nsid w:val="75731C13"/>
    <w:multiLevelType w:val="hybridMultilevel"/>
    <w:tmpl w:val="FD20521A"/>
    <w:lvl w:ilvl="0" w:tplc="249490D0">
      <w:start w:val="1"/>
      <w:numFmt w:val="upperLetter"/>
      <w:lvlText w:val="%1."/>
      <w:lvlJc w:val="left"/>
      <w:pPr>
        <w:tabs>
          <w:tab w:val="num" w:pos="360"/>
        </w:tabs>
        <w:ind w:left="360" w:hanging="360"/>
      </w:pPr>
      <w:rPr>
        <w:rFonts w:hint="default"/>
        <w:b/>
        <w:i w:val="0"/>
      </w:rPr>
    </w:lvl>
    <w:lvl w:ilvl="1" w:tplc="08A2A9F8">
      <w:start w:val="1"/>
      <w:numFmt w:val="decimal"/>
      <w:lvlText w:val="%2."/>
      <w:lvlJc w:val="left"/>
      <w:pPr>
        <w:tabs>
          <w:tab w:val="num" w:pos="1440"/>
        </w:tabs>
        <w:ind w:left="1440" w:hanging="360"/>
      </w:pPr>
      <w:rPr>
        <w:rFonts w:hint="default"/>
        <w:b/>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C9A0508"/>
    <w:multiLevelType w:val="hybridMultilevel"/>
    <w:tmpl w:val="22C8B128"/>
    <w:lvl w:ilvl="0" w:tplc="D3667522">
      <w:start w:val="10"/>
      <w:numFmt w:val="decimal"/>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num w:numId="1">
    <w:abstractNumId w:val="23"/>
  </w:num>
  <w:num w:numId="2">
    <w:abstractNumId w:val="3"/>
  </w:num>
  <w:num w:numId="3">
    <w:abstractNumId w:val="11"/>
  </w:num>
  <w:num w:numId="4">
    <w:abstractNumId w:val="9"/>
  </w:num>
  <w:num w:numId="5">
    <w:abstractNumId w:val="13"/>
  </w:num>
  <w:num w:numId="6">
    <w:abstractNumId w:val="25"/>
  </w:num>
  <w:num w:numId="7">
    <w:abstractNumId w:val="27"/>
  </w:num>
  <w:num w:numId="8">
    <w:abstractNumId w:val="0"/>
  </w:num>
  <w:num w:numId="9">
    <w:abstractNumId w:val="2"/>
  </w:num>
  <w:num w:numId="10">
    <w:abstractNumId w:val="26"/>
  </w:num>
  <w:num w:numId="11">
    <w:abstractNumId w:val="19"/>
  </w:num>
  <w:num w:numId="12">
    <w:abstractNumId w:val="5"/>
  </w:num>
  <w:num w:numId="13">
    <w:abstractNumId w:val="17"/>
  </w:num>
  <w:num w:numId="14">
    <w:abstractNumId w:val="1"/>
  </w:num>
  <w:num w:numId="15">
    <w:abstractNumId w:val="21"/>
  </w:num>
  <w:num w:numId="16">
    <w:abstractNumId w:val="28"/>
  </w:num>
  <w:num w:numId="17">
    <w:abstractNumId w:val="6"/>
  </w:num>
  <w:num w:numId="18">
    <w:abstractNumId w:val="24"/>
  </w:num>
  <w:num w:numId="19">
    <w:abstractNumId w:val="18"/>
  </w:num>
  <w:num w:numId="20">
    <w:abstractNumId w:val="10"/>
  </w:num>
  <w:num w:numId="21">
    <w:abstractNumId w:val="16"/>
  </w:num>
  <w:num w:numId="22">
    <w:abstractNumId w:val="20"/>
  </w:num>
  <w:num w:numId="23">
    <w:abstractNumId w:val="12"/>
  </w:num>
  <w:num w:numId="24">
    <w:abstractNumId w:val="14"/>
  </w:num>
  <w:num w:numId="25">
    <w:abstractNumId w:val="22"/>
  </w:num>
  <w:num w:numId="26">
    <w:abstractNumId w:val="8"/>
  </w:num>
  <w:num w:numId="27">
    <w:abstractNumId w:val="29"/>
  </w:num>
  <w:num w:numId="28">
    <w:abstractNumId w:val="4"/>
  </w:num>
  <w:num w:numId="29">
    <w:abstractNumId w:val="15"/>
  </w:num>
  <w:num w:numId="30">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24"/>
  <w:hideSpellingError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55FCD"/>
    <w:rsid w:val="0000076A"/>
    <w:rsid w:val="00001CE4"/>
    <w:rsid w:val="00002438"/>
    <w:rsid w:val="00002DA1"/>
    <w:rsid w:val="00003431"/>
    <w:rsid w:val="0000343A"/>
    <w:rsid w:val="00003588"/>
    <w:rsid w:val="000038D8"/>
    <w:rsid w:val="000038FD"/>
    <w:rsid w:val="0000403D"/>
    <w:rsid w:val="00004222"/>
    <w:rsid w:val="00004B1B"/>
    <w:rsid w:val="00005025"/>
    <w:rsid w:val="000056E5"/>
    <w:rsid w:val="00006B29"/>
    <w:rsid w:val="00007118"/>
    <w:rsid w:val="00007C40"/>
    <w:rsid w:val="00007E82"/>
    <w:rsid w:val="00007F37"/>
    <w:rsid w:val="00007FBF"/>
    <w:rsid w:val="000107DF"/>
    <w:rsid w:val="00011409"/>
    <w:rsid w:val="00012AD7"/>
    <w:rsid w:val="00012DBE"/>
    <w:rsid w:val="0001303F"/>
    <w:rsid w:val="0001325F"/>
    <w:rsid w:val="0001364D"/>
    <w:rsid w:val="00013795"/>
    <w:rsid w:val="0001382A"/>
    <w:rsid w:val="0001446F"/>
    <w:rsid w:val="0001558B"/>
    <w:rsid w:val="00015A1F"/>
    <w:rsid w:val="00015B87"/>
    <w:rsid w:val="000162FD"/>
    <w:rsid w:val="00016378"/>
    <w:rsid w:val="00016438"/>
    <w:rsid w:val="00017399"/>
    <w:rsid w:val="00017561"/>
    <w:rsid w:val="00020006"/>
    <w:rsid w:val="00020173"/>
    <w:rsid w:val="000203B2"/>
    <w:rsid w:val="00020C79"/>
    <w:rsid w:val="00022B0C"/>
    <w:rsid w:val="00023B74"/>
    <w:rsid w:val="00024C1C"/>
    <w:rsid w:val="00024E49"/>
    <w:rsid w:val="00025DDF"/>
    <w:rsid w:val="0002649A"/>
    <w:rsid w:val="000268A7"/>
    <w:rsid w:val="000268E3"/>
    <w:rsid w:val="00027123"/>
    <w:rsid w:val="0002712C"/>
    <w:rsid w:val="00027D23"/>
    <w:rsid w:val="000310B4"/>
    <w:rsid w:val="00031B85"/>
    <w:rsid w:val="00031C21"/>
    <w:rsid w:val="00032050"/>
    <w:rsid w:val="00032116"/>
    <w:rsid w:val="00032300"/>
    <w:rsid w:val="000325C2"/>
    <w:rsid w:val="00032849"/>
    <w:rsid w:val="00032B59"/>
    <w:rsid w:val="00033895"/>
    <w:rsid w:val="00033E8B"/>
    <w:rsid w:val="000349DC"/>
    <w:rsid w:val="00034C02"/>
    <w:rsid w:val="000364FB"/>
    <w:rsid w:val="00036645"/>
    <w:rsid w:val="000405FD"/>
    <w:rsid w:val="000412B1"/>
    <w:rsid w:val="000419B9"/>
    <w:rsid w:val="00041D37"/>
    <w:rsid w:val="0004255C"/>
    <w:rsid w:val="00042755"/>
    <w:rsid w:val="00042A62"/>
    <w:rsid w:val="00043315"/>
    <w:rsid w:val="00043635"/>
    <w:rsid w:val="000437D9"/>
    <w:rsid w:val="00043D86"/>
    <w:rsid w:val="00044211"/>
    <w:rsid w:val="000453AD"/>
    <w:rsid w:val="00045417"/>
    <w:rsid w:val="000454C7"/>
    <w:rsid w:val="0004610A"/>
    <w:rsid w:val="00047A8E"/>
    <w:rsid w:val="00050680"/>
    <w:rsid w:val="000516D1"/>
    <w:rsid w:val="00052B19"/>
    <w:rsid w:val="00053039"/>
    <w:rsid w:val="000530CD"/>
    <w:rsid w:val="000530F8"/>
    <w:rsid w:val="000547E1"/>
    <w:rsid w:val="00055FCD"/>
    <w:rsid w:val="00056274"/>
    <w:rsid w:val="00057282"/>
    <w:rsid w:val="0006017B"/>
    <w:rsid w:val="000601C0"/>
    <w:rsid w:val="00060EB0"/>
    <w:rsid w:val="000613C7"/>
    <w:rsid w:val="0006281D"/>
    <w:rsid w:val="00062B42"/>
    <w:rsid w:val="00064A5C"/>
    <w:rsid w:val="000657CD"/>
    <w:rsid w:val="00065863"/>
    <w:rsid w:val="00065A05"/>
    <w:rsid w:val="00065C84"/>
    <w:rsid w:val="000676AB"/>
    <w:rsid w:val="000679E0"/>
    <w:rsid w:val="00067A4E"/>
    <w:rsid w:val="0007081D"/>
    <w:rsid w:val="00070E0F"/>
    <w:rsid w:val="000710F2"/>
    <w:rsid w:val="00071889"/>
    <w:rsid w:val="00071B9F"/>
    <w:rsid w:val="00071FE1"/>
    <w:rsid w:val="000720CB"/>
    <w:rsid w:val="000725A9"/>
    <w:rsid w:val="00072787"/>
    <w:rsid w:val="000732A6"/>
    <w:rsid w:val="00073499"/>
    <w:rsid w:val="00073FBA"/>
    <w:rsid w:val="0007425D"/>
    <w:rsid w:val="000742E8"/>
    <w:rsid w:val="0007480F"/>
    <w:rsid w:val="00074D17"/>
    <w:rsid w:val="000752A1"/>
    <w:rsid w:val="0007718A"/>
    <w:rsid w:val="00077461"/>
    <w:rsid w:val="000774C1"/>
    <w:rsid w:val="00077D2B"/>
    <w:rsid w:val="00077E6C"/>
    <w:rsid w:val="000802FF"/>
    <w:rsid w:val="000813A9"/>
    <w:rsid w:val="000819F4"/>
    <w:rsid w:val="00081EC3"/>
    <w:rsid w:val="000821DD"/>
    <w:rsid w:val="00082380"/>
    <w:rsid w:val="0008281B"/>
    <w:rsid w:val="00082DD5"/>
    <w:rsid w:val="000836E0"/>
    <w:rsid w:val="00083E23"/>
    <w:rsid w:val="00084D0B"/>
    <w:rsid w:val="00084E23"/>
    <w:rsid w:val="00086C39"/>
    <w:rsid w:val="0008760F"/>
    <w:rsid w:val="00090A3B"/>
    <w:rsid w:val="00090C58"/>
    <w:rsid w:val="000920BD"/>
    <w:rsid w:val="00092B1E"/>
    <w:rsid w:val="00092B71"/>
    <w:rsid w:val="00093196"/>
    <w:rsid w:val="000933D4"/>
    <w:rsid w:val="00094A40"/>
    <w:rsid w:val="00095E34"/>
    <w:rsid w:val="00097511"/>
    <w:rsid w:val="000A0440"/>
    <w:rsid w:val="000A0E8C"/>
    <w:rsid w:val="000A12B5"/>
    <w:rsid w:val="000A1B4E"/>
    <w:rsid w:val="000A30A4"/>
    <w:rsid w:val="000A38B8"/>
    <w:rsid w:val="000A3BFA"/>
    <w:rsid w:val="000A4542"/>
    <w:rsid w:val="000A47DA"/>
    <w:rsid w:val="000A4C7C"/>
    <w:rsid w:val="000A4D78"/>
    <w:rsid w:val="000A4EB8"/>
    <w:rsid w:val="000A5144"/>
    <w:rsid w:val="000A514A"/>
    <w:rsid w:val="000A56A7"/>
    <w:rsid w:val="000A5E71"/>
    <w:rsid w:val="000A6A89"/>
    <w:rsid w:val="000A7588"/>
    <w:rsid w:val="000A7D3C"/>
    <w:rsid w:val="000B02E1"/>
    <w:rsid w:val="000B0446"/>
    <w:rsid w:val="000B0556"/>
    <w:rsid w:val="000B0B41"/>
    <w:rsid w:val="000B0CE1"/>
    <w:rsid w:val="000B1B91"/>
    <w:rsid w:val="000B1E60"/>
    <w:rsid w:val="000B28E9"/>
    <w:rsid w:val="000B28F2"/>
    <w:rsid w:val="000B34BD"/>
    <w:rsid w:val="000B3C76"/>
    <w:rsid w:val="000B3E12"/>
    <w:rsid w:val="000B4142"/>
    <w:rsid w:val="000B4338"/>
    <w:rsid w:val="000B5A80"/>
    <w:rsid w:val="000B6208"/>
    <w:rsid w:val="000B7299"/>
    <w:rsid w:val="000B78DC"/>
    <w:rsid w:val="000B7FA7"/>
    <w:rsid w:val="000C0918"/>
    <w:rsid w:val="000C0BBC"/>
    <w:rsid w:val="000C21A1"/>
    <w:rsid w:val="000C2261"/>
    <w:rsid w:val="000C3668"/>
    <w:rsid w:val="000C3AF7"/>
    <w:rsid w:val="000C4547"/>
    <w:rsid w:val="000C4FB5"/>
    <w:rsid w:val="000C4FC8"/>
    <w:rsid w:val="000C519E"/>
    <w:rsid w:val="000C5E14"/>
    <w:rsid w:val="000C6070"/>
    <w:rsid w:val="000C6BF8"/>
    <w:rsid w:val="000D0A23"/>
    <w:rsid w:val="000D0E35"/>
    <w:rsid w:val="000D1513"/>
    <w:rsid w:val="000D19BB"/>
    <w:rsid w:val="000D26EB"/>
    <w:rsid w:val="000D3AD5"/>
    <w:rsid w:val="000D4A9D"/>
    <w:rsid w:val="000D5365"/>
    <w:rsid w:val="000D544E"/>
    <w:rsid w:val="000D609B"/>
    <w:rsid w:val="000D6451"/>
    <w:rsid w:val="000D7386"/>
    <w:rsid w:val="000D7656"/>
    <w:rsid w:val="000D7C7D"/>
    <w:rsid w:val="000E00FC"/>
    <w:rsid w:val="000E0E6C"/>
    <w:rsid w:val="000E101B"/>
    <w:rsid w:val="000E1F26"/>
    <w:rsid w:val="000E25FD"/>
    <w:rsid w:val="000E3594"/>
    <w:rsid w:val="000E616A"/>
    <w:rsid w:val="000E6457"/>
    <w:rsid w:val="000E6704"/>
    <w:rsid w:val="000E67CA"/>
    <w:rsid w:val="000E6B47"/>
    <w:rsid w:val="000E6BCC"/>
    <w:rsid w:val="000E6FC4"/>
    <w:rsid w:val="000E76D0"/>
    <w:rsid w:val="000F04CD"/>
    <w:rsid w:val="000F0B75"/>
    <w:rsid w:val="000F1E93"/>
    <w:rsid w:val="000F21A9"/>
    <w:rsid w:val="000F2332"/>
    <w:rsid w:val="000F3186"/>
    <w:rsid w:val="000F3C3F"/>
    <w:rsid w:val="000F4818"/>
    <w:rsid w:val="000F528B"/>
    <w:rsid w:val="000F5416"/>
    <w:rsid w:val="000F56C4"/>
    <w:rsid w:val="000F631D"/>
    <w:rsid w:val="000F6B00"/>
    <w:rsid w:val="000F6B94"/>
    <w:rsid w:val="000F6F15"/>
    <w:rsid w:val="000F731F"/>
    <w:rsid w:val="000F79BD"/>
    <w:rsid w:val="00100A59"/>
    <w:rsid w:val="001023AB"/>
    <w:rsid w:val="00102D6D"/>
    <w:rsid w:val="00103119"/>
    <w:rsid w:val="0010314E"/>
    <w:rsid w:val="001031A3"/>
    <w:rsid w:val="00104963"/>
    <w:rsid w:val="00105897"/>
    <w:rsid w:val="00105F17"/>
    <w:rsid w:val="00106FAA"/>
    <w:rsid w:val="001073F6"/>
    <w:rsid w:val="00107C9B"/>
    <w:rsid w:val="001111E8"/>
    <w:rsid w:val="0011377F"/>
    <w:rsid w:val="00113BD4"/>
    <w:rsid w:val="0011475F"/>
    <w:rsid w:val="00114B5A"/>
    <w:rsid w:val="00114D28"/>
    <w:rsid w:val="00115031"/>
    <w:rsid w:val="00115A06"/>
    <w:rsid w:val="00115C87"/>
    <w:rsid w:val="00115EBF"/>
    <w:rsid w:val="00116E06"/>
    <w:rsid w:val="00116E94"/>
    <w:rsid w:val="0011761A"/>
    <w:rsid w:val="00117E82"/>
    <w:rsid w:val="001204EE"/>
    <w:rsid w:val="001214FC"/>
    <w:rsid w:val="0012158F"/>
    <w:rsid w:val="00122D58"/>
    <w:rsid w:val="00123370"/>
    <w:rsid w:val="0012349C"/>
    <w:rsid w:val="00123C82"/>
    <w:rsid w:val="00125B91"/>
    <w:rsid w:val="00126011"/>
    <w:rsid w:val="0012618E"/>
    <w:rsid w:val="0012665E"/>
    <w:rsid w:val="00127308"/>
    <w:rsid w:val="001273D1"/>
    <w:rsid w:val="0013049D"/>
    <w:rsid w:val="001305F6"/>
    <w:rsid w:val="00130E5E"/>
    <w:rsid w:val="00131443"/>
    <w:rsid w:val="001314AE"/>
    <w:rsid w:val="001318ED"/>
    <w:rsid w:val="00131978"/>
    <w:rsid w:val="001328BF"/>
    <w:rsid w:val="00132B7D"/>
    <w:rsid w:val="00132FC5"/>
    <w:rsid w:val="0013472E"/>
    <w:rsid w:val="00134B25"/>
    <w:rsid w:val="001353A8"/>
    <w:rsid w:val="00135BBC"/>
    <w:rsid w:val="00135EA6"/>
    <w:rsid w:val="00135F34"/>
    <w:rsid w:val="001368FE"/>
    <w:rsid w:val="00136D13"/>
    <w:rsid w:val="0013705B"/>
    <w:rsid w:val="00137DEE"/>
    <w:rsid w:val="001405CD"/>
    <w:rsid w:val="00142218"/>
    <w:rsid w:val="00142A4A"/>
    <w:rsid w:val="00142B2F"/>
    <w:rsid w:val="0014331C"/>
    <w:rsid w:val="00143E71"/>
    <w:rsid w:val="0014424C"/>
    <w:rsid w:val="00147148"/>
    <w:rsid w:val="001472D7"/>
    <w:rsid w:val="00150160"/>
    <w:rsid w:val="001506C0"/>
    <w:rsid w:val="00150B9A"/>
    <w:rsid w:val="00150C47"/>
    <w:rsid w:val="00151470"/>
    <w:rsid w:val="001514ED"/>
    <w:rsid w:val="0015160B"/>
    <w:rsid w:val="0015246C"/>
    <w:rsid w:val="001538AD"/>
    <w:rsid w:val="00153E58"/>
    <w:rsid w:val="001550CA"/>
    <w:rsid w:val="00155C9B"/>
    <w:rsid w:val="0015661D"/>
    <w:rsid w:val="00156940"/>
    <w:rsid w:val="00156AD7"/>
    <w:rsid w:val="001573B3"/>
    <w:rsid w:val="0015775F"/>
    <w:rsid w:val="001577EA"/>
    <w:rsid w:val="0015799B"/>
    <w:rsid w:val="00157CA3"/>
    <w:rsid w:val="00157DC2"/>
    <w:rsid w:val="001605BA"/>
    <w:rsid w:val="00160886"/>
    <w:rsid w:val="00160984"/>
    <w:rsid w:val="00162B80"/>
    <w:rsid w:val="00163101"/>
    <w:rsid w:val="00163B32"/>
    <w:rsid w:val="00164067"/>
    <w:rsid w:val="001646C1"/>
    <w:rsid w:val="00165897"/>
    <w:rsid w:val="001669F1"/>
    <w:rsid w:val="00171814"/>
    <w:rsid w:val="001731C9"/>
    <w:rsid w:val="00173487"/>
    <w:rsid w:val="001734B9"/>
    <w:rsid w:val="00173690"/>
    <w:rsid w:val="001737F3"/>
    <w:rsid w:val="00183DA4"/>
    <w:rsid w:val="00184073"/>
    <w:rsid w:val="00184403"/>
    <w:rsid w:val="001846F7"/>
    <w:rsid w:val="00184E3D"/>
    <w:rsid w:val="00185547"/>
    <w:rsid w:val="0018581D"/>
    <w:rsid w:val="00185A92"/>
    <w:rsid w:val="00185D7E"/>
    <w:rsid w:val="001862D3"/>
    <w:rsid w:val="00187528"/>
    <w:rsid w:val="001877CC"/>
    <w:rsid w:val="00190ADD"/>
    <w:rsid w:val="00191854"/>
    <w:rsid w:val="00191D91"/>
    <w:rsid w:val="0019251B"/>
    <w:rsid w:val="00192AE3"/>
    <w:rsid w:val="00193076"/>
    <w:rsid w:val="00193446"/>
    <w:rsid w:val="00193D68"/>
    <w:rsid w:val="00193E18"/>
    <w:rsid w:val="00194019"/>
    <w:rsid w:val="001943E6"/>
    <w:rsid w:val="0019528D"/>
    <w:rsid w:val="001956D3"/>
    <w:rsid w:val="00195E3C"/>
    <w:rsid w:val="001964E7"/>
    <w:rsid w:val="00196F20"/>
    <w:rsid w:val="001A012D"/>
    <w:rsid w:val="001A10B3"/>
    <w:rsid w:val="001A16D2"/>
    <w:rsid w:val="001A26C1"/>
    <w:rsid w:val="001A3825"/>
    <w:rsid w:val="001A5C22"/>
    <w:rsid w:val="001A63A1"/>
    <w:rsid w:val="001A6626"/>
    <w:rsid w:val="001A7B1E"/>
    <w:rsid w:val="001B008A"/>
    <w:rsid w:val="001B061C"/>
    <w:rsid w:val="001B06DE"/>
    <w:rsid w:val="001B1855"/>
    <w:rsid w:val="001B1A1D"/>
    <w:rsid w:val="001B1A39"/>
    <w:rsid w:val="001B1EF7"/>
    <w:rsid w:val="001B3D96"/>
    <w:rsid w:val="001B42C6"/>
    <w:rsid w:val="001B5CD4"/>
    <w:rsid w:val="001B7888"/>
    <w:rsid w:val="001B7901"/>
    <w:rsid w:val="001C0EDA"/>
    <w:rsid w:val="001C1345"/>
    <w:rsid w:val="001C1A32"/>
    <w:rsid w:val="001C2F9E"/>
    <w:rsid w:val="001C34F6"/>
    <w:rsid w:val="001C4148"/>
    <w:rsid w:val="001C4718"/>
    <w:rsid w:val="001C4D64"/>
    <w:rsid w:val="001C5C7E"/>
    <w:rsid w:val="001C6498"/>
    <w:rsid w:val="001C6945"/>
    <w:rsid w:val="001C70B8"/>
    <w:rsid w:val="001C7B0D"/>
    <w:rsid w:val="001D011A"/>
    <w:rsid w:val="001D0F05"/>
    <w:rsid w:val="001D30BD"/>
    <w:rsid w:val="001D4158"/>
    <w:rsid w:val="001D4696"/>
    <w:rsid w:val="001D4AF8"/>
    <w:rsid w:val="001D5C4D"/>
    <w:rsid w:val="001D6806"/>
    <w:rsid w:val="001D6AB9"/>
    <w:rsid w:val="001D6D03"/>
    <w:rsid w:val="001D6E82"/>
    <w:rsid w:val="001D77DB"/>
    <w:rsid w:val="001D7F8F"/>
    <w:rsid w:val="001E0085"/>
    <w:rsid w:val="001E0657"/>
    <w:rsid w:val="001E116D"/>
    <w:rsid w:val="001E1422"/>
    <w:rsid w:val="001E14CE"/>
    <w:rsid w:val="001E14E5"/>
    <w:rsid w:val="001E2E95"/>
    <w:rsid w:val="001E3ABD"/>
    <w:rsid w:val="001E4027"/>
    <w:rsid w:val="001E4BEB"/>
    <w:rsid w:val="001E4E0B"/>
    <w:rsid w:val="001E4EB3"/>
    <w:rsid w:val="001E5762"/>
    <w:rsid w:val="001E6EDC"/>
    <w:rsid w:val="001E745C"/>
    <w:rsid w:val="001E7A5C"/>
    <w:rsid w:val="001E7B1D"/>
    <w:rsid w:val="001E7CBE"/>
    <w:rsid w:val="001F0DEB"/>
    <w:rsid w:val="001F111A"/>
    <w:rsid w:val="001F1925"/>
    <w:rsid w:val="001F1AF1"/>
    <w:rsid w:val="001F1FBF"/>
    <w:rsid w:val="001F23BC"/>
    <w:rsid w:val="001F2808"/>
    <w:rsid w:val="001F3321"/>
    <w:rsid w:val="001F4A11"/>
    <w:rsid w:val="001F5931"/>
    <w:rsid w:val="001F5B7B"/>
    <w:rsid w:val="001F6024"/>
    <w:rsid w:val="001F6838"/>
    <w:rsid w:val="001F68CA"/>
    <w:rsid w:val="001F6D40"/>
    <w:rsid w:val="001F7026"/>
    <w:rsid w:val="001F76EF"/>
    <w:rsid w:val="00200059"/>
    <w:rsid w:val="00200D6E"/>
    <w:rsid w:val="00201E5E"/>
    <w:rsid w:val="00202018"/>
    <w:rsid w:val="0020333E"/>
    <w:rsid w:val="00203AE5"/>
    <w:rsid w:val="002044E3"/>
    <w:rsid w:val="00204743"/>
    <w:rsid w:val="0020527D"/>
    <w:rsid w:val="00205726"/>
    <w:rsid w:val="00205F6A"/>
    <w:rsid w:val="00206304"/>
    <w:rsid w:val="00206B61"/>
    <w:rsid w:val="00206D74"/>
    <w:rsid w:val="002075BE"/>
    <w:rsid w:val="00210785"/>
    <w:rsid w:val="0021098F"/>
    <w:rsid w:val="00210E46"/>
    <w:rsid w:val="00211B64"/>
    <w:rsid w:val="00211D1C"/>
    <w:rsid w:val="00212083"/>
    <w:rsid w:val="00213327"/>
    <w:rsid w:val="00213C80"/>
    <w:rsid w:val="00213F2D"/>
    <w:rsid w:val="00214567"/>
    <w:rsid w:val="0021648A"/>
    <w:rsid w:val="00216491"/>
    <w:rsid w:val="00216983"/>
    <w:rsid w:val="002174B3"/>
    <w:rsid w:val="0021788A"/>
    <w:rsid w:val="002205B3"/>
    <w:rsid w:val="002217DC"/>
    <w:rsid w:val="00221FD7"/>
    <w:rsid w:val="00222565"/>
    <w:rsid w:val="002229C1"/>
    <w:rsid w:val="00222A29"/>
    <w:rsid w:val="00223620"/>
    <w:rsid w:val="00223872"/>
    <w:rsid w:val="002242C8"/>
    <w:rsid w:val="0022525F"/>
    <w:rsid w:val="0022605B"/>
    <w:rsid w:val="0022607F"/>
    <w:rsid w:val="0022629E"/>
    <w:rsid w:val="00226319"/>
    <w:rsid w:val="00226A34"/>
    <w:rsid w:val="00226FFA"/>
    <w:rsid w:val="002270C6"/>
    <w:rsid w:val="00227319"/>
    <w:rsid w:val="00227B32"/>
    <w:rsid w:val="00230D92"/>
    <w:rsid w:val="00231134"/>
    <w:rsid w:val="00231A83"/>
    <w:rsid w:val="002329CF"/>
    <w:rsid w:val="00232FB7"/>
    <w:rsid w:val="002334FD"/>
    <w:rsid w:val="0023426B"/>
    <w:rsid w:val="0023438E"/>
    <w:rsid w:val="00234629"/>
    <w:rsid w:val="00234707"/>
    <w:rsid w:val="002360B9"/>
    <w:rsid w:val="00236575"/>
    <w:rsid w:val="00236A8B"/>
    <w:rsid w:val="00236D67"/>
    <w:rsid w:val="00236DC2"/>
    <w:rsid w:val="002371E7"/>
    <w:rsid w:val="00237282"/>
    <w:rsid w:val="00237A8D"/>
    <w:rsid w:val="0024034B"/>
    <w:rsid w:val="00241D79"/>
    <w:rsid w:val="0024369E"/>
    <w:rsid w:val="0024471D"/>
    <w:rsid w:val="00244D20"/>
    <w:rsid w:val="00245793"/>
    <w:rsid w:val="00245AEC"/>
    <w:rsid w:val="002465AD"/>
    <w:rsid w:val="00246FAB"/>
    <w:rsid w:val="00247C36"/>
    <w:rsid w:val="002501E8"/>
    <w:rsid w:val="002518CA"/>
    <w:rsid w:val="00251D15"/>
    <w:rsid w:val="0025213A"/>
    <w:rsid w:val="00252224"/>
    <w:rsid w:val="0025263E"/>
    <w:rsid w:val="00252BDC"/>
    <w:rsid w:val="00253215"/>
    <w:rsid w:val="0025327F"/>
    <w:rsid w:val="00253684"/>
    <w:rsid w:val="00254623"/>
    <w:rsid w:val="00255422"/>
    <w:rsid w:val="00255473"/>
    <w:rsid w:val="002557BB"/>
    <w:rsid w:val="002557E4"/>
    <w:rsid w:val="002562CC"/>
    <w:rsid w:val="00256A52"/>
    <w:rsid w:val="00256CD0"/>
    <w:rsid w:val="00256F80"/>
    <w:rsid w:val="00257C15"/>
    <w:rsid w:val="00260089"/>
    <w:rsid w:val="00262C9F"/>
    <w:rsid w:val="00262EBD"/>
    <w:rsid w:val="00264D23"/>
    <w:rsid w:val="00264DDE"/>
    <w:rsid w:val="00264F92"/>
    <w:rsid w:val="002651C9"/>
    <w:rsid w:val="0026528B"/>
    <w:rsid w:val="002657B3"/>
    <w:rsid w:val="002659A7"/>
    <w:rsid w:val="00265B58"/>
    <w:rsid w:val="00265CC3"/>
    <w:rsid w:val="00266878"/>
    <w:rsid w:val="00266A93"/>
    <w:rsid w:val="00266B4D"/>
    <w:rsid w:val="00266DE2"/>
    <w:rsid w:val="00267628"/>
    <w:rsid w:val="002704C6"/>
    <w:rsid w:val="00270819"/>
    <w:rsid w:val="0027099F"/>
    <w:rsid w:val="002724BC"/>
    <w:rsid w:val="0027319E"/>
    <w:rsid w:val="002749E9"/>
    <w:rsid w:val="002749F1"/>
    <w:rsid w:val="0027599E"/>
    <w:rsid w:val="00276047"/>
    <w:rsid w:val="002772DA"/>
    <w:rsid w:val="002779D2"/>
    <w:rsid w:val="00277D1F"/>
    <w:rsid w:val="00277E8F"/>
    <w:rsid w:val="00280515"/>
    <w:rsid w:val="002806D6"/>
    <w:rsid w:val="00280DCC"/>
    <w:rsid w:val="00280F13"/>
    <w:rsid w:val="00281327"/>
    <w:rsid w:val="002817E2"/>
    <w:rsid w:val="00282676"/>
    <w:rsid w:val="00283023"/>
    <w:rsid w:val="00283DCE"/>
    <w:rsid w:val="00283E3E"/>
    <w:rsid w:val="00285256"/>
    <w:rsid w:val="00285716"/>
    <w:rsid w:val="00286A36"/>
    <w:rsid w:val="002879EC"/>
    <w:rsid w:val="00290614"/>
    <w:rsid w:val="00290CA2"/>
    <w:rsid w:val="00291664"/>
    <w:rsid w:val="00291CB8"/>
    <w:rsid w:val="00291F3E"/>
    <w:rsid w:val="00291F8A"/>
    <w:rsid w:val="00291F90"/>
    <w:rsid w:val="00292077"/>
    <w:rsid w:val="00292EF0"/>
    <w:rsid w:val="002943D2"/>
    <w:rsid w:val="002944BF"/>
    <w:rsid w:val="00295353"/>
    <w:rsid w:val="00296D59"/>
    <w:rsid w:val="00297725"/>
    <w:rsid w:val="002979E5"/>
    <w:rsid w:val="00297DB2"/>
    <w:rsid w:val="002A00D4"/>
    <w:rsid w:val="002A02B5"/>
    <w:rsid w:val="002A0A79"/>
    <w:rsid w:val="002A0BC5"/>
    <w:rsid w:val="002A1121"/>
    <w:rsid w:val="002A1362"/>
    <w:rsid w:val="002A1DF7"/>
    <w:rsid w:val="002A28EF"/>
    <w:rsid w:val="002A32D2"/>
    <w:rsid w:val="002A33EF"/>
    <w:rsid w:val="002A3A24"/>
    <w:rsid w:val="002A3EDD"/>
    <w:rsid w:val="002A3FD1"/>
    <w:rsid w:val="002A4552"/>
    <w:rsid w:val="002A4687"/>
    <w:rsid w:val="002A4788"/>
    <w:rsid w:val="002A503F"/>
    <w:rsid w:val="002A50E2"/>
    <w:rsid w:val="002A5395"/>
    <w:rsid w:val="002A5492"/>
    <w:rsid w:val="002A5BE8"/>
    <w:rsid w:val="002A5F58"/>
    <w:rsid w:val="002A6236"/>
    <w:rsid w:val="002A6758"/>
    <w:rsid w:val="002A6896"/>
    <w:rsid w:val="002A7E9D"/>
    <w:rsid w:val="002B05E7"/>
    <w:rsid w:val="002B09E7"/>
    <w:rsid w:val="002B0A73"/>
    <w:rsid w:val="002B1135"/>
    <w:rsid w:val="002B1A0D"/>
    <w:rsid w:val="002B1B4D"/>
    <w:rsid w:val="002B3177"/>
    <w:rsid w:val="002B389B"/>
    <w:rsid w:val="002B4090"/>
    <w:rsid w:val="002B430C"/>
    <w:rsid w:val="002B4BF0"/>
    <w:rsid w:val="002B4C1B"/>
    <w:rsid w:val="002B4CAB"/>
    <w:rsid w:val="002B607F"/>
    <w:rsid w:val="002B651C"/>
    <w:rsid w:val="002B6AD1"/>
    <w:rsid w:val="002C1A69"/>
    <w:rsid w:val="002C2226"/>
    <w:rsid w:val="002C3550"/>
    <w:rsid w:val="002C48CC"/>
    <w:rsid w:val="002C4A3F"/>
    <w:rsid w:val="002C56CA"/>
    <w:rsid w:val="002C5C7B"/>
    <w:rsid w:val="002C6235"/>
    <w:rsid w:val="002C7ACF"/>
    <w:rsid w:val="002D0C40"/>
    <w:rsid w:val="002D1403"/>
    <w:rsid w:val="002D1779"/>
    <w:rsid w:val="002D1B3D"/>
    <w:rsid w:val="002D1D0B"/>
    <w:rsid w:val="002D2171"/>
    <w:rsid w:val="002D27A0"/>
    <w:rsid w:val="002D2925"/>
    <w:rsid w:val="002D2A4D"/>
    <w:rsid w:val="002D38B3"/>
    <w:rsid w:val="002D45EF"/>
    <w:rsid w:val="002D4A60"/>
    <w:rsid w:val="002D546C"/>
    <w:rsid w:val="002D569E"/>
    <w:rsid w:val="002D62E2"/>
    <w:rsid w:val="002D6941"/>
    <w:rsid w:val="002D77A3"/>
    <w:rsid w:val="002E0155"/>
    <w:rsid w:val="002E062E"/>
    <w:rsid w:val="002E09E1"/>
    <w:rsid w:val="002E114E"/>
    <w:rsid w:val="002E19EB"/>
    <w:rsid w:val="002E1B45"/>
    <w:rsid w:val="002E2913"/>
    <w:rsid w:val="002E36EB"/>
    <w:rsid w:val="002E61F3"/>
    <w:rsid w:val="002F0514"/>
    <w:rsid w:val="002F0D97"/>
    <w:rsid w:val="002F246C"/>
    <w:rsid w:val="002F27D7"/>
    <w:rsid w:val="002F3047"/>
    <w:rsid w:val="002F319C"/>
    <w:rsid w:val="002F390E"/>
    <w:rsid w:val="002F431D"/>
    <w:rsid w:val="002F4E28"/>
    <w:rsid w:val="002F55E2"/>
    <w:rsid w:val="002F6A9A"/>
    <w:rsid w:val="002F6CA6"/>
    <w:rsid w:val="002F73BA"/>
    <w:rsid w:val="002F7BED"/>
    <w:rsid w:val="00300697"/>
    <w:rsid w:val="003007A2"/>
    <w:rsid w:val="00301210"/>
    <w:rsid w:val="00301F60"/>
    <w:rsid w:val="00302134"/>
    <w:rsid w:val="00302266"/>
    <w:rsid w:val="003022FD"/>
    <w:rsid w:val="00302A89"/>
    <w:rsid w:val="00302AC3"/>
    <w:rsid w:val="00302CAC"/>
    <w:rsid w:val="00302E10"/>
    <w:rsid w:val="00302E9F"/>
    <w:rsid w:val="00303636"/>
    <w:rsid w:val="003040C8"/>
    <w:rsid w:val="00304ABE"/>
    <w:rsid w:val="003052DB"/>
    <w:rsid w:val="0030587D"/>
    <w:rsid w:val="0030602B"/>
    <w:rsid w:val="0030634F"/>
    <w:rsid w:val="00306ABD"/>
    <w:rsid w:val="00306B0F"/>
    <w:rsid w:val="00306DAA"/>
    <w:rsid w:val="00306EAC"/>
    <w:rsid w:val="0030750C"/>
    <w:rsid w:val="00307563"/>
    <w:rsid w:val="00307A13"/>
    <w:rsid w:val="0031015D"/>
    <w:rsid w:val="00310CAD"/>
    <w:rsid w:val="00311375"/>
    <w:rsid w:val="003128F7"/>
    <w:rsid w:val="00312A7F"/>
    <w:rsid w:val="0031343E"/>
    <w:rsid w:val="00315731"/>
    <w:rsid w:val="003164C1"/>
    <w:rsid w:val="00316944"/>
    <w:rsid w:val="003169AF"/>
    <w:rsid w:val="00316FEC"/>
    <w:rsid w:val="00317669"/>
    <w:rsid w:val="00317822"/>
    <w:rsid w:val="0031783A"/>
    <w:rsid w:val="00317D2E"/>
    <w:rsid w:val="00317F12"/>
    <w:rsid w:val="00321004"/>
    <w:rsid w:val="003214DE"/>
    <w:rsid w:val="00321929"/>
    <w:rsid w:val="0032219E"/>
    <w:rsid w:val="00322DFE"/>
    <w:rsid w:val="0032304B"/>
    <w:rsid w:val="0032395C"/>
    <w:rsid w:val="00324A8F"/>
    <w:rsid w:val="003255FA"/>
    <w:rsid w:val="003258D7"/>
    <w:rsid w:val="00326493"/>
    <w:rsid w:val="00326BF1"/>
    <w:rsid w:val="00327AA1"/>
    <w:rsid w:val="00327C9A"/>
    <w:rsid w:val="0033054B"/>
    <w:rsid w:val="0033104D"/>
    <w:rsid w:val="003310DC"/>
    <w:rsid w:val="00331EC4"/>
    <w:rsid w:val="00332808"/>
    <w:rsid w:val="00333CB7"/>
    <w:rsid w:val="00334146"/>
    <w:rsid w:val="00334A89"/>
    <w:rsid w:val="0033532C"/>
    <w:rsid w:val="00335510"/>
    <w:rsid w:val="00335DAE"/>
    <w:rsid w:val="0033624D"/>
    <w:rsid w:val="00336B6F"/>
    <w:rsid w:val="00336CE0"/>
    <w:rsid w:val="00336F11"/>
    <w:rsid w:val="00337221"/>
    <w:rsid w:val="003374AE"/>
    <w:rsid w:val="0033751D"/>
    <w:rsid w:val="003379E5"/>
    <w:rsid w:val="00337E46"/>
    <w:rsid w:val="00337E5A"/>
    <w:rsid w:val="003400D1"/>
    <w:rsid w:val="003402EA"/>
    <w:rsid w:val="00340E0E"/>
    <w:rsid w:val="00340EF4"/>
    <w:rsid w:val="0034183A"/>
    <w:rsid w:val="00341ED7"/>
    <w:rsid w:val="00342E6F"/>
    <w:rsid w:val="00342F16"/>
    <w:rsid w:val="003431D0"/>
    <w:rsid w:val="003441E9"/>
    <w:rsid w:val="00345628"/>
    <w:rsid w:val="0034590E"/>
    <w:rsid w:val="0034622E"/>
    <w:rsid w:val="00346569"/>
    <w:rsid w:val="00346FE4"/>
    <w:rsid w:val="00347F03"/>
    <w:rsid w:val="00350CAA"/>
    <w:rsid w:val="003512BF"/>
    <w:rsid w:val="003512D7"/>
    <w:rsid w:val="0035196A"/>
    <w:rsid w:val="003522EC"/>
    <w:rsid w:val="0035323C"/>
    <w:rsid w:val="00353E84"/>
    <w:rsid w:val="003542F0"/>
    <w:rsid w:val="003561BD"/>
    <w:rsid w:val="00356912"/>
    <w:rsid w:val="00356CB0"/>
    <w:rsid w:val="00356F10"/>
    <w:rsid w:val="003571BE"/>
    <w:rsid w:val="003579D2"/>
    <w:rsid w:val="00360E0E"/>
    <w:rsid w:val="00361164"/>
    <w:rsid w:val="0036187E"/>
    <w:rsid w:val="00361965"/>
    <w:rsid w:val="00361BCB"/>
    <w:rsid w:val="00361F9D"/>
    <w:rsid w:val="0036231A"/>
    <w:rsid w:val="00365361"/>
    <w:rsid w:val="003662B8"/>
    <w:rsid w:val="00367305"/>
    <w:rsid w:val="00367416"/>
    <w:rsid w:val="00367982"/>
    <w:rsid w:val="00367D82"/>
    <w:rsid w:val="0037046E"/>
    <w:rsid w:val="003704D4"/>
    <w:rsid w:val="00370D35"/>
    <w:rsid w:val="00370FA1"/>
    <w:rsid w:val="00371F03"/>
    <w:rsid w:val="0037233B"/>
    <w:rsid w:val="003727C8"/>
    <w:rsid w:val="003748F9"/>
    <w:rsid w:val="00375542"/>
    <w:rsid w:val="0037567D"/>
    <w:rsid w:val="003760AF"/>
    <w:rsid w:val="00376382"/>
    <w:rsid w:val="00376435"/>
    <w:rsid w:val="0037666A"/>
    <w:rsid w:val="003766DB"/>
    <w:rsid w:val="0037765C"/>
    <w:rsid w:val="00377CB6"/>
    <w:rsid w:val="00380E3E"/>
    <w:rsid w:val="003816BA"/>
    <w:rsid w:val="00381B1D"/>
    <w:rsid w:val="00383472"/>
    <w:rsid w:val="0038367C"/>
    <w:rsid w:val="00383C26"/>
    <w:rsid w:val="00383EED"/>
    <w:rsid w:val="003840C1"/>
    <w:rsid w:val="0038534F"/>
    <w:rsid w:val="00385A0C"/>
    <w:rsid w:val="00385D7E"/>
    <w:rsid w:val="0038654E"/>
    <w:rsid w:val="00386DA1"/>
    <w:rsid w:val="003879ED"/>
    <w:rsid w:val="00387B63"/>
    <w:rsid w:val="00391124"/>
    <w:rsid w:val="00391E13"/>
    <w:rsid w:val="00391E98"/>
    <w:rsid w:val="003924A7"/>
    <w:rsid w:val="003927D1"/>
    <w:rsid w:val="003928C5"/>
    <w:rsid w:val="00392BB3"/>
    <w:rsid w:val="00393366"/>
    <w:rsid w:val="00393A9A"/>
    <w:rsid w:val="00393F9E"/>
    <w:rsid w:val="00393FFA"/>
    <w:rsid w:val="003941CE"/>
    <w:rsid w:val="00394D6E"/>
    <w:rsid w:val="003954B2"/>
    <w:rsid w:val="003956DA"/>
    <w:rsid w:val="00395D12"/>
    <w:rsid w:val="00396C1D"/>
    <w:rsid w:val="00396CD8"/>
    <w:rsid w:val="00396FAF"/>
    <w:rsid w:val="003A06C6"/>
    <w:rsid w:val="003A0FD9"/>
    <w:rsid w:val="003A1BCD"/>
    <w:rsid w:val="003A1D3D"/>
    <w:rsid w:val="003A267C"/>
    <w:rsid w:val="003A272D"/>
    <w:rsid w:val="003A44DB"/>
    <w:rsid w:val="003A4502"/>
    <w:rsid w:val="003A4E39"/>
    <w:rsid w:val="003A4FDA"/>
    <w:rsid w:val="003A508D"/>
    <w:rsid w:val="003A5FFC"/>
    <w:rsid w:val="003B0130"/>
    <w:rsid w:val="003B1BF6"/>
    <w:rsid w:val="003B1C27"/>
    <w:rsid w:val="003B3B08"/>
    <w:rsid w:val="003B3F91"/>
    <w:rsid w:val="003B4D1D"/>
    <w:rsid w:val="003B504F"/>
    <w:rsid w:val="003C00B1"/>
    <w:rsid w:val="003C04F5"/>
    <w:rsid w:val="003C09B0"/>
    <w:rsid w:val="003C0FC4"/>
    <w:rsid w:val="003C1FD9"/>
    <w:rsid w:val="003C2911"/>
    <w:rsid w:val="003C2B40"/>
    <w:rsid w:val="003C30A5"/>
    <w:rsid w:val="003C3905"/>
    <w:rsid w:val="003C3D7F"/>
    <w:rsid w:val="003C4042"/>
    <w:rsid w:val="003C46BE"/>
    <w:rsid w:val="003C5CE5"/>
    <w:rsid w:val="003C762B"/>
    <w:rsid w:val="003C7872"/>
    <w:rsid w:val="003C7DE9"/>
    <w:rsid w:val="003D020C"/>
    <w:rsid w:val="003D072F"/>
    <w:rsid w:val="003D0A4D"/>
    <w:rsid w:val="003D1218"/>
    <w:rsid w:val="003D1E96"/>
    <w:rsid w:val="003D1EDE"/>
    <w:rsid w:val="003D1FC0"/>
    <w:rsid w:val="003D2E1A"/>
    <w:rsid w:val="003D4959"/>
    <w:rsid w:val="003D4AA3"/>
    <w:rsid w:val="003D530C"/>
    <w:rsid w:val="003D5AD5"/>
    <w:rsid w:val="003D5BFE"/>
    <w:rsid w:val="003D62DA"/>
    <w:rsid w:val="003D657C"/>
    <w:rsid w:val="003D6B85"/>
    <w:rsid w:val="003D6D65"/>
    <w:rsid w:val="003D743A"/>
    <w:rsid w:val="003E00C2"/>
    <w:rsid w:val="003E0482"/>
    <w:rsid w:val="003E05A1"/>
    <w:rsid w:val="003E062B"/>
    <w:rsid w:val="003E0EEA"/>
    <w:rsid w:val="003E1059"/>
    <w:rsid w:val="003E116F"/>
    <w:rsid w:val="003E132F"/>
    <w:rsid w:val="003E1F92"/>
    <w:rsid w:val="003E2998"/>
    <w:rsid w:val="003E3D77"/>
    <w:rsid w:val="003E42CF"/>
    <w:rsid w:val="003E48D5"/>
    <w:rsid w:val="003E4E15"/>
    <w:rsid w:val="003E5388"/>
    <w:rsid w:val="003E56ED"/>
    <w:rsid w:val="003E58BC"/>
    <w:rsid w:val="003E5A28"/>
    <w:rsid w:val="003E5DE4"/>
    <w:rsid w:val="003E7525"/>
    <w:rsid w:val="003E7539"/>
    <w:rsid w:val="003E7C6B"/>
    <w:rsid w:val="003F04E6"/>
    <w:rsid w:val="003F0C4C"/>
    <w:rsid w:val="003F2C97"/>
    <w:rsid w:val="003F2CDC"/>
    <w:rsid w:val="003F414A"/>
    <w:rsid w:val="003F43F1"/>
    <w:rsid w:val="003F5150"/>
    <w:rsid w:val="003F574F"/>
    <w:rsid w:val="003F6436"/>
    <w:rsid w:val="003F6DD5"/>
    <w:rsid w:val="003F7915"/>
    <w:rsid w:val="00400CFE"/>
    <w:rsid w:val="00401491"/>
    <w:rsid w:val="00401AE6"/>
    <w:rsid w:val="00401BE4"/>
    <w:rsid w:val="0040259C"/>
    <w:rsid w:val="00402E55"/>
    <w:rsid w:val="00403004"/>
    <w:rsid w:val="004044A3"/>
    <w:rsid w:val="004060BE"/>
    <w:rsid w:val="0040647A"/>
    <w:rsid w:val="00406537"/>
    <w:rsid w:val="004071B7"/>
    <w:rsid w:val="004074A7"/>
    <w:rsid w:val="0041009F"/>
    <w:rsid w:val="00410720"/>
    <w:rsid w:val="00410F95"/>
    <w:rsid w:val="004113C7"/>
    <w:rsid w:val="00411527"/>
    <w:rsid w:val="0041168E"/>
    <w:rsid w:val="00411AC0"/>
    <w:rsid w:val="0041250C"/>
    <w:rsid w:val="00412A18"/>
    <w:rsid w:val="00413423"/>
    <w:rsid w:val="00413582"/>
    <w:rsid w:val="00413BD1"/>
    <w:rsid w:val="0041417B"/>
    <w:rsid w:val="0041644A"/>
    <w:rsid w:val="00420138"/>
    <w:rsid w:val="004201BA"/>
    <w:rsid w:val="00420752"/>
    <w:rsid w:val="00420B43"/>
    <w:rsid w:val="004220FD"/>
    <w:rsid w:val="00422808"/>
    <w:rsid w:val="00422CB9"/>
    <w:rsid w:val="00423FC1"/>
    <w:rsid w:val="0042422B"/>
    <w:rsid w:val="00424B94"/>
    <w:rsid w:val="0042563A"/>
    <w:rsid w:val="00425D39"/>
    <w:rsid w:val="0042665B"/>
    <w:rsid w:val="00426EAA"/>
    <w:rsid w:val="004272FF"/>
    <w:rsid w:val="00427FDE"/>
    <w:rsid w:val="00430C37"/>
    <w:rsid w:val="00432C8A"/>
    <w:rsid w:val="00432E28"/>
    <w:rsid w:val="00432FEE"/>
    <w:rsid w:val="004337E0"/>
    <w:rsid w:val="00434115"/>
    <w:rsid w:val="004343BA"/>
    <w:rsid w:val="00434F35"/>
    <w:rsid w:val="0043506F"/>
    <w:rsid w:val="004357AD"/>
    <w:rsid w:val="00435A4C"/>
    <w:rsid w:val="00435B02"/>
    <w:rsid w:val="00435D96"/>
    <w:rsid w:val="00435E67"/>
    <w:rsid w:val="0043649C"/>
    <w:rsid w:val="00436D72"/>
    <w:rsid w:val="004372DD"/>
    <w:rsid w:val="00437457"/>
    <w:rsid w:val="00437D2B"/>
    <w:rsid w:val="00437F16"/>
    <w:rsid w:val="004424DC"/>
    <w:rsid w:val="004437A9"/>
    <w:rsid w:val="00443966"/>
    <w:rsid w:val="00443C13"/>
    <w:rsid w:val="004446C4"/>
    <w:rsid w:val="004454C5"/>
    <w:rsid w:val="0044622F"/>
    <w:rsid w:val="00446480"/>
    <w:rsid w:val="004464FE"/>
    <w:rsid w:val="00447672"/>
    <w:rsid w:val="00447DB1"/>
    <w:rsid w:val="00450855"/>
    <w:rsid w:val="00450A49"/>
    <w:rsid w:val="00450A61"/>
    <w:rsid w:val="004510FF"/>
    <w:rsid w:val="004515D4"/>
    <w:rsid w:val="0045380F"/>
    <w:rsid w:val="00455BEA"/>
    <w:rsid w:val="004560F1"/>
    <w:rsid w:val="00456687"/>
    <w:rsid w:val="00457997"/>
    <w:rsid w:val="00460C3B"/>
    <w:rsid w:val="00460CA9"/>
    <w:rsid w:val="00461192"/>
    <w:rsid w:val="00461D10"/>
    <w:rsid w:val="004620E1"/>
    <w:rsid w:val="00462D5E"/>
    <w:rsid w:val="00462EA5"/>
    <w:rsid w:val="00463475"/>
    <w:rsid w:val="0046381C"/>
    <w:rsid w:val="00465498"/>
    <w:rsid w:val="004655C7"/>
    <w:rsid w:val="004657AC"/>
    <w:rsid w:val="00465F6A"/>
    <w:rsid w:val="00467472"/>
    <w:rsid w:val="004674F4"/>
    <w:rsid w:val="00470DE2"/>
    <w:rsid w:val="004725C4"/>
    <w:rsid w:val="004729B7"/>
    <w:rsid w:val="00473281"/>
    <w:rsid w:val="00474463"/>
    <w:rsid w:val="004744D4"/>
    <w:rsid w:val="00474752"/>
    <w:rsid w:val="00474D74"/>
    <w:rsid w:val="00475028"/>
    <w:rsid w:val="00476992"/>
    <w:rsid w:val="004772DA"/>
    <w:rsid w:val="00477A0F"/>
    <w:rsid w:val="00480C11"/>
    <w:rsid w:val="00480C71"/>
    <w:rsid w:val="00483023"/>
    <w:rsid w:val="004838EC"/>
    <w:rsid w:val="00484280"/>
    <w:rsid w:val="0048458E"/>
    <w:rsid w:val="004845AE"/>
    <w:rsid w:val="004845E7"/>
    <w:rsid w:val="00484742"/>
    <w:rsid w:val="00485152"/>
    <w:rsid w:val="00485208"/>
    <w:rsid w:val="00485C06"/>
    <w:rsid w:val="00486E16"/>
    <w:rsid w:val="00487159"/>
    <w:rsid w:val="00487E9B"/>
    <w:rsid w:val="004907AA"/>
    <w:rsid w:val="00490A9D"/>
    <w:rsid w:val="00490BF3"/>
    <w:rsid w:val="00491927"/>
    <w:rsid w:val="00491E7F"/>
    <w:rsid w:val="00491ED2"/>
    <w:rsid w:val="00491F02"/>
    <w:rsid w:val="00491F2C"/>
    <w:rsid w:val="00493038"/>
    <w:rsid w:val="00493D4F"/>
    <w:rsid w:val="00493DE2"/>
    <w:rsid w:val="00494465"/>
    <w:rsid w:val="00494766"/>
    <w:rsid w:val="00495E60"/>
    <w:rsid w:val="004967E6"/>
    <w:rsid w:val="004977A9"/>
    <w:rsid w:val="00497853"/>
    <w:rsid w:val="004A024B"/>
    <w:rsid w:val="004A048F"/>
    <w:rsid w:val="004A0845"/>
    <w:rsid w:val="004A0C85"/>
    <w:rsid w:val="004A11BF"/>
    <w:rsid w:val="004A16E2"/>
    <w:rsid w:val="004A1FCC"/>
    <w:rsid w:val="004A21AC"/>
    <w:rsid w:val="004A238E"/>
    <w:rsid w:val="004A2A36"/>
    <w:rsid w:val="004A3743"/>
    <w:rsid w:val="004A3D44"/>
    <w:rsid w:val="004A3EC3"/>
    <w:rsid w:val="004A44EA"/>
    <w:rsid w:val="004A5019"/>
    <w:rsid w:val="004A53E8"/>
    <w:rsid w:val="004A5D6D"/>
    <w:rsid w:val="004A5EAA"/>
    <w:rsid w:val="004A6051"/>
    <w:rsid w:val="004A6247"/>
    <w:rsid w:val="004A6308"/>
    <w:rsid w:val="004A65D4"/>
    <w:rsid w:val="004A7A3B"/>
    <w:rsid w:val="004A7E6B"/>
    <w:rsid w:val="004A7E9E"/>
    <w:rsid w:val="004B0B51"/>
    <w:rsid w:val="004B15D2"/>
    <w:rsid w:val="004B2532"/>
    <w:rsid w:val="004B2F05"/>
    <w:rsid w:val="004B3361"/>
    <w:rsid w:val="004B408C"/>
    <w:rsid w:val="004B52E5"/>
    <w:rsid w:val="004B561C"/>
    <w:rsid w:val="004B56B0"/>
    <w:rsid w:val="004B5A59"/>
    <w:rsid w:val="004B5D38"/>
    <w:rsid w:val="004B5E65"/>
    <w:rsid w:val="004B67E1"/>
    <w:rsid w:val="004B6857"/>
    <w:rsid w:val="004B6CCD"/>
    <w:rsid w:val="004B740E"/>
    <w:rsid w:val="004B7790"/>
    <w:rsid w:val="004C0397"/>
    <w:rsid w:val="004C05EF"/>
    <w:rsid w:val="004C0689"/>
    <w:rsid w:val="004C0869"/>
    <w:rsid w:val="004C0E84"/>
    <w:rsid w:val="004C13F4"/>
    <w:rsid w:val="004C1DB2"/>
    <w:rsid w:val="004C2773"/>
    <w:rsid w:val="004C2FC9"/>
    <w:rsid w:val="004C3074"/>
    <w:rsid w:val="004C3368"/>
    <w:rsid w:val="004C3998"/>
    <w:rsid w:val="004C3FC2"/>
    <w:rsid w:val="004C44FF"/>
    <w:rsid w:val="004C49AD"/>
    <w:rsid w:val="004C4CDE"/>
    <w:rsid w:val="004C73BD"/>
    <w:rsid w:val="004D0D8C"/>
    <w:rsid w:val="004D1E25"/>
    <w:rsid w:val="004D230A"/>
    <w:rsid w:val="004D2635"/>
    <w:rsid w:val="004D2F6C"/>
    <w:rsid w:val="004D3268"/>
    <w:rsid w:val="004D38FC"/>
    <w:rsid w:val="004D3D41"/>
    <w:rsid w:val="004D3D53"/>
    <w:rsid w:val="004D45A8"/>
    <w:rsid w:val="004D4CA6"/>
    <w:rsid w:val="004D571E"/>
    <w:rsid w:val="004D58E4"/>
    <w:rsid w:val="004D5DFC"/>
    <w:rsid w:val="004D63C7"/>
    <w:rsid w:val="004D64E7"/>
    <w:rsid w:val="004D66D9"/>
    <w:rsid w:val="004D6932"/>
    <w:rsid w:val="004D7400"/>
    <w:rsid w:val="004E0345"/>
    <w:rsid w:val="004E1134"/>
    <w:rsid w:val="004E12EF"/>
    <w:rsid w:val="004E167E"/>
    <w:rsid w:val="004E2E0C"/>
    <w:rsid w:val="004E3C7F"/>
    <w:rsid w:val="004E4573"/>
    <w:rsid w:val="004E577E"/>
    <w:rsid w:val="004E62B0"/>
    <w:rsid w:val="004E7400"/>
    <w:rsid w:val="004E787F"/>
    <w:rsid w:val="004E7ABB"/>
    <w:rsid w:val="004E7EE7"/>
    <w:rsid w:val="004F37CC"/>
    <w:rsid w:val="004F3A61"/>
    <w:rsid w:val="004F3BE8"/>
    <w:rsid w:val="004F3E2D"/>
    <w:rsid w:val="004F3E60"/>
    <w:rsid w:val="004F4177"/>
    <w:rsid w:val="004F4275"/>
    <w:rsid w:val="004F4D3E"/>
    <w:rsid w:val="004F54CE"/>
    <w:rsid w:val="004F564D"/>
    <w:rsid w:val="004F5A02"/>
    <w:rsid w:val="004F6581"/>
    <w:rsid w:val="004F66A3"/>
    <w:rsid w:val="004F6DFB"/>
    <w:rsid w:val="004F6E48"/>
    <w:rsid w:val="004F6F39"/>
    <w:rsid w:val="00501D61"/>
    <w:rsid w:val="005027F6"/>
    <w:rsid w:val="00503647"/>
    <w:rsid w:val="00503990"/>
    <w:rsid w:val="00504419"/>
    <w:rsid w:val="00504569"/>
    <w:rsid w:val="005046DB"/>
    <w:rsid w:val="00504A55"/>
    <w:rsid w:val="00505363"/>
    <w:rsid w:val="005056AF"/>
    <w:rsid w:val="005057FD"/>
    <w:rsid w:val="00505867"/>
    <w:rsid w:val="00506E9B"/>
    <w:rsid w:val="00506F21"/>
    <w:rsid w:val="005071A7"/>
    <w:rsid w:val="0050738F"/>
    <w:rsid w:val="005100A9"/>
    <w:rsid w:val="005106E7"/>
    <w:rsid w:val="005109E1"/>
    <w:rsid w:val="00510A78"/>
    <w:rsid w:val="005110E2"/>
    <w:rsid w:val="0051130B"/>
    <w:rsid w:val="0051245B"/>
    <w:rsid w:val="0051325F"/>
    <w:rsid w:val="0051395E"/>
    <w:rsid w:val="00513B34"/>
    <w:rsid w:val="00513E0E"/>
    <w:rsid w:val="005145AC"/>
    <w:rsid w:val="00514DD9"/>
    <w:rsid w:val="00515606"/>
    <w:rsid w:val="00516495"/>
    <w:rsid w:val="00516729"/>
    <w:rsid w:val="00516836"/>
    <w:rsid w:val="005169A5"/>
    <w:rsid w:val="005173B4"/>
    <w:rsid w:val="00520F54"/>
    <w:rsid w:val="00521ACB"/>
    <w:rsid w:val="005222B4"/>
    <w:rsid w:val="00523587"/>
    <w:rsid w:val="00523941"/>
    <w:rsid w:val="00523C36"/>
    <w:rsid w:val="0052493D"/>
    <w:rsid w:val="00525804"/>
    <w:rsid w:val="005258C8"/>
    <w:rsid w:val="00525E7C"/>
    <w:rsid w:val="00526A0E"/>
    <w:rsid w:val="0053042F"/>
    <w:rsid w:val="005310F3"/>
    <w:rsid w:val="00532F98"/>
    <w:rsid w:val="00532FD6"/>
    <w:rsid w:val="0053316D"/>
    <w:rsid w:val="00533E54"/>
    <w:rsid w:val="0053422E"/>
    <w:rsid w:val="005352AC"/>
    <w:rsid w:val="0053628E"/>
    <w:rsid w:val="00536799"/>
    <w:rsid w:val="00537EDC"/>
    <w:rsid w:val="00537F9A"/>
    <w:rsid w:val="0054085B"/>
    <w:rsid w:val="00540A8D"/>
    <w:rsid w:val="00540E27"/>
    <w:rsid w:val="005411DB"/>
    <w:rsid w:val="00541647"/>
    <w:rsid w:val="00541B07"/>
    <w:rsid w:val="00542290"/>
    <w:rsid w:val="005426F7"/>
    <w:rsid w:val="00542915"/>
    <w:rsid w:val="0054310F"/>
    <w:rsid w:val="00543AC4"/>
    <w:rsid w:val="00543B7C"/>
    <w:rsid w:val="00546604"/>
    <w:rsid w:val="0055116E"/>
    <w:rsid w:val="0055252E"/>
    <w:rsid w:val="00552B9E"/>
    <w:rsid w:val="00553929"/>
    <w:rsid w:val="00553A09"/>
    <w:rsid w:val="005555FF"/>
    <w:rsid w:val="005557E1"/>
    <w:rsid w:val="00555F87"/>
    <w:rsid w:val="00556068"/>
    <w:rsid w:val="005570C0"/>
    <w:rsid w:val="00557A07"/>
    <w:rsid w:val="00560163"/>
    <w:rsid w:val="005618B8"/>
    <w:rsid w:val="00561C38"/>
    <w:rsid w:val="00561F1D"/>
    <w:rsid w:val="0056206E"/>
    <w:rsid w:val="0056275F"/>
    <w:rsid w:val="00563DB4"/>
    <w:rsid w:val="00565125"/>
    <w:rsid w:val="0056590B"/>
    <w:rsid w:val="00566C09"/>
    <w:rsid w:val="00567955"/>
    <w:rsid w:val="00567E8B"/>
    <w:rsid w:val="00570272"/>
    <w:rsid w:val="0057051B"/>
    <w:rsid w:val="005735BB"/>
    <w:rsid w:val="00573652"/>
    <w:rsid w:val="00573AAB"/>
    <w:rsid w:val="00573BA8"/>
    <w:rsid w:val="00574DC7"/>
    <w:rsid w:val="005759F9"/>
    <w:rsid w:val="00575EC4"/>
    <w:rsid w:val="00577073"/>
    <w:rsid w:val="005774F1"/>
    <w:rsid w:val="00577992"/>
    <w:rsid w:val="00577AAE"/>
    <w:rsid w:val="00581812"/>
    <w:rsid w:val="005818EE"/>
    <w:rsid w:val="00581C47"/>
    <w:rsid w:val="00582095"/>
    <w:rsid w:val="005829B9"/>
    <w:rsid w:val="00582C51"/>
    <w:rsid w:val="00582CFB"/>
    <w:rsid w:val="00583DB0"/>
    <w:rsid w:val="00584444"/>
    <w:rsid w:val="00584A4E"/>
    <w:rsid w:val="00584D23"/>
    <w:rsid w:val="00584EF7"/>
    <w:rsid w:val="00584FB7"/>
    <w:rsid w:val="0058527E"/>
    <w:rsid w:val="0058566D"/>
    <w:rsid w:val="00585C7F"/>
    <w:rsid w:val="00586398"/>
    <w:rsid w:val="005869DD"/>
    <w:rsid w:val="005875C7"/>
    <w:rsid w:val="005878FB"/>
    <w:rsid w:val="00587FFA"/>
    <w:rsid w:val="0059141E"/>
    <w:rsid w:val="00591F7C"/>
    <w:rsid w:val="005922D0"/>
    <w:rsid w:val="005928ED"/>
    <w:rsid w:val="00592E9A"/>
    <w:rsid w:val="00593CD8"/>
    <w:rsid w:val="00594B70"/>
    <w:rsid w:val="00595BA5"/>
    <w:rsid w:val="0059621F"/>
    <w:rsid w:val="00596B1B"/>
    <w:rsid w:val="005977DE"/>
    <w:rsid w:val="005979DA"/>
    <w:rsid w:val="005A17D7"/>
    <w:rsid w:val="005A1B8D"/>
    <w:rsid w:val="005A2DBD"/>
    <w:rsid w:val="005A3056"/>
    <w:rsid w:val="005A3AD0"/>
    <w:rsid w:val="005A4338"/>
    <w:rsid w:val="005A4D20"/>
    <w:rsid w:val="005A5602"/>
    <w:rsid w:val="005A617E"/>
    <w:rsid w:val="005A63D2"/>
    <w:rsid w:val="005A6D5C"/>
    <w:rsid w:val="005A7288"/>
    <w:rsid w:val="005A78A9"/>
    <w:rsid w:val="005B0023"/>
    <w:rsid w:val="005B00C5"/>
    <w:rsid w:val="005B01AF"/>
    <w:rsid w:val="005B0994"/>
    <w:rsid w:val="005B1374"/>
    <w:rsid w:val="005B1BF1"/>
    <w:rsid w:val="005B2753"/>
    <w:rsid w:val="005B2AC2"/>
    <w:rsid w:val="005B2D45"/>
    <w:rsid w:val="005B2DBE"/>
    <w:rsid w:val="005B30F4"/>
    <w:rsid w:val="005B3572"/>
    <w:rsid w:val="005B38E9"/>
    <w:rsid w:val="005B3B21"/>
    <w:rsid w:val="005B413C"/>
    <w:rsid w:val="005B4FA7"/>
    <w:rsid w:val="005B5876"/>
    <w:rsid w:val="005B5A5E"/>
    <w:rsid w:val="005B616D"/>
    <w:rsid w:val="005B6E1E"/>
    <w:rsid w:val="005C038B"/>
    <w:rsid w:val="005C064F"/>
    <w:rsid w:val="005C0DCF"/>
    <w:rsid w:val="005C1492"/>
    <w:rsid w:val="005C185E"/>
    <w:rsid w:val="005C18BB"/>
    <w:rsid w:val="005C1E3C"/>
    <w:rsid w:val="005C1F51"/>
    <w:rsid w:val="005C2948"/>
    <w:rsid w:val="005C2E76"/>
    <w:rsid w:val="005C3932"/>
    <w:rsid w:val="005C43ED"/>
    <w:rsid w:val="005C4663"/>
    <w:rsid w:val="005C48E7"/>
    <w:rsid w:val="005C6261"/>
    <w:rsid w:val="005C678D"/>
    <w:rsid w:val="005D015A"/>
    <w:rsid w:val="005D06AB"/>
    <w:rsid w:val="005D0852"/>
    <w:rsid w:val="005D0AC0"/>
    <w:rsid w:val="005D0C72"/>
    <w:rsid w:val="005D100E"/>
    <w:rsid w:val="005D13CC"/>
    <w:rsid w:val="005D15B6"/>
    <w:rsid w:val="005D1BAB"/>
    <w:rsid w:val="005D1C8C"/>
    <w:rsid w:val="005D20C8"/>
    <w:rsid w:val="005D34BD"/>
    <w:rsid w:val="005D3CEC"/>
    <w:rsid w:val="005D44F8"/>
    <w:rsid w:val="005D47B7"/>
    <w:rsid w:val="005D4A49"/>
    <w:rsid w:val="005D4D22"/>
    <w:rsid w:val="005D55E8"/>
    <w:rsid w:val="005D769C"/>
    <w:rsid w:val="005D7CE5"/>
    <w:rsid w:val="005E09DB"/>
    <w:rsid w:val="005E0BAA"/>
    <w:rsid w:val="005E15DF"/>
    <w:rsid w:val="005E1604"/>
    <w:rsid w:val="005E1A35"/>
    <w:rsid w:val="005E1B81"/>
    <w:rsid w:val="005E2A27"/>
    <w:rsid w:val="005E2C5E"/>
    <w:rsid w:val="005E2E53"/>
    <w:rsid w:val="005E336B"/>
    <w:rsid w:val="005E3681"/>
    <w:rsid w:val="005E3999"/>
    <w:rsid w:val="005E39B7"/>
    <w:rsid w:val="005E3A29"/>
    <w:rsid w:val="005E562E"/>
    <w:rsid w:val="005E576D"/>
    <w:rsid w:val="005E5886"/>
    <w:rsid w:val="005E638F"/>
    <w:rsid w:val="005E72C7"/>
    <w:rsid w:val="005E744B"/>
    <w:rsid w:val="005F0702"/>
    <w:rsid w:val="005F09EC"/>
    <w:rsid w:val="005F111F"/>
    <w:rsid w:val="005F1A54"/>
    <w:rsid w:val="005F1E7B"/>
    <w:rsid w:val="005F351F"/>
    <w:rsid w:val="005F38B9"/>
    <w:rsid w:val="005F3CA7"/>
    <w:rsid w:val="005F3D38"/>
    <w:rsid w:val="005F487A"/>
    <w:rsid w:val="005F5589"/>
    <w:rsid w:val="005F5C34"/>
    <w:rsid w:val="005F6C5F"/>
    <w:rsid w:val="00600C45"/>
    <w:rsid w:val="006021F3"/>
    <w:rsid w:val="00602211"/>
    <w:rsid w:val="0060274B"/>
    <w:rsid w:val="0060446F"/>
    <w:rsid w:val="00604CDB"/>
    <w:rsid w:val="00604F90"/>
    <w:rsid w:val="0060549F"/>
    <w:rsid w:val="00605536"/>
    <w:rsid w:val="00605C07"/>
    <w:rsid w:val="006064AC"/>
    <w:rsid w:val="006064F3"/>
    <w:rsid w:val="0060653C"/>
    <w:rsid w:val="006070EB"/>
    <w:rsid w:val="006075CF"/>
    <w:rsid w:val="00611C1B"/>
    <w:rsid w:val="00612E3F"/>
    <w:rsid w:val="00614BAC"/>
    <w:rsid w:val="00614CF1"/>
    <w:rsid w:val="00614D59"/>
    <w:rsid w:val="00616C3C"/>
    <w:rsid w:val="0062020D"/>
    <w:rsid w:val="006203C1"/>
    <w:rsid w:val="006208FE"/>
    <w:rsid w:val="00620F6B"/>
    <w:rsid w:val="0062167D"/>
    <w:rsid w:val="00621799"/>
    <w:rsid w:val="006221F2"/>
    <w:rsid w:val="00623BD2"/>
    <w:rsid w:val="00623D5E"/>
    <w:rsid w:val="00623F0F"/>
    <w:rsid w:val="00624C72"/>
    <w:rsid w:val="00625516"/>
    <w:rsid w:val="00625918"/>
    <w:rsid w:val="006262D1"/>
    <w:rsid w:val="006268A9"/>
    <w:rsid w:val="00627E6F"/>
    <w:rsid w:val="00627EEF"/>
    <w:rsid w:val="00631785"/>
    <w:rsid w:val="00632974"/>
    <w:rsid w:val="00632CB0"/>
    <w:rsid w:val="00633CC9"/>
    <w:rsid w:val="006349A2"/>
    <w:rsid w:val="00634AEC"/>
    <w:rsid w:val="00634E92"/>
    <w:rsid w:val="006353AC"/>
    <w:rsid w:val="00635698"/>
    <w:rsid w:val="00636467"/>
    <w:rsid w:val="00637F48"/>
    <w:rsid w:val="00637F6A"/>
    <w:rsid w:val="00640770"/>
    <w:rsid w:val="00640C7B"/>
    <w:rsid w:val="006420B5"/>
    <w:rsid w:val="00642C1E"/>
    <w:rsid w:val="00643020"/>
    <w:rsid w:val="0064389F"/>
    <w:rsid w:val="00643F33"/>
    <w:rsid w:val="00644307"/>
    <w:rsid w:val="00645290"/>
    <w:rsid w:val="00647B79"/>
    <w:rsid w:val="00647ED7"/>
    <w:rsid w:val="006503A5"/>
    <w:rsid w:val="0065063E"/>
    <w:rsid w:val="006507B0"/>
    <w:rsid w:val="00652E73"/>
    <w:rsid w:val="0065304D"/>
    <w:rsid w:val="006531E9"/>
    <w:rsid w:val="006558D4"/>
    <w:rsid w:val="006559B0"/>
    <w:rsid w:val="0065677B"/>
    <w:rsid w:val="006567D8"/>
    <w:rsid w:val="006570DA"/>
    <w:rsid w:val="0065788F"/>
    <w:rsid w:val="006602A8"/>
    <w:rsid w:val="006607E3"/>
    <w:rsid w:val="00660D81"/>
    <w:rsid w:val="006638CD"/>
    <w:rsid w:val="00664923"/>
    <w:rsid w:val="00664DDD"/>
    <w:rsid w:val="00665410"/>
    <w:rsid w:val="00665424"/>
    <w:rsid w:val="00665AA2"/>
    <w:rsid w:val="00665DCD"/>
    <w:rsid w:val="006660C9"/>
    <w:rsid w:val="00667EFC"/>
    <w:rsid w:val="00670130"/>
    <w:rsid w:val="00674204"/>
    <w:rsid w:val="00677560"/>
    <w:rsid w:val="00677D93"/>
    <w:rsid w:val="00680925"/>
    <w:rsid w:val="00680B55"/>
    <w:rsid w:val="00681D30"/>
    <w:rsid w:val="00682646"/>
    <w:rsid w:val="00682F70"/>
    <w:rsid w:val="0068358F"/>
    <w:rsid w:val="00683778"/>
    <w:rsid w:val="0068394F"/>
    <w:rsid w:val="00683E96"/>
    <w:rsid w:val="0068468D"/>
    <w:rsid w:val="0068498B"/>
    <w:rsid w:val="00685444"/>
    <w:rsid w:val="00685D33"/>
    <w:rsid w:val="00686788"/>
    <w:rsid w:val="00686A4D"/>
    <w:rsid w:val="006912A5"/>
    <w:rsid w:val="00691388"/>
    <w:rsid w:val="006915C5"/>
    <w:rsid w:val="00691689"/>
    <w:rsid w:val="006916F5"/>
    <w:rsid w:val="006921C7"/>
    <w:rsid w:val="00693C00"/>
    <w:rsid w:val="00693EE8"/>
    <w:rsid w:val="006940A6"/>
    <w:rsid w:val="00694173"/>
    <w:rsid w:val="006941AD"/>
    <w:rsid w:val="00694D15"/>
    <w:rsid w:val="0069540D"/>
    <w:rsid w:val="006954C5"/>
    <w:rsid w:val="00695B4B"/>
    <w:rsid w:val="006964D3"/>
    <w:rsid w:val="00696C3B"/>
    <w:rsid w:val="006978F4"/>
    <w:rsid w:val="00697F5A"/>
    <w:rsid w:val="006A070E"/>
    <w:rsid w:val="006A0837"/>
    <w:rsid w:val="006A0A5C"/>
    <w:rsid w:val="006A242B"/>
    <w:rsid w:val="006A27D1"/>
    <w:rsid w:val="006A326F"/>
    <w:rsid w:val="006A3629"/>
    <w:rsid w:val="006A410D"/>
    <w:rsid w:val="006A52B1"/>
    <w:rsid w:val="006A5B84"/>
    <w:rsid w:val="006A634D"/>
    <w:rsid w:val="006A698D"/>
    <w:rsid w:val="006A73BD"/>
    <w:rsid w:val="006A7659"/>
    <w:rsid w:val="006B05C9"/>
    <w:rsid w:val="006B14CE"/>
    <w:rsid w:val="006B1DB0"/>
    <w:rsid w:val="006B1EA9"/>
    <w:rsid w:val="006B2492"/>
    <w:rsid w:val="006B36AE"/>
    <w:rsid w:val="006B4250"/>
    <w:rsid w:val="006B56FF"/>
    <w:rsid w:val="006B599E"/>
    <w:rsid w:val="006B5DBB"/>
    <w:rsid w:val="006B674D"/>
    <w:rsid w:val="006B750C"/>
    <w:rsid w:val="006B7C49"/>
    <w:rsid w:val="006C00AC"/>
    <w:rsid w:val="006C012A"/>
    <w:rsid w:val="006C0536"/>
    <w:rsid w:val="006C0AF7"/>
    <w:rsid w:val="006C0DC3"/>
    <w:rsid w:val="006C0FF6"/>
    <w:rsid w:val="006C12BC"/>
    <w:rsid w:val="006C1C5A"/>
    <w:rsid w:val="006C1E8C"/>
    <w:rsid w:val="006C2282"/>
    <w:rsid w:val="006C2877"/>
    <w:rsid w:val="006C2B43"/>
    <w:rsid w:val="006C359E"/>
    <w:rsid w:val="006C5819"/>
    <w:rsid w:val="006C65F9"/>
    <w:rsid w:val="006C6848"/>
    <w:rsid w:val="006C7A2F"/>
    <w:rsid w:val="006D0027"/>
    <w:rsid w:val="006D0159"/>
    <w:rsid w:val="006D1EA3"/>
    <w:rsid w:val="006D3F3C"/>
    <w:rsid w:val="006D4875"/>
    <w:rsid w:val="006D4DEB"/>
    <w:rsid w:val="006D5196"/>
    <w:rsid w:val="006D53B8"/>
    <w:rsid w:val="006D5881"/>
    <w:rsid w:val="006D595E"/>
    <w:rsid w:val="006D5DA3"/>
    <w:rsid w:val="006D65AA"/>
    <w:rsid w:val="006D6C7A"/>
    <w:rsid w:val="006D75E1"/>
    <w:rsid w:val="006E0001"/>
    <w:rsid w:val="006E0585"/>
    <w:rsid w:val="006E102E"/>
    <w:rsid w:val="006E1231"/>
    <w:rsid w:val="006E1B3D"/>
    <w:rsid w:val="006E1ED9"/>
    <w:rsid w:val="006E24EA"/>
    <w:rsid w:val="006E2854"/>
    <w:rsid w:val="006E29AA"/>
    <w:rsid w:val="006E2E6B"/>
    <w:rsid w:val="006E3444"/>
    <w:rsid w:val="006E55DA"/>
    <w:rsid w:val="006E59DA"/>
    <w:rsid w:val="006E5D06"/>
    <w:rsid w:val="006E709B"/>
    <w:rsid w:val="006E7917"/>
    <w:rsid w:val="006F0762"/>
    <w:rsid w:val="006F0970"/>
    <w:rsid w:val="006F181B"/>
    <w:rsid w:val="006F3327"/>
    <w:rsid w:val="006F339A"/>
    <w:rsid w:val="006F3F75"/>
    <w:rsid w:val="006F479C"/>
    <w:rsid w:val="006F48A3"/>
    <w:rsid w:val="006F51B9"/>
    <w:rsid w:val="006F65F9"/>
    <w:rsid w:val="006F6733"/>
    <w:rsid w:val="006F7B37"/>
    <w:rsid w:val="00700C8F"/>
    <w:rsid w:val="00702041"/>
    <w:rsid w:val="00703FA1"/>
    <w:rsid w:val="007046E4"/>
    <w:rsid w:val="007048DC"/>
    <w:rsid w:val="007049B5"/>
    <w:rsid w:val="00704CDF"/>
    <w:rsid w:val="00705251"/>
    <w:rsid w:val="00706018"/>
    <w:rsid w:val="007071E2"/>
    <w:rsid w:val="0070720E"/>
    <w:rsid w:val="007110E2"/>
    <w:rsid w:val="00712B0F"/>
    <w:rsid w:val="00712BF4"/>
    <w:rsid w:val="00713782"/>
    <w:rsid w:val="00713F13"/>
    <w:rsid w:val="00714158"/>
    <w:rsid w:val="007142BB"/>
    <w:rsid w:val="007150D5"/>
    <w:rsid w:val="007154BB"/>
    <w:rsid w:val="007154BD"/>
    <w:rsid w:val="00715C27"/>
    <w:rsid w:val="007162EB"/>
    <w:rsid w:val="007200A6"/>
    <w:rsid w:val="0072055B"/>
    <w:rsid w:val="00721C66"/>
    <w:rsid w:val="00721D73"/>
    <w:rsid w:val="00722C75"/>
    <w:rsid w:val="00722CFA"/>
    <w:rsid w:val="00723B4F"/>
    <w:rsid w:val="00725801"/>
    <w:rsid w:val="0072586A"/>
    <w:rsid w:val="00725F5F"/>
    <w:rsid w:val="0073071B"/>
    <w:rsid w:val="007316EA"/>
    <w:rsid w:val="007318C4"/>
    <w:rsid w:val="00731B63"/>
    <w:rsid w:val="00733AC0"/>
    <w:rsid w:val="007344BF"/>
    <w:rsid w:val="00735ED5"/>
    <w:rsid w:val="00736DB2"/>
    <w:rsid w:val="00736F12"/>
    <w:rsid w:val="0074009F"/>
    <w:rsid w:val="0074061E"/>
    <w:rsid w:val="00740B8E"/>
    <w:rsid w:val="00740DB5"/>
    <w:rsid w:val="007417B3"/>
    <w:rsid w:val="00742354"/>
    <w:rsid w:val="00742DDB"/>
    <w:rsid w:val="00742EBF"/>
    <w:rsid w:val="00743928"/>
    <w:rsid w:val="00743F19"/>
    <w:rsid w:val="00744734"/>
    <w:rsid w:val="007447E5"/>
    <w:rsid w:val="00746376"/>
    <w:rsid w:val="00747886"/>
    <w:rsid w:val="0075020B"/>
    <w:rsid w:val="00751256"/>
    <w:rsid w:val="00752031"/>
    <w:rsid w:val="007525DB"/>
    <w:rsid w:val="00752754"/>
    <w:rsid w:val="007533C9"/>
    <w:rsid w:val="007537B5"/>
    <w:rsid w:val="0075497A"/>
    <w:rsid w:val="00755279"/>
    <w:rsid w:val="00755BED"/>
    <w:rsid w:val="00757087"/>
    <w:rsid w:val="00761865"/>
    <w:rsid w:val="00761BEF"/>
    <w:rsid w:val="00761BFB"/>
    <w:rsid w:val="007621E3"/>
    <w:rsid w:val="0076272E"/>
    <w:rsid w:val="007627DB"/>
    <w:rsid w:val="00763759"/>
    <w:rsid w:val="00763C01"/>
    <w:rsid w:val="00763DDF"/>
    <w:rsid w:val="0076429D"/>
    <w:rsid w:val="007643A3"/>
    <w:rsid w:val="007657DF"/>
    <w:rsid w:val="00765967"/>
    <w:rsid w:val="0076608A"/>
    <w:rsid w:val="00766C1D"/>
    <w:rsid w:val="00767DB5"/>
    <w:rsid w:val="0077131D"/>
    <w:rsid w:val="0077166D"/>
    <w:rsid w:val="00771FAD"/>
    <w:rsid w:val="00772255"/>
    <w:rsid w:val="00773266"/>
    <w:rsid w:val="00773AB0"/>
    <w:rsid w:val="00773DA7"/>
    <w:rsid w:val="007748ED"/>
    <w:rsid w:val="00775A71"/>
    <w:rsid w:val="00775C13"/>
    <w:rsid w:val="007801D2"/>
    <w:rsid w:val="00780871"/>
    <w:rsid w:val="007808FE"/>
    <w:rsid w:val="007822FB"/>
    <w:rsid w:val="00782E14"/>
    <w:rsid w:val="0078328E"/>
    <w:rsid w:val="007840BB"/>
    <w:rsid w:val="007868A9"/>
    <w:rsid w:val="00787661"/>
    <w:rsid w:val="0079053E"/>
    <w:rsid w:val="00790C3E"/>
    <w:rsid w:val="00793AE1"/>
    <w:rsid w:val="007941C1"/>
    <w:rsid w:val="00795DF7"/>
    <w:rsid w:val="00795F55"/>
    <w:rsid w:val="007961E5"/>
    <w:rsid w:val="007A07EB"/>
    <w:rsid w:val="007A0C12"/>
    <w:rsid w:val="007A188B"/>
    <w:rsid w:val="007A1904"/>
    <w:rsid w:val="007A3C26"/>
    <w:rsid w:val="007A4628"/>
    <w:rsid w:val="007A4F30"/>
    <w:rsid w:val="007A6378"/>
    <w:rsid w:val="007A706B"/>
    <w:rsid w:val="007A717C"/>
    <w:rsid w:val="007B02BD"/>
    <w:rsid w:val="007B0A33"/>
    <w:rsid w:val="007B0FCF"/>
    <w:rsid w:val="007B1501"/>
    <w:rsid w:val="007B245C"/>
    <w:rsid w:val="007B252F"/>
    <w:rsid w:val="007B2776"/>
    <w:rsid w:val="007B36CD"/>
    <w:rsid w:val="007B3CD0"/>
    <w:rsid w:val="007B4F62"/>
    <w:rsid w:val="007B63E2"/>
    <w:rsid w:val="007B699C"/>
    <w:rsid w:val="007B6FF3"/>
    <w:rsid w:val="007B7F62"/>
    <w:rsid w:val="007C0AB6"/>
    <w:rsid w:val="007C1FBE"/>
    <w:rsid w:val="007C2A88"/>
    <w:rsid w:val="007C30BB"/>
    <w:rsid w:val="007C42CB"/>
    <w:rsid w:val="007C46F5"/>
    <w:rsid w:val="007C6012"/>
    <w:rsid w:val="007C63B2"/>
    <w:rsid w:val="007C7359"/>
    <w:rsid w:val="007C7473"/>
    <w:rsid w:val="007C7CE1"/>
    <w:rsid w:val="007D05B6"/>
    <w:rsid w:val="007D1AD6"/>
    <w:rsid w:val="007D2CE4"/>
    <w:rsid w:val="007D34C6"/>
    <w:rsid w:val="007D38A1"/>
    <w:rsid w:val="007D3FF9"/>
    <w:rsid w:val="007D5677"/>
    <w:rsid w:val="007D695A"/>
    <w:rsid w:val="007D7400"/>
    <w:rsid w:val="007D74D7"/>
    <w:rsid w:val="007D7AC5"/>
    <w:rsid w:val="007D7E16"/>
    <w:rsid w:val="007E0636"/>
    <w:rsid w:val="007E0D18"/>
    <w:rsid w:val="007E1AF5"/>
    <w:rsid w:val="007E1EB6"/>
    <w:rsid w:val="007E1FB1"/>
    <w:rsid w:val="007E236E"/>
    <w:rsid w:val="007E3191"/>
    <w:rsid w:val="007E466E"/>
    <w:rsid w:val="007E4FB6"/>
    <w:rsid w:val="007E50AB"/>
    <w:rsid w:val="007E5649"/>
    <w:rsid w:val="007E66EC"/>
    <w:rsid w:val="007E6D3C"/>
    <w:rsid w:val="007E7693"/>
    <w:rsid w:val="007E78B1"/>
    <w:rsid w:val="007F08F3"/>
    <w:rsid w:val="007F0BE9"/>
    <w:rsid w:val="007F1C0D"/>
    <w:rsid w:val="007F1D72"/>
    <w:rsid w:val="007F2A29"/>
    <w:rsid w:val="007F3ED9"/>
    <w:rsid w:val="007F42EA"/>
    <w:rsid w:val="007F4A81"/>
    <w:rsid w:val="007F5E3E"/>
    <w:rsid w:val="007F627E"/>
    <w:rsid w:val="007F7CC9"/>
    <w:rsid w:val="00800761"/>
    <w:rsid w:val="0080151C"/>
    <w:rsid w:val="00803CE4"/>
    <w:rsid w:val="00803CED"/>
    <w:rsid w:val="00804170"/>
    <w:rsid w:val="0080477B"/>
    <w:rsid w:val="0080602D"/>
    <w:rsid w:val="00806C27"/>
    <w:rsid w:val="00806D96"/>
    <w:rsid w:val="0080759B"/>
    <w:rsid w:val="00810436"/>
    <w:rsid w:val="008106DA"/>
    <w:rsid w:val="00810DE4"/>
    <w:rsid w:val="00810E60"/>
    <w:rsid w:val="008113A5"/>
    <w:rsid w:val="00811489"/>
    <w:rsid w:val="00811FA6"/>
    <w:rsid w:val="008123A8"/>
    <w:rsid w:val="00812DF2"/>
    <w:rsid w:val="008143AB"/>
    <w:rsid w:val="00814663"/>
    <w:rsid w:val="008147BE"/>
    <w:rsid w:val="00815482"/>
    <w:rsid w:val="0081557A"/>
    <w:rsid w:val="00815676"/>
    <w:rsid w:val="0081609F"/>
    <w:rsid w:val="00816270"/>
    <w:rsid w:val="008172CB"/>
    <w:rsid w:val="008201C7"/>
    <w:rsid w:val="0082036C"/>
    <w:rsid w:val="00820C71"/>
    <w:rsid w:val="00820CF5"/>
    <w:rsid w:val="00820E07"/>
    <w:rsid w:val="00821466"/>
    <w:rsid w:val="00821B52"/>
    <w:rsid w:val="00822031"/>
    <w:rsid w:val="008220A2"/>
    <w:rsid w:val="00822750"/>
    <w:rsid w:val="00823AA8"/>
    <w:rsid w:val="00824329"/>
    <w:rsid w:val="00825004"/>
    <w:rsid w:val="008254C2"/>
    <w:rsid w:val="00825A42"/>
    <w:rsid w:val="00826198"/>
    <w:rsid w:val="008262BF"/>
    <w:rsid w:val="008268D7"/>
    <w:rsid w:val="0082698D"/>
    <w:rsid w:val="008269C0"/>
    <w:rsid w:val="00826FFB"/>
    <w:rsid w:val="0082709C"/>
    <w:rsid w:val="00827522"/>
    <w:rsid w:val="00827F1E"/>
    <w:rsid w:val="00830C4F"/>
    <w:rsid w:val="00831506"/>
    <w:rsid w:val="00831771"/>
    <w:rsid w:val="00831A87"/>
    <w:rsid w:val="00832A39"/>
    <w:rsid w:val="00832D1D"/>
    <w:rsid w:val="008335E2"/>
    <w:rsid w:val="008344D5"/>
    <w:rsid w:val="0083522A"/>
    <w:rsid w:val="0083675C"/>
    <w:rsid w:val="00836C47"/>
    <w:rsid w:val="008375B3"/>
    <w:rsid w:val="0083782E"/>
    <w:rsid w:val="00837C86"/>
    <w:rsid w:val="00840435"/>
    <w:rsid w:val="00841170"/>
    <w:rsid w:val="00841322"/>
    <w:rsid w:val="00841EE0"/>
    <w:rsid w:val="008422DA"/>
    <w:rsid w:val="00842CEA"/>
    <w:rsid w:val="00843896"/>
    <w:rsid w:val="00843A06"/>
    <w:rsid w:val="00845017"/>
    <w:rsid w:val="00845C2A"/>
    <w:rsid w:val="00846BFA"/>
    <w:rsid w:val="008476D4"/>
    <w:rsid w:val="00847756"/>
    <w:rsid w:val="00850131"/>
    <w:rsid w:val="008508BC"/>
    <w:rsid w:val="008508F3"/>
    <w:rsid w:val="00851184"/>
    <w:rsid w:val="0085190E"/>
    <w:rsid w:val="00851CF4"/>
    <w:rsid w:val="008522F3"/>
    <w:rsid w:val="00852701"/>
    <w:rsid w:val="008531F6"/>
    <w:rsid w:val="008538CB"/>
    <w:rsid w:val="00853D1E"/>
    <w:rsid w:val="00853E37"/>
    <w:rsid w:val="008549F4"/>
    <w:rsid w:val="00855673"/>
    <w:rsid w:val="00855931"/>
    <w:rsid w:val="008561E5"/>
    <w:rsid w:val="008567D9"/>
    <w:rsid w:val="00856C07"/>
    <w:rsid w:val="00856D46"/>
    <w:rsid w:val="00857B2B"/>
    <w:rsid w:val="00860EE9"/>
    <w:rsid w:val="00861B8E"/>
    <w:rsid w:val="008622C4"/>
    <w:rsid w:val="00863019"/>
    <w:rsid w:val="00863B51"/>
    <w:rsid w:val="00864CAA"/>
    <w:rsid w:val="00864EAD"/>
    <w:rsid w:val="00865550"/>
    <w:rsid w:val="00865EF3"/>
    <w:rsid w:val="00866C03"/>
    <w:rsid w:val="00866F01"/>
    <w:rsid w:val="008704ED"/>
    <w:rsid w:val="0087156F"/>
    <w:rsid w:val="00871878"/>
    <w:rsid w:val="00871D81"/>
    <w:rsid w:val="00872C58"/>
    <w:rsid w:val="00872CEB"/>
    <w:rsid w:val="00873EF1"/>
    <w:rsid w:val="00873F33"/>
    <w:rsid w:val="008741C9"/>
    <w:rsid w:val="008747B6"/>
    <w:rsid w:val="00874CF9"/>
    <w:rsid w:val="00875F43"/>
    <w:rsid w:val="00876BD6"/>
    <w:rsid w:val="0088076F"/>
    <w:rsid w:val="00880FF0"/>
    <w:rsid w:val="00881D9E"/>
    <w:rsid w:val="008820EC"/>
    <w:rsid w:val="0088249A"/>
    <w:rsid w:val="008839EA"/>
    <w:rsid w:val="008846C5"/>
    <w:rsid w:val="008850C0"/>
    <w:rsid w:val="008851ED"/>
    <w:rsid w:val="0088586D"/>
    <w:rsid w:val="00885F18"/>
    <w:rsid w:val="00887720"/>
    <w:rsid w:val="0089056B"/>
    <w:rsid w:val="00891208"/>
    <w:rsid w:val="00891460"/>
    <w:rsid w:val="00891C94"/>
    <w:rsid w:val="00892189"/>
    <w:rsid w:val="008930FE"/>
    <w:rsid w:val="00893C9F"/>
    <w:rsid w:val="00894244"/>
    <w:rsid w:val="00894380"/>
    <w:rsid w:val="00894D73"/>
    <w:rsid w:val="00894DC7"/>
    <w:rsid w:val="008953A6"/>
    <w:rsid w:val="008953D2"/>
    <w:rsid w:val="0089552D"/>
    <w:rsid w:val="00895E77"/>
    <w:rsid w:val="0089647D"/>
    <w:rsid w:val="0089699B"/>
    <w:rsid w:val="00896B63"/>
    <w:rsid w:val="008975BF"/>
    <w:rsid w:val="008A092D"/>
    <w:rsid w:val="008A0D9B"/>
    <w:rsid w:val="008A0E63"/>
    <w:rsid w:val="008A2EFC"/>
    <w:rsid w:val="008A3989"/>
    <w:rsid w:val="008A3AA2"/>
    <w:rsid w:val="008A44B5"/>
    <w:rsid w:val="008A5646"/>
    <w:rsid w:val="008A6112"/>
    <w:rsid w:val="008A65BF"/>
    <w:rsid w:val="008A67C1"/>
    <w:rsid w:val="008A6AFA"/>
    <w:rsid w:val="008A6F3A"/>
    <w:rsid w:val="008A7876"/>
    <w:rsid w:val="008B117E"/>
    <w:rsid w:val="008B225E"/>
    <w:rsid w:val="008B430E"/>
    <w:rsid w:val="008B5BED"/>
    <w:rsid w:val="008B5C1D"/>
    <w:rsid w:val="008B5C69"/>
    <w:rsid w:val="008B5CC3"/>
    <w:rsid w:val="008B5D15"/>
    <w:rsid w:val="008B666E"/>
    <w:rsid w:val="008B67DA"/>
    <w:rsid w:val="008B6803"/>
    <w:rsid w:val="008B6EB4"/>
    <w:rsid w:val="008B7088"/>
    <w:rsid w:val="008B76BB"/>
    <w:rsid w:val="008C01CF"/>
    <w:rsid w:val="008C0A51"/>
    <w:rsid w:val="008C0FC9"/>
    <w:rsid w:val="008C1147"/>
    <w:rsid w:val="008C157E"/>
    <w:rsid w:val="008C17AE"/>
    <w:rsid w:val="008C185A"/>
    <w:rsid w:val="008C1AB0"/>
    <w:rsid w:val="008C2355"/>
    <w:rsid w:val="008C2910"/>
    <w:rsid w:val="008C3F54"/>
    <w:rsid w:val="008C4B65"/>
    <w:rsid w:val="008C51E0"/>
    <w:rsid w:val="008C54FF"/>
    <w:rsid w:val="008C5B5E"/>
    <w:rsid w:val="008C5D14"/>
    <w:rsid w:val="008C678F"/>
    <w:rsid w:val="008C7414"/>
    <w:rsid w:val="008C7A19"/>
    <w:rsid w:val="008D09BD"/>
    <w:rsid w:val="008D0A94"/>
    <w:rsid w:val="008D0F16"/>
    <w:rsid w:val="008D17F7"/>
    <w:rsid w:val="008D1D8F"/>
    <w:rsid w:val="008D2086"/>
    <w:rsid w:val="008D221B"/>
    <w:rsid w:val="008D2F9E"/>
    <w:rsid w:val="008D2FEB"/>
    <w:rsid w:val="008D48CA"/>
    <w:rsid w:val="008D51B0"/>
    <w:rsid w:val="008D5593"/>
    <w:rsid w:val="008D63CA"/>
    <w:rsid w:val="008D649F"/>
    <w:rsid w:val="008D6599"/>
    <w:rsid w:val="008D7227"/>
    <w:rsid w:val="008D754C"/>
    <w:rsid w:val="008D75C3"/>
    <w:rsid w:val="008E0108"/>
    <w:rsid w:val="008E0114"/>
    <w:rsid w:val="008E03BC"/>
    <w:rsid w:val="008E0424"/>
    <w:rsid w:val="008E0CD4"/>
    <w:rsid w:val="008E1010"/>
    <w:rsid w:val="008E1667"/>
    <w:rsid w:val="008E1EB6"/>
    <w:rsid w:val="008E28C6"/>
    <w:rsid w:val="008E323E"/>
    <w:rsid w:val="008E4CE3"/>
    <w:rsid w:val="008E4E7A"/>
    <w:rsid w:val="008E5F7E"/>
    <w:rsid w:val="008E61D1"/>
    <w:rsid w:val="008E6C17"/>
    <w:rsid w:val="008E7384"/>
    <w:rsid w:val="008F10CC"/>
    <w:rsid w:val="008F12F3"/>
    <w:rsid w:val="008F447A"/>
    <w:rsid w:val="008F4808"/>
    <w:rsid w:val="008F4C82"/>
    <w:rsid w:val="008F566E"/>
    <w:rsid w:val="008F5D1A"/>
    <w:rsid w:val="008F5DE2"/>
    <w:rsid w:val="008F63EA"/>
    <w:rsid w:val="008F6A1D"/>
    <w:rsid w:val="00900132"/>
    <w:rsid w:val="009011F3"/>
    <w:rsid w:val="009012BB"/>
    <w:rsid w:val="00901B84"/>
    <w:rsid w:val="009026F7"/>
    <w:rsid w:val="00902C13"/>
    <w:rsid w:val="00905914"/>
    <w:rsid w:val="009068F1"/>
    <w:rsid w:val="009074C9"/>
    <w:rsid w:val="00907767"/>
    <w:rsid w:val="00910252"/>
    <w:rsid w:val="009116CD"/>
    <w:rsid w:val="00911728"/>
    <w:rsid w:val="00913D5E"/>
    <w:rsid w:val="009140EC"/>
    <w:rsid w:val="0091572B"/>
    <w:rsid w:val="00915E0F"/>
    <w:rsid w:val="00916870"/>
    <w:rsid w:val="00916874"/>
    <w:rsid w:val="00916B78"/>
    <w:rsid w:val="00916D11"/>
    <w:rsid w:val="0091784C"/>
    <w:rsid w:val="0091785A"/>
    <w:rsid w:val="00917CBE"/>
    <w:rsid w:val="00920B90"/>
    <w:rsid w:val="00921187"/>
    <w:rsid w:val="00921BF9"/>
    <w:rsid w:val="009223FC"/>
    <w:rsid w:val="00922476"/>
    <w:rsid w:val="00922B24"/>
    <w:rsid w:val="00922D6D"/>
    <w:rsid w:val="00922FD3"/>
    <w:rsid w:val="00923D48"/>
    <w:rsid w:val="00925462"/>
    <w:rsid w:val="00925EC9"/>
    <w:rsid w:val="00925F11"/>
    <w:rsid w:val="00926828"/>
    <w:rsid w:val="0092696C"/>
    <w:rsid w:val="00926A35"/>
    <w:rsid w:val="00926F5C"/>
    <w:rsid w:val="00931353"/>
    <w:rsid w:val="00932662"/>
    <w:rsid w:val="00932756"/>
    <w:rsid w:val="0093316D"/>
    <w:rsid w:val="00934297"/>
    <w:rsid w:val="009344F1"/>
    <w:rsid w:val="0093575C"/>
    <w:rsid w:val="00936F73"/>
    <w:rsid w:val="00937B04"/>
    <w:rsid w:val="00937CBB"/>
    <w:rsid w:val="00937FE9"/>
    <w:rsid w:val="009409D0"/>
    <w:rsid w:val="00940E0F"/>
    <w:rsid w:val="009416BB"/>
    <w:rsid w:val="00941C21"/>
    <w:rsid w:val="00943563"/>
    <w:rsid w:val="00943803"/>
    <w:rsid w:val="009449C4"/>
    <w:rsid w:val="009451D1"/>
    <w:rsid w:val="009452BF"/>
    <w:rsid w:val="009479D9"/>
    <w:rsid w:val="0095045A"/>
    <w:rsid w:val="009508AF"/>
    <w:rsid w:val="00950F68"/>
    <w:rsid w:val="009510CF"/>
    <w:rsid w:val="00951345"/>
    <w:rsid w:val="00951853"/>
    <w:rsid w:val="00951B8D"/>
    <w:rsid w:val="00952580"/>
    <w:rsid w:val="009525F7"/>
    <w:rsid w:val="009528E9"/>
    <w:rsid w:val="009533E8"/>
    <w:rsid w:val="0095525B"/>
    <w:rsid w:val="00955844"/>
    <w:rsid w:val="00955860"/>
    <w:rsid w:val="00955E24"/>
    <w:rsid w:val="00957AC8"/>
    <w:rsid w:val="00957CBB"/>
    <w:rsid w:val="00961A0D"/>
    <w:rsid w:val="00962046"/>
    <w:rsid w:val="00962F11"/>
    <w:rsid w:val="00964360"/>
    <w:rsid w:val="00964823"/>
    <w:rsid w:val="009649C2"/>
    <w:rsid w:val="009651BC"/>
    <w:rsid w:val="00965835"/>
    <w:rsid w:val="00966F55"/>
    <w:rsid w:val="00967392"/>
    <w:rsid w:val="00967985"/>
    <w:rsid w:val="00970183"/>
    <w:rsid w:val="009721C2"/>
    <w:rsid w:val="00973464"/>
    <w:rsid w:val="009737A8"/>
    <w:rsid w:val="00973A49"/>
    <w:rsid w:val="00973CB1"/>
    <w:rsid w:val="0097415A"/>
    <w:rsid w:val="00974197"/>
    <w:rsid w:val="00975BD6"/>
    <w:rsid w:val="009766E7"/>
    <w:rsid w:val="00977B75"/>
    <w:rsid w:val="009805F7"/>
    <w:rsid w:val="009809F0"/>
    <w:rsid w:val="00981617"/>
    <w:rsid w:val="00981E19"/>
    <w:rsid w:val="009825A1"/>
    <w:rsid w:val="00982C9E"/>
    <w:rsid w:val="0098340A"/>
    <w:rsid w:val="00984472"/>
    <w:rsid w:val="00984E8D"/>
    <w:rsid w:val="00984EF8"/>
    <w:rsid w:val="009853B2"/>
    <w:rsid w:val="00985BFE"/>
    <w:rsid w:val="00985D73"/>
    <w:rsid w:val="00985F29"/>
    <w:rsid w:val="00986099"/>
    <w:rsid w:val="009872E5"/>
    <w:rsid w:val="00987C4E"/>
    <w:rsid w:val="00987DEC"/>
    <w:rsid w:val="00987F81"/>
    <w:rsid w:val="0099027B"/>
    <w:rsid w:val="00990850"/>
    <w:rsid w:val="009915C0"/>
    <w:rsid w:val="0099297C"/>
    <w:rsid w:val="0099342B"/>
    <w:rsid w:val="00993D12"/>
    <w:rsid w:val="0099446C"/>
    <w:rsid w:val="00994C2D"/>
    <w:rsid w:val="0099554F"/>
    <w:rsid w:val="009955F7"/>
    <w:rsid w:val="009957EB"/>
    <w:rsid w:val="00996DF0"/>
    <w:rsid w:val="009A022D"/>
    <w:rsid w:val="009A069E"/>
    <w:rsid w:val="009A0C09"/>
    <w:rsid w:val="009A1192"/>
    <w:rsid w:val="009A1CA4"/>
    <w:rsid w:val="009A2722"/>
    <w:rsid w:val="009A2BA7"/>
    <w:rsid w:val="009A3006"/>
    <w:rsid w:val="009A40F6"/>
    <w:rsid w:val="009A46AE"/>
    <w:rsid w:val="009A4ACF"/>
    <w:rsid w:val="009A4B31"/>
    <w:rsid w:val="009A4DE8"/>
    <w:rsid w:val="009A56EE"/>
    <w:rsid w:val="009A5798"/>
    <w:rsid w:val="009A5BC9"/>
    <w:rsid w:val="009A61E2"/>
    <w:rsid w:val="009A7A83"/>
    <w:rsid w:val="009B0316"/>
    <w:rsid w:val="009B1131"/>
    <w:rsid w:val="009B13E5"/>
    <w:rsid w:val="009B1569"/>
    <w:rsid w:val="009B2749"/>
    <w:rsid w:val="009B2A73"/>
    <w:rsid w:val="009B325A"/>
    <w:rsid w:val="009B3AFB"/>
    <w:rsid w:val="009B4DC3"/>
    <w:rsid w:val="009B4F45"/>
    <w:rsid w:val="009B4FC0"/>
    <w:rsid w:val="009B4FC1"/>
    <w:rsid w:val="009B5604"/>
    <w:rsid w:val="009B57AD"/>
    <w:rsid w:val="009B5A97"/>
    <w:rsid w:val="009B60E6"/>
    <w:rsid w:val="009B6640"/>
    <w:rsid w:val="009B69FB"/>
    <w:rsid w:val="009B6AEB"/>
    <w:rsid w:val="009B6D6A"/>
    <w:rsid w:val="009B73A7"/>
    <w:rsid w:val="009C00D8"/>
    <w:rsid w:val="009C0DF0"/>
    <w:rsid w:val="009C0F38"/>
    <w:rsid w:val="009C1265"/>
    <w:rsid w:val="009C206D"/>
    <w:rsid w:val="009C2492"/>
    <w:rsid w:val="009C26DA"/>
    <w:rsid w:val="009C2C73"/>
    <w:rsid w:val="009C2E7F"/>
    <w:rsid w:val="009C354B"/>
    <w:rsid w:val="009C378F"/>
    <w:rsid w:val="009C37D2"/>
    <w:rsid w:val="009C3E5F"/>
    <w:rsid w:val="009C53BC"/>
    <w:rsid w:val="009C57BE"/>
    <w:rsid w:val="009C59CC"/>
    <w:rsid w:val="009C6E8E"/>
    <w:rsid w:val="009C707F"/>
    <w:rsid w:val="009C73AB"/>
    <w:rsid w:val="009C75D4"/>
    <w:rsid w:val="009C7AD2"/>
    <w:rsid w:val="009D061B"/>
    <w:rsid w:val="009D09A4"/>
    <w:rsid w:val="009D0CA2"/>
    <w:rsid w:val="009D1AD3"/>
    <w:rsid w:val="009D1BCF"/>
    <w:rsid w:val="009D1FE8"/>
    <w:rsid w:val="009D2917"/>
    <w:rsid w:val="009D2E1F"/>
    <w:rsid w:val="009D3566"/>
    <w:rsid w:val="009D39D7"/>
    <w:rsid w:val="009D3FB1"/>
    <w:rsid w:val="009D4298"/>
    <w:rsid w:val="009D5B79"/>
    <w:rsid w:val="009D5EFA"/>
    <w:rsid w:val="009D65AE"/>
    <w:rsid w:val="009D6D30"/>
    <w:rsid w:val="009D6D6F"/>
    <w:rsid w:val="009E08DB"/>
    <w:rsid w:val="009E18E4"/>
    <w:rsid w:val="009E2147"/>
    <w:rsid w:val="009E2F95"/>
    <w:rsid w:val="009E3101"/>
    <w:rsid w:val="009E4586"/>
    <w:rsid w:val="009E465C"/>
    <w:rsid w:val="009E4D75"/>
    <w:rsid w:val="009E5264"/>
    <w:rsid w:val="009E5FCA"/>
    <w:rsid w:val="009E665E"/>
    <w:rsid w:val="009E7295"/>
    <w:rsid w:val="009E77E2"/>
    <w:rsid w:val="009F0E21"/>
    <w:rsid w:val="009F13B8"/>
    <w:rsid w:val="009F23E9"/>
    <w:rsid w:val="009F254E"/>
    <w:rsid w:val="009F26AE"/>
    <w:rsid w:val="009F3229"/>
    <w:rsid w:val="009F32C3"/>
    <w:rsid w:val="009F340F"/>
    <w:rsid w:val="009F3EF3"/>
    <w:rsid w:val="009F4C7A"/>
    <w:rsid w:val="009F4EE0"/>
    <w:rsid w:val="009F4F66"/>
    <w:rsid w:val="009F762B"/>
    <w:rsid w:val="00A00414"/>
    <w:rsid w:val="00A004D4"/>
    <w:rsid w:val="00A00B5B"/>
    <w:rsid w:val="00A01406"/>
    <w:rsid w:val="00A01E1A"/>
    <w:rsid w:val="00A01F58"/>
    <w:rsid w:val="00A0222C"/>
    <w:rsid w:val="00A022D1"/>
    <w:rsid w:val="00A0241C"/>
    <w:rsid w:val="00A03634"/>
    <w:rsid w:val="00A039C9"/>
    <w:rsid w:val="00A051AB"/>
    <w:rsid w:val="00A058C0"/>
    <w:rsid w:val="00A06D5F"/>
    <w:rsid w:val="00A06DB9"/>
    <w:rsid w:val="00A07465"/>
    <w:rsid w:val="00A11FD7"/>
    <w:rsid w:val="00A12229"/>
    <w:rsid w:val="00A13E4B"/>
    <w:rsid w:val="00A1475F"/>
    <w:rsid w:val="00A14C45"/>
    <w:rsid w:val="00A15730"/>
    <w:rsid w:val="00A1597D"/>
    <w:rsid w:val="00A15DA3"/>
    <w:rsid w:val="00A16344"/>
    <w:rsid w:val="00A16375"/>
    <w:rsid w:val="00A17A2C"/>
    <w:rsid w:val="00A21BD8"/>
    <w:rsid w:val="00A21C2B"/>
    <w:rsid w:val="00A22228"/>
    <w:rsid w:val="00A22360"/>
    <w:rsid w:val="00A23583"/>
    <w:rsid w:val="00A23A54"/>
    <w:rsid w:val="00A24372"/>
    <w:rsid w:val="00A24F06"/>
    <w:rsid w:val="00A2527D"/>
    <w:rsid w:val="00A25D09"/>
    <w:rsid w:val="00A2626A"/>
    <w:rsid w:val="00A264C2"/>
    <w:rsid w:val="00A26FCC"/>
    <w:rsid w:val="00A30032"/>
    <w:rsid w:val="00A304FD"/>
    <w:rsid w:val="00A30866"/>
    <w:rsid w:val="00A30922"/>
    <w:rsid w:val="00A30C03"/>
    <w:rsid w:val="00A30E7E"/>
    <w:rsid w:val="00A311E8"/>
    <w:rsid w:val="00A3162C"/>
    <w:rsid w:val="00A3232F"/>
    <w:rsid w:val="00A32610"/>
    <w:rsid w:val="00A32E8B"/>
    <w:rsid w:val="00A352AC"/>
    <w:rsid w:val="00A35E3B"/>
    <w:rsid w:val="00A35E57"/>
    <w:rsid w:val="00A35F60"/>
    <w:rsid w:val="00A368E4"/>
    <w:rsid w:val="00A36A81"/>
    <w:rsid w:val="00A36C12"/>
    <w:rsid w:val="00A4005A"/>
    <w:rsid w:val="00A40219"/>
    <w:rsid w:val="00A40888"/>
    <w:rsid w:val="00A408C0"/>
    <w:rsid w:val="00A41CE4"/>
    <w:rsid w:val="00A427F7"/>
    <w:rsid w:val="00A450CB"/>
    <w:rsid w:val="00A46189"/>
    <w:rsid w:val="00A468D4"/>
    <w:rsid w:val="00A46F09"/>
    <w:rsid w:val="00A50044"/>
    <w:rsid w:val="00A5066A"/>
    <w:rsid w:val="00A50B85"/>
    <w:rsid w:val="00A511AC"/>
    <w:rsid w:val="00A51C04"/>
    <w:rsid w:val="00A5312A"/>
    <w:rsid w:val="00A53591"/>
    <w:rsid w:val="00A537A5"/>
    <w:rsid w:val="00A55BB5"/>
    <w:rsid w:val="00A55C34"/>
    <w:rsid w:val="00A55EE2"/>
    <w:rsid w:val="00A56218"/>
    <w:rsid w:val="00A56EE6"/>
    <w:rsid w:val="00A57458"/>
    <w:rsid w:val="00A616D4"/>
    <w:rsid w:val="00A61B45"/>
    <w:rsid w:val="00A622B9"/>
    <w:rsid w:val="00A62867"/>
    <w:rsid w:val="00A63346"/>
    <w:rsid w:val="00A63492"/>
    <w:rsid w:val="00A64711"/>
    <w:rsid w:val="00A64B7A"/>
    <w:rsid w:val="00A6500B"/>
    <w:rsid w:val="00A652CA"/>
    <w:rsid w:val="00A655C7"/>
    <w:rsid w:val="00A657BB"/>
    <w:rsid w:val="00A65DB6"/>
    <w:rsid w:val="00A661C6"/>
    <w:rsid w:val="00A663D2"/>
    <w:rsid w:val="00A66423"/>
    <w:rsid w:val="00A66919"/>
    <w:rsid w:val="00A679A1"/>
    <w:rsid w:val="00A67A65"/>
    <w:rsid w:val="00A67B79"/>
    <w:rsid w:val="00A67CA3"/>
    <w:rsid w:val="00A67FC2"/>
    <w:rsid w:val="00A701C1"/>
    <w:rsid w:val="00A71E40"/>
    <w:rsid w:val="00A720C9"/>
    <w:rsid w:val="00A7248B"/>
    <w:rsid w:val="00A72690"/>
    <w:rsid w:val="00A740DB"/>
    <w:rsid w:val="00A74214"/>
    <w:rsid w:val="00A74E2B"/>
    <w:rsid w:val="00A75DB6"/>
    <w:rsid w:val="00A767DC"/>
    <w:rsid w:val="00A774D8"/>
    <w:rsid w:val="00A77BC1"/>
    <w:rsid w:val="00A80666"/>
    <w:rsid w:val="00A812D1"/>
    <w:rsid w:val="00A81790"/>
    <w:rsid w:val="00A81886"/>
    <w:rsid w:val="00A81A7A"/>
    <w:rsid w:val="00A81F4B"/>
    <w:rsid w:val="00A821E0"/>
    <w:rsid w:val="00A83785"/>
    <w:rsid w:val="00A83C4F"/>
    <w:rsid w:val="00A83F49"/>
    <w:rsid w:val="00A84325"/>
    <w:rsid w:val="00A844BB"/>
    <w:rsid w:val="00A84B97"/>
    <w:rsid w:val="00A84E39"/>
    <w:rsid w:val="00A85365"/>
    <w:rsid w:val="00A856D1"/>
    <w:rsid w:val="00A85AA3"/>
    <w:rsid w:val="00A85D5E"/>
    <w:rsid w:val="00A87607"/>
    <w:rsid w:val="00A90093"/>
    <w:rsid w:val="00A90A60"/>
    <w:rsid w:val="00A90FF1"/>
    <w:rsid w:val="00A917E6"/>
    <w:rsid w:val="00A91879"/>
    <w:rsid w:val="00A91E03"/>
    <w:rsid w:val="00A91EE0"/>
    <w:rsid w:val="00A923AE"/>
    <w:rsid w:val="00A926B3"/>
    <w:rsid w:val="00A92A4F"/>
    <w:rsid w:val="00A92D35"/>
    <w:rsid w:val="00A931D5"/>
    <w:rsid w:val="00A938AC"/>
    <w:rsid w:val="00A93ECF"/>
    <w:rsid w:val="00A94179"/>
    <w:rsid w:val="00A942BC"/>
    <w:rsid w:val="00A94370"/>
    <w:rsid w:val="00A94438"/>
    <w:rsid w:val="00A94EFF"/>
    <w:rsid w:val="00A951F5"/>
    <w:rsid w:val="00A96343"/>
    <w:rsid w:val="00A96AD6"/>
    <w:rsid w:val="00A97187"/>
    <w:rsid w:val="00A974D7"/>
    <w:rsid w:val="00A9777D"/>
    <w:rsid w:val="00A977F2"/>
    <w:rsid w:val="00A97DC3"/>
    <w:rsid w:val="00AA1164"/>
    <w:rsid w:val="00AA23B0"/>
    <w:rsid w:val="00AA2AC4"/>
    <w:rsid w:val="00AA2E39"/>
    <w:rsid w:val="00AA46B9"/>
    <w:rsid w:val="00AA5D28"/>
    <w:rsid w:val="00AA5F1F"/>
    <w:rsid w:val="00AA689B"/>
    <w:rsid w:val="00AA6C9F"/>
    <w:rsid w:val="00AA7105"/>
    <w:rsid w:val="00AA73EC"/>
    <w:rsid w:val="00AA7D1B"/>
    <w:rsid w:val="00AB06AE"/>
    <w:rsid w:val="00AB08A7"/>
    <w:rsid w:val="00AB176F"/>
    <w:rsid w:val="00AB2FF9"/>
    <w:rsid w:val="00AB393D"/>
    <w:rsid w:val="00AB3FC2"/>
    <w:rsid w:val="00AB43C0"/>
    <w:rsid w:val="00AB4A04"/>
    <w:rsid w:val="00AB59C9"/>
    <w:rsid w:val="00AB62DE"/>
    <w:rsid w:val="00AB675E"/>
    <w:rsid w:val="00AB6CBB"/>
    <w:rsid w:val="00AB7431"/>
    <w:rsid w:val="00AB75B5"/>
    <w:rsid w:val="00AC04B9"/>
    <w:rsid w:val="00AC0670"/>
    <w:rsid w:val="00AC19B5"/>
    <w:rsid w:val="00AC1B01"/>
    <w:rsid w:val="00AC201F"/>
    <w:rsid w:val="00AC2DB9"/>
    <w:rsid w:val="00AC3873"/>
    <w:rsid w:val="00AC4576"/>
    <w:rsid w:val="00AC55E0"/>
    <w:rsid w:val="00AC6180"/>
    <w:rsid w:val="00AC6224"/>
    <w:rsid w:val="00AC7CF7"/>
    <w:rsid w:val="00AC7FB8"/>
    <w:rsid w:val="00AD03E2"/>
    <w:rsid w:val="00AD0D6A"/>
    <w:rsid w:val="00AD106D"/>
    <w:rsid w:val="00AD130E"/>
    <w:rsid w:val="00AD277C"/>
    <w:rsid w:val="00AD2D97"/>
    <w:rsid w:val="00AD35FB"/>
    <w:rsid w:val="00AD3845"/>
    <w:rsid w:val="00AD44A2"/>
    <w:rsid w:val="00AD6988"/>
    <w:rsid w:val="00AD69F7"/>
    <w:rsid w:val="00AD6C41"/>
    <w:rsid w:val="00AD6FF9"/>
    <w:rsid w:val="00AD7645"/>
    <w:rsid w:val="00AE07BC"/>
    <w:rsid w:val="00AE1717"/>
    <w:rsid w:val="00AE2981"/>
    <w:rsid w:val="00AE349B"/>
    <w:rsid w:val="00AE35C0"/>
    <w:rsid w:val="00AE38C1"/>
    <w:rsid w:val="00AE3EF0"/>
    <w:rsid w:val="00AE420D"/>
    <w:rsid w:val="00AE471B"/>
    <w:rsid w:val="00AE4F1C"/>
    <w:rsid w:val="00AE51EE"/>
    <w:rsid w:val="00AE5812"/>
    <w:rsid w:val="00AE648A"/>
    <w:rsid w:val="00AE7BA5"/>
    <w:rsid w:val="00AE7EC2"/>
    <w:rsid w:val="00AF1394"/>
    <w:rsid w:val="00AF1A71"/>
    <w:rsid w:val="00AF21F5"/>
    <w:rsid w:val="00AF26B1"/>
    <w:rsid w:val="00AF2F12"/>
    <w:rsid w:val="00AF34BA"/>
    <w:rsid w:val="00AF3A74"/>
    <w:rsid w:val="00AF3B30"/>
    <w:rsid w:val="00AF45D0"/>
    <w:rsid w:val="00AF4F50"/>
    <w:rsid w:val="00AF538D"/>
    <w:rsid w:val="00AF5C10"/>
    <w:rsid w:val="00AF67BE"/>
    <w:rsid w:val="00AF686E"/>
    <w:rsid w:val="00AF6C6A"/>
    <w:rsid w:val="00AF750A"/>
    <w:rsid w:val="00B02549"/>
    <w:rsid w:val="00B0298F"/>
    <w:rsid w:val="00B04070"/>
    <w:rsid w:val="00B052CF"/>
    <w:rsid w:val="00B06242"/>
    <w:rsid w:val="00B1022D"/>
    <w:rsid w:val="00B10989"/>
    <w:rsid w:val="00B136E1"/>
    <w:rsid w:val="00B166B0"/>
    <w:rsid w:val="00B168F5"/>
    <w:rsid w:val="00B17272"/>
    <w:rsid w:val="00B179D5"/>
    <w:rsid w:val="00B2097A"/>
    <w:rsid w:val="00B21216"/>
    <w:rsid w:val="00B21EA2"/>
    <w:rsid w:val="00B222E5"/>
    <w:rsid w:val="00B228AC"/>
    <w:rsid w:val="00B250F1"/>
    <w:rsid w:val="00B258F3"/>
    <w:rsid w:val="00B25DD0"/>
    <w:rsid w:val="00B26695"/>
    <w:rsid w:val="00B32450"/>
    <w:rsid w:val="00B33941"/>
    <w:rsid w:val="00B33B54"/>
    <w:rsid w:val="00B33F22"/>
    <w:rsid w:val="00B34583"/>
    <w:rsid w:val="00B35BE7"/>
    <w:rsid w:val="00B3752A"/>
    <w:rsid w:val="00B37747"/>
    <w:rsid w:val="00B378E6"/>
    <w:rsid w:val="00B3791D"/>
    <w:rsid w:val="00B37C31"/>
    <w:rsid w:val="00B37D37"/>
    <w:rsid w:val="00B40454"/>
    <w:rsid w:val="00B41940"/>
    <w:rsid w:val="00B41D5D"/>
    <w:rsid w:val="00B41FB3"/>
    <w:rsid w:val="00B434AD"/>
    <w:rsid w:val="00B43D3E"/>
    <w:rsid w:val="00B44910"/>
    <w:rsid w:val="00B44E89"/>
    <w:rsid w:val="00B4667E"/>
    <w:rsid w:val="00B46CC4"/>
    <w:rsid w:val="00B471CC"/>
    <w:rsid w:val="00B474A4"/>
    <w:rsid w:val="00B477EE"/>
    <w:rsid w:val="00B479A3"/>
    <w:rsid w:val="00B50DB4"/>
    <w:rsid w:val="00B50FDC"/>
    <w:rsid w:val="00B518DF"/>
    <w:rsid w:val="00B51AB7"/>
    <w:rsid w:val="00B52364"/>
    <w:rsid w:val="00B5252F"/>
    <w:rsid w:val="00B52C9E"/>
    <w:rsid w:val="00B5333C"/>
    <w:rsid w:val="00B538A8"/>
    <w:rsid w:val="00B5404B"/>
    <w:rsid w:val="00B54EC4"/>
    <w:rsid w:val="00B5681B"/>
    <w:rsid w:val="00B57868"/>
    <w:rsid w:val="00B607C2"/>
    <w:rsid w:val="00B629E0"/>
    <w:rsid w:val="00B636A0"/>
    <w:rsid w:val="00B63776"/>
    <w:rsid w:val="00B639A3"/>
    <w:rsid w:val="00B63EF2"/>
    <w:rsid w:val="00B6511C"/>
    <w:rsid w:val="00B653C0"/>
    <w:rsid w:val="00B65436"/>
    <w:rsid w:val="00B6711F"/>
    <w:rsid w:val="00B67716"/>
    <w:rsid w:val="00B67A9E"/>
    <w:rsid w:val="00B67ADA"/>
    <w:rsid w:val="00B70B7B"/>
    <w:rsid w:val="00B70CE8"/>
    <w:rsid w:val="00B71548"/>
    <w:rsid w:val="00B715DC"/>
    <w:rsid w:val="00B716D2"/>
    <w:rsid w:val="00B73DD3"/>
    <w:rsid w:val="00B7442E"/>
    <w:rsid w:val="00B7458E"/>
    <w:rsid w:val="00B75289"/>
    <w:rsid w:val="00B75A87"/>
    <w:rsid w:val="00B75DB7"/>
    <w:rsid w:val="00B763F1"/>
    <w:rsid w:val="00B76DD6"/>
    <w:rsid w:val="00B77500"/>
    <w:rsid w:val="00B80A9C"/>
    <w:rsid w:val="00B82041"/>
    <w:rsid w:val="00B82A03"/>
    <w:rsid w:val="00B834D3"/>
    <w:rsid w:val="00B83CDC"/>
    <w:rsid w:val="00B83D31"/>
    <w:rsid w:val="00B8497C"/>
    <w:rsid w:val="00B84ACA"/>
    <w:rsid w:val="00B850D1"/>
    <w:rsid w:val="00B866B5"/>
    <w:rsid w:val="00B87127"/>
    <w:rsid w:val="00B87684"/>
    <w:rsid w:val="00B877E2"/>
    <w:rsid w:val="00B90107"/>
    <w:rsid w:val="00B9082D"/>
    <w:rsid w:val="00B911AE"/>
    <w:rsid w:val="00B91470"/>
    <w:rsid w:val="00B9167A"/>
    <w:rsid w:val="00B9246E"/>
    <w:rsid w:val="00B92BA8"/>
    <w:rsid w:val="00B92F15"/>
    <w:rsid w:val="00B94242"/>
    <w:rsid w:val="00B94EBB"/>
    <w:rsid w:val="00B9559D"/>
    <w:rsid w:val="00B957AB"/>
    <w:rsid w:val="00B96314"/>
    <w:rsid w:val="00B96926"/>
    <w:rsid w:val="00B971AC"/>
    <w:rsid w:val="00BA13AE"/>
    <w:rsid w:val="00BA19A0"/>
    <w:rsid w:val="00BA287A"/>
    <w:rsid w:val="00BA309F"/>
    <w:rsid w:val="00BA3100"/>
    <w:rsid w:val="00BA4CBC"/>
    <w:rsid w:val="00BA52ED"/>
    <w:rsid w:val="00BA56B8"/>
    <w:rsid w:val="00BA5C14"/>
    <w:rsid w:val="00BA5EC1"/>
    <w:rsid w:val="00BA69E6"/>
    <w:rsid w:val="00BA7488"/>
    <w:rsid w:val="00BB0269"/>
    <w:rsid w:val="00BB060D"/>
    <w:rsid w:val="00BB0D5F"/>
    <w:rsid w:val="00BB0D91"/>
    <w:rsid w:val="00BB12B4"/>
    <w:rsid w:val="00BB2538"/>
    <w:rsid w:val="00BB258C"/>
    <w:rsid w:val="00BB2710"/>
    <w:rsid w:val="00BB3AD0"/>
    <w:rsid w:val="00BB3B15"/>
    <w:rsid w:val="00BB3D1D"/>
    <w:rsid w:val="00BB3E1C"/>
    <w:rsid w:val="00BB42C0"/>
    <w:rsid w:val="00BB434C"/>
    <w:rsid w:val="00BB4C86"/>
    <w:rsid w:val="00BB537B"/>
    <w:rsid w:val="00BB6238"/>
    <w:rsid w:val="00BB6346"/>
    <w:rsid w:val="00BB63FB"/>
    <w:rsid w:val="00BB76B4"/>
    <w:rsid w:val="00BB788B"/>
    <w:rsid w:val="00BB7902"/>
    <w:rsid w:val="00BC03E6"/>
    <w:rsid w:val="00BC0DFE"/>
    <w:rsid w:val="00BC15C4"/>
    <w:rsid w:val="00BC1641"/>
    <w:rsid w:val="00BC2995"/>
    <w:rsid w:val="00BC2BCC"/>
    <w:rsid w:val="00BC2F3E"/>
    <w:rsid w:val="00BC2FF1"/>
    <w:rsid w:val="00BC3124"/>
    <w:rsid w:val="00BC31CC"/>
    <w:rsid w:val="00BC34E9"/>
    <w:rsid w:val="00BC3A82"/>
    <w:rsid w:val="00BC3D1D"/>
    <w:rsid w:val="00BC3FBC"/>
    <w:rsid w:val="00BC4D81"/>
    <w:rsid w:val="00BC5851"/>
    <w:rsid w:val="00BC6783"/>
    <w:rsid w:val="00BD0CA9"/>
    <w:rsid w:val="00BD10F4"/>
    <w:rsid w:val="00BD118E"/>
    <w:rsid w:val="00BD14AA"/>
    <w:rsid w:val="00BD1E80"/>
    <w:rsid w:val="00BD2E1A"/>
    <w:rsid w:val="00BD332F"/>
    <w:rsid w:val="00BD3BA8"/>
    <w:rsid w:val="00BD40B5"/>
    <w:rsid w:val="00BD42DB"/>
    <w:rsid w:val="00BD45D6"/>
    <w:rsid w:val="00BD4BCF"/>
    <w:rsid w:val="00BD4FF3"/>
    <w:rsid w:val="00BD5540"/>
    <w:rsid w:val="00BD63B6"/>
    <w:rsid w:val="00BD6DAA"/>
    <w:rsid w:val="00BD7AB1"/>
    <w:rsid w:val="00BE0808"/>
    <w:rsid w:val="00BE0B7A"/>
    <w:rsid w:val="00BE1EED"/>
    <w:rsid w:val="00BE2F16"/>
    <w:rsid w:val="00BE3126"/>
    <w:rsid w:val="00BE447F"/>
    <w:rsid w:val="00BE5802"/>
    <w:rsid w:val="00BE6916"/>
    <w:rsid w:val="00BE7505"/>
    <w:rsid w:val="00BE7B80"/>
    <w:rsid w:val="00BF0447"/>
    <w:rsid w:val="00BF071E"/>
    <w:rsid w:val="00BF0978"/>
    <w:rsid w:val="00BF164C"/>
    <w:rsid w:val="00BF2EF9"/>
    <w:rsid w:val="00BF3A0F"/>
    <w:rsid w:val="00BF4B16"/>
    <w:rsid w:val="00BF504E"/>
    <w:rsid w:val="00BF5109"/>
    <w:rsid w:val="00BF532B"/>
    <w:rsid w:val="00BF576D"/>
    <w:rsid w:val="00BF5944"/>
    <w:rsid w:val="00BF5DFB"/>
    <w:rsid w:val="00BF6148"/>
    <w:rsid w:val="00BF6880"/>
    <w:rsid w:val="00BF68A4"/>
    <w:rsid w:val="00BF7B07"/>
    <w:rsid w:val="00BF7D47"/>
    <w:rsid w:val="00BF7F79"/>
    <w:rsid w:val="00C00BFF"/>
    <w:rsid w:val="00C00D40"/>
    <w:rsid w:val="00C00FC8"/>
    <w:rsid w:val="00C011B5"/>
    <w:rsid w:val="00C0143B"/>
    <w:rsid w:val="00C01830"/>
    <w:rsid w:val="00C01EF8"/>
    <w:rsid w:val="00C0216C"/>
    <w:rsid w:val="00C02992"/>
    <w:rsid w:val="00C03760"/>
    <w:rsid w:val="00C0489F"/>
    <w:rsid w:val="00C049E3"/>
    <w:rsid w:val="00C04C6B"/>
    <w:rsid w:val="00C05064"/>
    <w:rsid w:val="00C06554"/>
    <w:rsid w:val="00C06D50"/>
    <w:rsid w:val="00C10340"/>
    <w:rsid w:val="00C10530"/>
    <w:rsid w:val="00C109E9"/>
    <w:rsid w:val="00C10CC5"/>
    <w:rsid w:val="00C111F5"/>
    <w:rsid w:val="00C11BDF"/>
    <w:rsid w:val="00C121B7"/>
    <w:rsid w:val="00C123A8"/>
    <w:rsid w:val="00C128A0"/>
    <w:rsid w:val="00C12986"/>
    <w:rsid w:val="00C13416"/>
    <w:rsid w:val="00C1456D"/>
    <w:rsid w:val="00C14E4B"/>
    <w:rsid w:val="00C14FCC"/>
    <w:rsid w:val="00C15498"/>
    <w:rsid w:val="00C155C1"/>
    <w:rsid w:val="00C169F2"/>
    <w:rsid w:val="00C17170"/>
    <w:rsid w:val="00C174EF"/>
    <w:rsid w:val="00C178C3"/>
    <w:rsid w:val="00C178D4"/>
    <w:rsid w:val="00C17DF9"/>
    <w:rsid w:val="00C218C8"/>
    <w:rsid w:val="00C21F01"/>
    <w:rsid w:val="00C221AA"/>
    <w:rsid w:val="00C2264B"/>
    <w:rsid w:val="00C228FD"/>
    <w:rsid w:val="00C23A86"/>
    <w:rsid w:val="00C23DD9"/>
    <w:rsid w:val="00C23FCD"/>
    <w:rsid w:val="00C247A9"/>
    <w:rsid w:val="00C26127"/>
    <w:rsid w:val="00C264F6"/>
    <w:rsid w:val="00C2687A"/>
    <w:rsid w:val="00C26F51"/>
    <w:rsid w:val="00C27EBE"/>
    <w:rsid w:val="00C303C9"/>
    <w:rsid w:val="00C311F2"/>
    <w:rsid w:val="00C315A3"/>
    <w:rsid w:val="00C315D3"/>
    <w:rsid w:val="00C31AD9"/>
    <w:rsid w:val="00C31C21"/>
    <w:rsid w:val="00C3270A"/>
    <w:rsid w:val="00C3274B"/>
    <w:rsid w:val="00C3324A"/>
    <w:rsid w:val="00C347C0"/>
    <w:rsid w:val="00C35169"/>
    <w:rsid w:val="00C3594F"/>
    <w:rsid w:val="00C35A71"/>
    <w:rsid w:val="00C35C8E"/>
    <w:rsid w:val="00C36C60"/>
    <w:rsid w:val="00C36C87"/>
    <w:rsid w:val="00C37047"/>
    <w:rsid w:val="00C40183"/>
    <w:rsid w:val="00C40609"/>
    <w:rsid w:val="00C411E6"/>
    <w:rsid w:val="00C41339"/>
    <w:rsid w:val="00C4158E"/>
    <w:rsid w:val="00C41701"/>
    <w:rsid w:val="00C41AE6"/>
    <w:rsid w:val="00C41D33"/>
    <w:rsid w:val="00C41F3E"/>
    <w:rsid w:val="00C42527"/>
    <w:rsid w:val="00C439B1"/>
    <w:rsid w:val="00C44205"/>
    <w:rsid w:val="00C446FC"/>
    <w:rsid w:val="00C44E21"/>
    <w:rsid w:val="00C450FF"/>
    <w:rsid w:val="00C45178"/>
    <w:rsid w:val="00C45A90"/>
    <w:rsid w:val="00C45C69"/>
    <w:rsid w:val="00C463C7"/>
    <w:rsid w:val="00C4657A"/>
    <w:rsid w:val="00C46875"/>
    <w:rsid w:val="00C47D5C"/>
    <w:rsid w:val="00C47FAE"/>
    <w:rsid w:val="00C50875"/>
    <w:rsid w:val="00C50CE1"/>
    <w:rsid w:val="00C50EC7"/>
    <w:rsid w:val="00C50F5E"/>
    <w:rsid w:val="00C51FD8"/>
    <w:rsid w:val="00C52819"/>
    <w:rsid w:val="00C53575"/>
    <w:rsid w:val="00C5396A"/>
    <w:rsid w:val="00C53FBE"/>
    <w:rsid w:val="00C54878"/>
    <w:rsid w:val="00C55009"/>
    <w:rsid w:val="00C55F2F"/>
    <w:rsid w:val="00C56817"/>
    <w:rsid w:val="00C57446"/>
    <w:rsid w:val="00C6097C"/>
    <w:rsid w:val="00C60DA5"/>
    <w:rsid w:val="00C629E2"/>
    <w:rsid w:val="00C6345A"/>
    <w:rsid w:val="00C6364B"/>
    <w:rsid w:val="00C63681"/>
    <w:rsid w:val="00C6524B"/>
    <w:rsid w:val="00C6645D"/>
    <w:rsid w:val="00C66524"/>
    <w:rsid w:val="00C70DB6"/>
    <w:rsid w:val="00C716AF"/>
    <w:rsid w:val="00C72D9B"/>
    <w:rsid w:val="00C73169"/>
    <w:rsid w:val="00C7415A"/>
    <w:rsid w:val="00C741C9"/>
    <w:rsid w:val="00C7454E"/>
    <w:rsid w:val="00C74E94"/>
    <w:rsid w:val="00C7557A"/>
    <w:rsid w:val="00C75D8F"/>
    <w:rsid w:val="00C75D98"/>
    <w:rsid w:val="00C76FEA"/>
    <w:rsid w:val="00C770A3"/>
    <w:rsid w:val="00C7730A"/>
    <w:rsid w:val="00C77A07"/>
    <w:rsid w:val="00C77FFD"/>
    <w:rsid w:val="00C816FF"/>
    <w:rsid w:val="00C81F29"/>
    <w:rsid w:val="00C82059"/>
    <w:rsid w:val="00C822A0"/>
    <w:rsid w:val="00C82FBF"/>
    <w:rsid w:val="00C833D2"/>
    <w:rsid w:val="00C83989"/>
    <w:rsid w:val="00C83BAA"/>
    <w:rsid w:val="00C84417"/>
    <w:rsid w:val="00C848C4"/>
    <w:rsid w:val="00C849A7"/>
    <w:rsid w:val="00C85799"/>
    <w:rsid w:val="00C861A1"/>
    <w:rsid w:val="00C86659"/>
    <w:rsid w:val="00C8673B"/>
    <w:rsid w:val="00C87C83"/>
    <w:rsid w:val="00C90913"/>
    <w:rsid w:val="00C90E63"/>
    <w:rsid w:val="00C91194"/>
    <w:rsid w:val="00C911BD"/>
    <w:rsid w:val="00C91C67"/>
    <w:rsid w:val="00C9248B"/>
    <w:rsid w:val="00C9275F"/>
    <w:rsid w:val="00C9335D"/>
    <w:rsid w:val="00C93A57"/>
    <w:rsid w:val="00C93FA7"/>
    <w:rsid w:val="00C94769"/>
    <w:rsid w:val="00C9582F"/>
    <w:rsid w:val="00C95E5B"/>
    <w:rsid w:val="00C960B8"/>
    <w:rsid w:val="00C96654"/>
    <w:rsid w:val="00C96A60"/>
    <w:rsid w:val="00C96F4B"/>
    <w:rsid w:val="00C975F1"/>
    <w:rsid w:val="00C975F8"/>
    <w:rsid w:val="00CA031C"/>
    <w:rsid w:val="00CA0C81"/>
    <w:rsid w:val="00CA1D9A"/>
    <w:rsid w:val="00CA21FA"/>
    <w:rsid w:val="00CA2AA5"/>
    <w:rsid w:val="00CA3AD5"/>
    <w:rsid w:val="00CA3E6F"/>
    <w:rsid w:val="00CA46DE"/>
    <w:rsid w:val="00CA47D5"/>
    <w:rsid w:val="00CA5DC9"/>
    <w:rsid w:val="00CA60B3"/>
    <w:rsid w:val="00CA65FA"/>
    <w:rsid w:val="00CA7AF5"/>
    <w:rsid w:val="00CB02B2"/>
    <w:rsid w:val="00CB132A"/>
    <w:rsid w:val="00CB233F"/>
    <w:rsid w:val="00CB387A"/>
    <w:rsid w:val="00CB48DE"/>
    <w:rsid w:val="00CB5EF5"/>
    <w:rsid w:val="00CB705E"/>
    <w:rsid w:val="00CB70D2"/>
    <w:rsid w:val="00CC1127"/>
    <w:rsid w:val="00CC147C"/>
    <w:rsid w:val="00CC15E2"/>
    <w:rsid w:val="00CC2404"/>
    <w:rsid w:val="00CC2423"/>
    <w:rsid w:val="00CC2D0E"/>
    <w:rsid w:val="00CC30A2"/>
    <w:rsid w:val="00CC35A8"/>
    <w:rsid w:val="00CC35CA"/>
    <w:rsid w:val="00CC3D1C"/>
    <w:rsid w:val="00CC64C4"/>
    <w:rsid w:val="00CC6EB4"/>
    <w:rsid w:val="00CC7D64"/>
    <w:rsid w:val="00CC7EDE"/>
    <w:rsid w:val="00CD1360"/>
    <w:rsid w:val="00CD215B"/>
    <w:rsid w:val="00CD23D1"/>
    <w:rsid w:val="00CD28F7"/>
    <w:rsid w:val="00CD3238"/>
    <w:rsid w:val="00CD418A"/>
    <w:rsid w:val="00CD4A2F"/>
    <w:rsid w:val="00CD54CF"/>
    <w:rsid w:val="00CD6069"/>
    <w:rsid w:val="00CD6278"/>
    <w:rsid w:val="00CE0B63"/>
    <w:rsid w:val="00CE181F"/>
    <w:rsid w:val="00CE1B38"/>
    <w:rsid w:val="00CE1C37"/>
    <w:rsid w:val="00CE1C95"/>
    <w:rsid w:val="00CE1E14"/>
    <w:rsid w:val="00CE3397"/>
    <w:rsid w:val="00CE4070"/>
    <w:rsid w:val="00CE41CB"/>
    <w:rsid w:val="00CE54F8"/>
    <w:rsid w:val="00CE5D23"/>
    <w:rsid w:val="00CE63EE"/>
    <w:rsid w:val="00CE69F5"/>
    <w:rsid w:val="00CE6B6E"/>
    <w:rsid w:val="00CE6FFD"/>
    <w:rsid w:val="00CE7D13"/>
    <w:rsid w:val="00CF04BB"/>
    <w:rsid w:val="00CF217C"/>
    <w:rsid w:val="00CF287A"/>
    <w:rsid w:val="00CF3623"/>
    <w:rsid w:val="00CF39B0"/>
    <w:rsid w:val="00CF432D"/>
    <w:rsid w:val="00CF5632"/>
    <w:rsid w:val="00CF59DF"/>
    <w:rsid w:val="00CF6776"/>
    <w:rsid w:val="00CF69EB"/>
    <w:rsid w:val="00CF6A1A"/>
    <w:rsid w:val="00CF7C9F"/>
    <w:rsid w:val="00CF7EA0"/>
    <w:rsid w:val="00CF7F23"/>
    <w:rsid w:val="00D00018"/>
    <w:rsid w:val="00D000E5"/>
    <w:rsid w:val="00D0140E"/>
    <w:rsid w:val="00D0258D"/>
    <w:rsid w:val="00D02CB7"/>
    <w:rsid w:val="00D03198"/>
    <w:rsid w:val="00D038FA"/>
    <w:rsid w:val="00D045D4"/>
    <w:rsid w:val="00D04B61"/>
    <w:rsid w:val="00D072A9"/>
    <w:rsid w:val="00D0789E"/>
    <w:rsid w:val="00D079C1"/>
    <w:rsid w:val="00D07FD8"/>
    <w:rsid w:val="00D10670"/>
    <w:rsid w:val="00D1073E"/>
    <w:rsid w:val="00D1085F"/>
    <w:rsid w:val="00D12261"/>
    <w:rsid w:val="00D124E2"/>
    <w:rsid w:val="00D12C62"/>
    <w:rsid w:val="00D12C6C"/>
    <w:rsid w:val="00D12FB5"/>
    <w:rsid w:val="00D134F7"/>
    <w:rsid w:val="00D13FFA"/>
    <w:rsid w:val="00D14318"/>
    <w:rsid w:val="00D1477C"/>
    <w:rsid w:val="00D15462"/>
    <w:rsid w:val="00D155E1"/>
    <w:rsid w:val="00D15C8B"/>
    <w:rsid w:val="00D15F2F"/>
    <w:rsid w:val="00D15FAB"/>
    <w:rsid w:val="00D16055"/>
    <w:rsid w:val="00D1626F"/>
    <w:rsid w:val="00D1713F"/>
    <w:rsid w:val="00D17B05"/>
    <w:rsid w:val="00D204A9"/>
    <w:rsid w:val="00D20532"/>
    <w:rsid w:val="00D209A5"/>
    <w:rsid w:val="00D20EF4"/>
    <w:rsid w:val="00D21D17"/>
    <w:rsid w:val="00D22F17"/>
    <w:rsid w:val="00D23C2A"/>
    <w:rsid w:val="00D23E59"/>
    <w:rsid w:val="00D2452B"/>
    <w:rsid w:val="00D2533B"/>
    <w:rsid w:val="00D26529"/>
    <w:rsid w:val="00D26B40"/>
    <w:rsid w:val="00D26D29"/>
    <w:rsid w:val="00D276DB"/>
    <w:rsid w:val="00D27E21"/>
    <w:rsid w:val="00D30577"/>
    <w:rsid w:val="00D31220"/>
    <w:rsid w:val="00D32CCA"/>
    <w:rsid w:val="00D33C8A"/>
    <w:rsid w:val="00D33F0C"/>
    <w:rsid w:val="00D34655"/>
    <w:rsid w:val="00D35358"/>
    <w:rsid w:val="00D35D83"/>
    <w:rsid w:val="00D35DDD"/>
    <w:rsid w:val="00D36567"/>
    <w:rsid w:val="00D371B8"/>
    <w:rsid w:val="00D371D7"/>
    <w:rsid w:val="00D3739F"/>
    <w:rsid w:val="00D37A55"/>
    <w:rsid w:val="00D40052"/>
    <w:rsid w:val="00D40FA8"/>
    <w:rsid w:val="00D41973"/>
    <w:rsid w:val="00D41F87"/>
    <w:rsid w:val="00D421F5"/>
    <w:rsid w:val="00D42428"/>
    <w:rsid w:val="00D4301A"/>
    <w:rsid w:val="00D43A24"/>
    <w:rsid w:val="00D43F12"/>
    <w:rsid w:val="00D442E0"/>
    <w:rsid w:val="00D443D8"/>
    <w:rsid w:val="00D45423"/>
    <w:rsid w:val="00D4757C"/>
    <w:rsid w:val="00D520AE"/>
    <w:rsid w:val="00D5261A"/>
    <w:rsid w:val="00D54366"/>
    <w:rsid w:val="00D546E4"/>
    <w:rsid w:val="00D5530C"/>
    <w:rsid w:val="00D55964"/>
    <w:rsid w:val="00D55B27"/>
    <w:rsid w:val="00D56070"/>
    <w:rsid w:val="00D562CD"/>
    <w:rsid w:val="00D5648D"/>
    <w:rsid w:val="00D56629"/>
    <w:rsid w:val="00D56810"/>
    <w:rsid w:val="00D57616"/>
    <w:rsid w:val="00D57D7A"/>
    <w:rsid w:val="00D6049F"/>
    <w:rsid w:val="00D60A21"/>
    <w:rsid w:val="00D60EDA"/>
    <w:rsid w:val="00D616BA"/>
    <w:rsid w:val="00D6244B"/>
    <w:rsid w:val="00D62F8F"/>
    <w:rsid w:val="00D64AB0"/>
    <w:rsid w:val="00D64F5C"/>
    <w:rsid w:val="00D66FCD"/>
    <w:rsid w:val="00D67DFF"/>
    <w:rsid w:val="00D70BD5"/>
    <w:rsid w:val="00D70CFC"/>
    <w:rsid w:val="00D713C1"/>
    <w:rsid w:val="00D718E1"/>
    <w:rsid w:val="00D71DAC"/>
    <w:rsid w:val="00D7299F"/>
    <w:rsid w:val="00D72EB5"/>
    <w:rsid w:val="00D732DD"/>
    <w:rsid w:val="00D73907"/>
    <w:rsid w:val="00D7490F"/>
    <w:rsid w:val="00D752A1"/>
    <w:rsid w:val="00D75453"/>
    <w:rsid w:val="00D7551E"/>
    <w:rsid w:val="00D75523"/>
    <w:rsid w:val="00D767B9"/>
    <w:rsid w:val="00D76C9D"/>
    <w:rsid w:val="00D77134"/>
    <w:rsid w:val="00D81C25"/>
    <w:rsid w:val="00D82996"/>
    <w:rsid w:val="00D83C27"/>
    <w:rsid w:val="00D84452"/>
    <w:rsid w:val="00D857BD"/>
    <w:rsid w:val="00D86306"/>
    <w:rsid w:val="00D87B37"/>
    <w:rsid w:val="00D90097"/>
    <w:rsid w:val="00D91062"/>
    <w:rsid w:val="00D91E6B"/>
    <w:rsid w:val="00D92D22"/>
    <w:rsid w:val="00D93253"/>
    <w:rsid w:val="00D93520"/>
    <w:rsid w:val="00D9359B"/>
    <w:rsid w:val="00D94B01"/>
    <w:rsid w:val="00D94D3D"/>
    <w:rsid w:val="00D94DB4"/>
    <w:rsid w:val="00D96215"/>
    <w:rsid w:val="00D974F6"/>
    <w:rsid w:val="00DA016B"/>
    <w:rsid w:val="00DA1371"/>
    <w:rsid w:val="00DA26CD"/>
    <w:rsid w:val="00DA296E"/>
    <w:rsid w:val="00DA2FFE"/>
    <w:rsid w:val="00DA317C"/>
    <w:rsid w:val="00DA36A1"/>
    <w:rsid w:val="00DA5228"/>
    <w:rsid w:val="00DA5427"/>
    <w:rsid w:val="00DA6038"/>
    <w:rsid w:val="00DA6496"/>
    <w:rsid w:val="00DA70E3"/>
    <w:rsid w:val="00DA794B"/>
    <w:rsid w:val="00DA7A9F"/>
    <w:rsid w:val="00DA7FDC"/>
    <w:rsid w:val="00DB073D"/>
    <w:rsid w:val="00DB0F59"/>
    <w:rsid w:val="00DB225F"/>
    <w:rsid w:val="00DB31FC"/>
    <w:rsid w:val="00DB3231"/>
    <w:rsid w:val="00DB33A6"/>
    <w:rsid w:val="00DB37E0"/>
    <w:rsid w:val="00DB3A24"/>
    <w:rsid w:val="00DB3CFC"/>
    <w:rsid w:val="00DB3F06"/>
    <w:rsid w:val="00DB66FE"/>
    <w:rsid w:val="00DB6B70"/>
    <w:rsid w:val="00DB6F7E"/>
    <w:rsid w:val="00DB76F7"/>
    <w:rsid w:val="00DB7972"/>
    <w:rsid w:val="00DB7A77"/>
    <w:rsid w:val="00DC035D"/>
    <w:rsid w:val="00DC0E14"/>
    <w:rsid w:val="00DC0F9A"/>
    <w:rsid w:val="00DC2F65"/>
    <w:rsid w:val="00DC398E"/>
    <w:rsid w:val="00DC3CB3"/>
    <w:rsid w:val="00DC3E13"/>
    <w:rsid w:val="00DC4659"/>
    <w:rsid w:val="00DC54BE"/>
    <w:rsid w:val="00DC56A5"/>
    <w:rsid w:val="00DC611C"/>
    <w:rsid w:val="00DC65C6"/>
    <w:rsid w:val="00DC798C"/>
    <w:rsid w:val="00DC7F09"/>
    <w:rsid w:val="00DD0119"/>
    <w:rsid w:val="00DD0473"/>
    <w:rsid w:val="00DD16CA"/>
    <w:rsid w:val="00DD3319"/>
    <w:rsid w:val="00DD3671"/>
    <w:rsid w:val="00DD3760"/>
    <w:rsid w:val="00DD3E92"/>
    <w:rsid w:val="00DD46D5"/>
    <w:rsid w:val="00DD4765"/>
    <w:rsid w:val="00DD4EC2"/>
    <w:rsid w:val="00DD550C"/>
    <w:rsid w:val="00DD5FEB"/>
    <w:rsid w:val="00DD64C9"/>
    <w:rsid w:val="00DD728A"/>
    <w:rsid w:val="00DE0292"/>
    <w:rsid w:val="00DE0D81"/>
    <w:rsid w:val="00DE1A3E"/>
    <w:rsid w:val="00DE2F2F"/>
    <w:rsid w:val="00DE370D"/>
    <w:rsid w:val="00DE4726"/>
    <w:rsid w:val="00DE5B15"/>
    <w:rsid w:val="00DE604A"/>
    <w:rsid w:val="00DE6564"/>
    <w:rsid w:val="00DE6CCD"/>
    <w:rsid w:val="00DE7058"/>
    <w:rsid w:val="00DE75C2"/>
    <w:rsid w:val="00DE7AE7"/>
    <w:rsid w:val="00DE7AF3"/>
    <w:rsid w:val="00DF004D"/>
    <w:rsid w:val="00DF06AA"/>
    <w:rsid w:val="00DF06FA"/>
    <w:rsid w:val="00DF265F"/>
    <w:rsid w:val="00DF4891"/>
    <w:rsid w:val="00DF489A"/>
    <w:rsid w:val="00DF4B66"/>
    <w:rsid w:val="00DF4BE4"/>
    <w:rsid w:val="00DF591C"/>
    <w:rsid w:val="00DF592D"/>
    <w:rsid w:val="00DF75B0"/>
    <w:rsid w:val="00E0009C"/>
    <w:rsid w:val="00E004AF"/>
    <w:rsid w:val="00E0081C"/>
    <w:rsid w:val="00E01201"/>
    <w:rsid w:val="00E01B3E"/>
    <w:rsid w:val="00E01F47"/>
    <w:rsid w:val="00E0295D"/>
    <w:rsid w:val="00E02CFF"/>
    <w:rsid w:val="00E0313F"/>
    <w:rsid w:val="00E0407A"/>
    <w:rsid w:val="00E04CF3"/>
    <w:rsid w:val="00E0523F"/>
    <w:rsid w:val="00E05F73"/>
    <w:rsid w:val="00E06015"/>
    <w:rsid w:val="00E065F8"/>
    <w:rsid w:val="00E07755"/>
    <w:rsid w:val="00E07A0A"/>
    <w:rsid w:val="00E07D89"/>
    <w:rsid w:val="00E07FD5"/>
    <w:rsid w:val="00E10741"/>
    <w:rsid w:val="00E11378"/>
    <w:rsid w:val="00E11EC5"/>
    <w:rsid w:val="00E121DD"/>
    <w:rsid w:val="00E124D4"/>
    <w:rsid w:val="00E130D8"/>
    <w:rsid w:val="00E1331C"/>
    <w:rsid w:val="00E13336"/>
    <w:rsid w:val="00E133B9"/>
    <w:rsid w:val="00E1385E"/>
    <w:rsid w:val="00E141A8"/>
    <w:rsid w:val="00E149D2"/>
    <w:rsid w:val="00E15137"/>
    <w:rsid w:val="00E15903"/>
    <w:rsid w:val="00E16378"/>
    <w:rsid w:val="00E163A1"/>
    <w:rsid w:val="00E166AD"/>
    <w:rsid w:val="00E16803"/>
    <w:rsid w:val="00E1709C"/>
    <w:rsid w:val="00E20785"/>
    <w:rsid w:val="00E208BE"/>
    <w:rsid w:val="00E20A38"/>
    <w:rsid w:val="00E20CDD"/>
    <w:rsid w:val="00E20DEC"/>
    <w:rsid w:val="00E22286"/>
    <w:rsid w:val="00E22739"/>
    <w:rsid w:val="00E23683"/>
    <w:rsid w:val="00E23823"/>
    <w:rsid w:val="00E2461A"/>
    <w:rsid w:val="00E24762"/>
    <w:rsid w:val="00E24B30"/>
    <w:rsid w:val="00E25947"/>
    <w:rsid w:val="00E2605D"/>
    <w:rsid w:val="00E2706E"/>
    <w:rsid w:val="00E30DEB"/>
    <w:rsid w:val="00E326A4"/>
    <w:rsid w:val="00E33197"/>
    <w:rsid w:val="00E332D1"/>
    <w:rsid w:val="00E3337E"/>
    <w:rsid w:val="00E3549A"/>
    <w:rsid w:val="00E3585F"/>
    <w:rsid w:val="00E358B1"/>
    <w:rsid w:val="00E36444"/>
    <w:rsid w:val="00E3723E"/>
    <w:rsid w:val="00E3798C"/>
    <w:rsid w:val="00E37F0D"/>
    <w:rsid w:val="00E404E8"/>
    <w:rsid w:val="00E4065A"/>
    <w:rsid w:val="00E406D1"/>
    <w:rsid w:val="00E40819"/>
    <w:rsid w:val="00E40D79"/>
    <w:rsid w:val="00E4126F"/>
    <w:rsid w:val="00E41765"/>
    <w:rsid w:val="00E433B6"/>
    <w:rsid w:val="00E450E2"/>
    <w:rsid w:val="00E4593E"/>
    <w:rsid w:val="00E462BA"/>
    <w:rsid w:val="00E463F0"/>
    <w:rsid w:val="00E46872"/>
    <w:rsid w:val="00E47B03"/>
    <w:rsid w:val="00E50135"/>
    <w:rsid w:val="00E50CEC"/>
    <w:rsid w:val="00E5276B"/>
    <w:rsid w:val="00E5296D"/>
    <w:rsid w:val="00E52E50"/>
    <w:rsid w:val="00E53137"/>
    <w:rsid w:val="00E53943"/>
    <w:rsid w:val="00E53C2E"/>
    <w:rsid w:val="00E54BA4"/>
    <w:rsid w:val="00E54E45"/>
    <w:rsid w:val="00E5638A"/>
    <w:rsid w:val="00E563B7"/>
    <w:rsid w:val="00E56978"/>
    <w:rsid w:val="00E5700C"/>
    <w:rsid w:val="00E57355"/>
    <w:rsid w:val="00E573A5"/>
    <w:rsid w:val="00E57FEE"/>
    <w:rsid w:val="00E60328"/>
    <w:rsid w:val="00E60365"/>
    <w:rsid w:val="00E606C7"/>
    <w:rsid w:val="00E6095A"/>
    <w:rsid w:val="00E61247"/>
    <w:rsid w:val="00E61FF0"/>
    <w:rsid w:val="00E632C0"/>
    <w:rsid w:val="00E638DC"/>
    <w:rsid w:val="00E64385"/>
    <w:rsid w:val="00E6544B"/>
    <w:rsid w:val="00E678F9"/>
    <w:rsid w:val="00E67F51"/>
    <w:rsid w:val="00E70548"/>
    <w:rsid w:val="00E71498"/>
    <w:rsid w:val="00E7245F"/>
    <w:rsid w:val="00E72626"/>
    <w:rsid w:val="00E72932"/>
    <w:rsid w:val="00E72EC6"/>
    <w:rsid w:val="00E72F86"/>
    <w:rsid w:val="00E73080"/>
    <w:rsid w:val="00E73136"/>
    <w:rsid w:val="00E732A8"/>
    <w:rsid w:val="00E73374"/>
    <w:rsid w:val="00E73A56"/>
    <w:rsid w:val="00E74994"/>
    <w:rsid w:val="00E753D2"/>
    <w:rsid w:val="00E755E3"/>
    <w:rsid w:val="00E758F6"/>
    <w:rsid w:val="00E75AD9"/>
    <w:rsid w:val="00E7647C"/>
    <w:rsid w:val="00E76982"/>
    <w:rsid w:val="00E76B81"/>
    <w:rsid w:val="00E80707"/>
    <w:rsid w:val="00E808BB"/>
    <w:rsid w:val="00E81243"/>
    <w:rsid w:val="00E8132C"/>
    <w:rsid w:val="00E814FC"/>
    <w:rsid w:val="00E8179C"/>
    <w:rsid w:val="00E82113"/>
    <w:rsid w:val="00E8349A"/>
    <w:rsid w:val="00E840E9"/>
    <w:rsid w:val="00E84753"/>
    <w:rsid w:val="00E84B81"/>
    <w:rsid w:val="00E84D32"/>
    <w:rsid w:val="00E8527F"/>
    <w:rsid w:val="00E85C7D"/>
    <w:rsid w:val="00E85CB6"/>
    <w:rsid w:val="00E863B0"/>
    <w:rsid w:val="00E87068"/>
    <w:rsid w:val="00E8716E"/>
    <w:rsid w:val="00E90BDB"/>
    <w:rsid w:val="00E91224"/>
    <w:rsid w:val="00E916A2"/>
    <w:rsid w:val="00E916D7"/>
    <w:rsid w:val="00E92F83"/>
    <w:rsid w:val="00E93004"/>
    <w:rsid w:val="00E93B65"/>
    <w:rsid w:val="00E93D0B"/>
    <w:rsid w:val="00E93D94"/>
    <w:rsid w:val="00E94250"/>
    <w:rsid w:val="00E9516C"/>
    <w:rsid w:val="00E959BD"/>
    <w:rsid w:val="00E95F4D"/>
    <w:rsid w:val="00E960BA"/>
    <w:rsid w:val="00E968CE"/>
    <w:rsid w:val="00E96919"/>
    <w:rsid w:val="00E971DB"/>
    <w:rsid w:val="00E97D2C"/>
    <w:rsid w:val="00EA1B29"/>
    <w:rsid w:val="00EA1FD7"/>
    <w:rsid w:val="00EA26EC"/>
    <w:rsid w:val="00EA3194"/>
    <w:rsid w:val="00EA422A"/>
    <w:rsid w:val="00EA469F"/>
    <w:rsid w:val="00EA5CE1"/>
    <w:rsid w:val="00EA5FE4"/>
    <w:rsid w:val="00EA64D5"/>
    <w:rsid w:val="00EA6BC7"/>
    <w:rsid w:val="00EA73AD"/>
    <w:rsid w:val="00EB007A"/>
    <w:rsid w:val="00EB0492"/>
    <w:rsid w:val="00EB0CC4"/>
    <w:rsid w:val="00EB1F56"/>
    <w:rsid w:val="00EB22CC"/>
    <w:rsid w:val="00EB3621"/>
    <w:rsid w:val="00EB3CA3"/>
    <w:rsid w:val="00EB4837"/>
    <w:rsid w:val="00EB535D"/>
    <w:rsid w:val="00EB7909"/>
    <w:rsid w:val="00EC033A"/>
    <w:rsid w:val="00EC071E"/>
    <w:rsid w:val="00EC0CCB"/>
    <w:rsid w:val="00EC21D8"/>
    <w:rsid w:val="00EC35D3"/>
    <w:rsid w:val="00EC3BAC"/>
    <w:rsid w:val="00EC4C37"/>
    <w:rsid w:val="00EC562A"/>
    <w:rsid w:val="00EC599E"/>
    <w:rsid w:val="00EC6460"/>
    <w:rsid w:val="00EC7EC4"/>
    <w:rsid w:val="00ED037C"/>
    <w:rsid w:val="00ED0673"/>
    <w:rsid w:val="00ED0FA7"/>
    <w:rsid w:val="00ED15FE"/>
    <w:rsid w:val="00ED1B7B"/>
    <w:rsid w:val="00ED2199"/>
    <w:rsid w:val="00ED2B71"/>
    <w:rsid w:val="00ED2CD9"/>
    <w:rsid w:val="00ED30FC"/>
    <w:rsid w:val="00ED3253"/>
    <w:rsid w:val="00ED341C"/>
    <w:rsid w:val="00ED3EB1"/>
    <w:rsid w:val="00ED3F84"/>
    <w:rsid w:val="00ED427B"/>
    <w:rsid w:val="00ED4BB0"/>
    <w:rsid w:val="00ED4EA6"/>
    <w:rsid w:val="00ED5191"/>
    <w:rsid w:val="00ED56F4"/>
    <w:rsid w:val="00ED585C"/>
    <w:rsid w:val="00ED6261"/>
    <w:rsid w:val="00ED66F2"/>
    <w:rsid w:val="00ED68F9"/>
    <w:rsid w:val="00ED6E81"/>
    <w:rsid w:val="00ED705C"/>
    <w:rsid w:val="00ED738E"/>
    <w:rsid w:val="00ED7E82"/>
    <w:rsid w:val="00ED7EBD"/>
    <w:rsid w:val="00ED7F0A"/>
    <w:rsid w:val="00EE15DD"/>
    <w:rsid w:val="00EE2528"/>
    <w:rsid w:val="00EE30B3"/>
    <w:rsid w:val="00EE31B3"/>
    <w:rsid w:val="00EE32E5"/>
    <w:rsid w:val="00EE427C"/>
    <w:rsid w:val="00EE5010"/>
    <w:rsid w:val="00EE55C4"/>
    <w:rsid w:val="00EE6EC9"/>
    <w:rsid w:val="00EE7EDE"/>
    <w:rsid w:val="00EF0089"/>
    <w:rsid w:val="00EF047D"/>
    <w:rsid w:val="00EF0C43"/>
    <w:rsid w:val="00EF0F30"/>
    <w:rsid w:val="00EF186A"/>
    <w:rsid w:val="00EF284B"/>
    <w:rsid w:val="00EF2988"/>
    <w:rsid w:val="00EF2B5E"/>
    <w:rsid w:val="00EF3B9A"/>
    <w:rsid w:val="00EF42C9"/>
    <w:rsid w:val="00EF5396"/>
    <w:rsid w:val="00EF6B3D"/>
    <w:rsid w:val="00EF6DEA"/>
    <w:rsid w:val="00EF6FB6"/>
    <w:rsid w:val="00EF6FDC"/>
    <w:rsid w:val="00EF79F5"/>
    <w:rsid w:val="00EF7E5A"/>
    <w:rsid w:val="00EF7FFC"/>
    <w:rsid w:val="00F00979"/>
    <w:rsid w:val="00F013C6"/>
    <w:rsid w:val="00F017EA"/>
    <w:rsid w:val="00F017FE"/>
    <w:rsid w:val="00F022D4"/>
    <w:rsid w:val="00F02D7C"/>
    <w:rsid w:val="00F030C3"/>
    <w:rsid w:val="00F03713"/>
    <w:rsid w:val="00F053B5"/>
    <w:rsid w:val="00F066DB"/>
    <w:rsid w:val="00F0670F"/>
    <w:rsid w:val="00F079F4"/>
    <w:rsid w:val="00F07A59"/>
    <w:rsid w:val="00F07AFE"/>
    <w:rsid w:val="00F11607"/>
    <w:rsid w:val="00F12536"/>
    <w:rsid w:val="00F133FD"/>
    <w:rsid w:val="00F14757"/>
    <w:rsid w:val="00F148F2"/>
    <w:rsid w:val="00F14EF8"/>
    <w:rsid w:val="00F15D59"/>
    <w:rsid w:val="00F173C6"/>
    <w:rsid w:val="00F17E41"/>
    <w:rsid w:val="00F203D4"/>
    <w:rsid w:val="00F20B75"/>
    <w:rsid w:val="00F20DAB"/>
    <w:rsid w:val="00F20DCF"/>
    <w:rsid w:val="00F23295"/>
    <w:rsid w:val="00F235A5"/>
    <w:rsid w:val="00F23E79"/>
    <w:rsid w:val="00F24246"/>
    <w:rsid w:val="00F245B1"/>
    <w:rsid w:val="00F2492F"/>
    <w:rsid w:val="00F25311"/>
    <w:rsid w:val="00F2531B"/>
    <w:rsid w:val="00F253DA"/>
    <w:rsid w:val="00F257A3"/>
    <w:rsid w:val="00F265A5"/>
    <w:rsid w:val="00F265B8"/>
    <w:rsid w:val="00F26B52"/>
    <w:rsid w:val="00F304BC"/>
    <w:rsid w:val="00F3166E"/>
    <w:rsid w:val="00F317AD"/>
    <w:rsid w:val="00F31FEF"/>
    <w:rsid w:val="00F3295A"/>
    <w:rsid w:val="00F33EBD"/>
    <w:rsid w:val="00F34382"/>
    <w:rsid w:val="00F346FE"/>
    <w:rsid w:val="00F34919"/>
    <w:rsid w:val="00F3507E"/>
    <w:rsid w:val="00F35F8B"/>
    <w:rsid w:val="00F36276"/>
    <w:rsid w:val="00F36728"/>
    <w:rsid w:val="00F3729D"/>
    <w:rsid w:val="00F400A0"/>
    <w:rsid w:val="00F40116"/>
    <w:rsid w:val="00F40D05"/>
    <w:rsid w:val="00F4142C"/>
    <w:rsid w:val="00F41CD0"/>
    <w:rsid w:val="00F42422"/>
    <w:rsid w:val="00F42CF9"/>
    <w:rsid w:val="00F4414D"/>
    <w:rsid w:val="00F44625"/>
    <w:rsid w:val="00F45980"/>
    <w:rsid w:val="00F45B8F"/>
    <w:rsid w:val="00F46396"/>
    <w:rsid w:val="00F46EF9"/>
    <w:rsid w:val="00F50337"/>
    <w:rsid w:val="00F50807"/>
    <w:rsid w:val="00F50F41"/>
    <w:rsid w:val="00F519A9"/>
    <w:rsid w:val="00F519E5"/>
    <w:rsid w:val="00F52149"/>
    <w:rsid w:val="00F52AF2"/>
    <w:rsid w:val="00F52DB9"/>
    <w:rsid w:val="00F54633"/>
    <w:rsid w:val="00F554DF"/>
    <w:rsid w:val="00F55C88"/>
    <w:rsid w:val="00F567DA"/>
    <w:rsid w:val="00F5683B"/>
    <w:rsid w:val="00F56B4B"/>
    <w:rsid w:val="00F57EF5"/>
    <w:rsid w:val="00F60F4B"/>
    <w:rsid w:val="00F62D14"/>
    <w:rsid w:val="00F62D3F"/>
    <w:rsid w:val="00F63401"/>
    <w:rsid w:val="00F6345B"/>
    <w:rsid w:val="00F63B83"/>
    <w:rsid w:val="00F65554"/>
    <w:rsid w:val="00F6568B"/>
    <w:rsid w:val="00F658C3"/>
    <w:rsid w:val="00F65A16"/>
    <w:rsid w:val="00F65B23"/>
    <w:rsid w:val="00F66252"/>
    <w:rsid w:val="00F66905"/>
    <w:rsid w:val="00F670B2"/>
    <w:rsid w:val="00F6783F"/>
    <w:rsid w:val="00F679B9"/>
    <w:rsid w:val="00F67C40"/>
    <w:rsid w:val="00F67E82"/>
    <w:rsid w:val="00F70EA0"/>
    <w:rsid w:val="00F7184A"/>
    <w:rsid w:val="00F71C5F"/>
    <w:rsid w:val="00F723EA"/>
    <w:rsid w:val="00F72454"/>
    <w:rsid w:val="00F724C4"/>
    <w:rsid w:val="00F73110"/>
    <w:rsid w:val="00F7318C"/>
    <w:rsid w:val="00F738D6"/>
    <w:rsid w:val="00F739FB"/>
    <w:rsid w:val="00F74ED9"/>
    <w:rsid w:val="00F75015"/>
    <w:rsid w:val="00F76484"/>
    <w:rsid w:val="00F76ADE"/>
    <w:rsid w:val="00F77583"/>
    <w:rsid w:val="00F77997"/>
    <w:rsid w:val="00F77A9F"/>
    <w:rsid w:val="00F77D90"/>
    <w:rsid w:val="00F81319"/>
    <w:rsid w:val="00F83072"/>
    <w:rsid w:val="00F83A4F"/>
    <w:rsid w:val="00F8416F"/>
    <w:rsid w:val="00F84BFA"/>
    <w:rsid w:val="00F8558F"/>
    <w:rsid w:val="00F855CB"/>
    <w:rsid w:val="00F85C05"/>
    <w:rsid w:val="00F86E07"/>
    <w:rsid w:val="00F907DF"/>
    <w:rsid w:val="00F915EF"/>
    <w:rsid w:val="00F9214B"/>
    <w:rsid w:val="00F92814"/>
    <w:rsid w:val="00F9528B"/>
    <w:rsid w:val="00F95E5F"/>
    <w:rsid w:val="00F96A1F"/>
    <w:rsid w:val="00F97B13"/>
    <w:rsid w:val="00F97D42"/>
    <w:rsid w:val="00F97E4F"/>
    <w:rsid w:val="00FA0925"/>
    <w:rsid w:val="00FA0BD3"/>
    <w:rsid w:val="00FA400F"/>
    <w:rsid w:val="00FA4211"/>
    <w:rsid w:val="00FA4219"/>
    <w:rsid w:val="00FA45D2"/>
    <w:rsid w:val="00FA496A"/>
    <w:rsid w:val="00FA4A7B"/>
    <w:rsid w:val="00FA558B"/>
    <w:rsid w:val="00FA5BF6"/>
    <w:rsid w:val="00FA6357"/>
    <w:rsid w:val="00FA6AB4"/>
    <w:rsid w:val="00FA70F9"/>
    <w:rsid w:val="00FA7289"/>
    <w:rsid w:val="00FA7611"/>
    <w:rsid w:val="00FB086A"/>
    <w:rsid w:val="00FB093C"/>
    <w:rsid w:val="00FB0C9A"/>
    <w:rsid w:val="00FB18BE"/>
    <w:rsid w:val="00FB2A44"/>
    <w:rsid w:val="00FB2DFC"/>
    <w:rsid w:val="00FB3598"/>
    <w:rsid w:val="00FB44D6"/>
    <w:rsid w:val="00FB4590"/>
    <w:rsid w:val="00FB64C1"/>
    <w:rsid w:val="00FB6835"/>
    <w:rsid w:val="00FB6DAE"/>
    <w:rsid w:val="00FB74DD"/>
    <w:rsid w:val="00FB7874"/>
    <w:rsid w:val="00FB79B9"/>
    <w:rsid w:val="00FB7F38"/>
    <w:rsid w:val="00FB7FC8"/>
    <w:rsid w:val="00FC04B7"/>
    <w:rsid w:val="00FC05F4"/>
    <w:rsid w:val="00FC082D"/>
    <w:rsid w:val="00FC1DF3"/>
    <w:rsid w:val="00FC2F54"/>
    <w:rsid w:val="00FC3B79"/>
    <w:rsid w:val="00FC4339"/>
    <w:rsid w:val="00FC516D"/>
    <w:rsid w:val="00FC5470"/>
    <w:rsid w:val="00FC54F3"/>
    <w:rsid w:val="00FC69AF"/>
    <w:rsid w:val="00FC6CF5"/>
    <w:rsid w:val="00FC6E72"/>
    <w:rsid w:val="00FC6EBE"/>
    <w:rsid w:val="00FC7264"/>
    <w:rsid w:val="00FC7565"/>
    <w:rsid w:val="00FC7920"/>
    <w:rsid w:val="00FD04FE"/>
    <w:rsid w:val="00FD18BE"/>
    <w:rsid w:val="00FD2E50"/>
    <w:rsid w:val="00FD3785"/>
    <w:rsid w:val="00FD3C56"/>
    <w:rsid w:val="00FD4439"/>
    <w:rsid w:val="00FD6629"/>
    <w:rsid w:val="00FD7967"/>
    <w:rsid w:val="00FE0C9C"/>
    <w:rsid w:val="00FE2F38"/>
    <w:rsid w:val="00FE3580"/>
    <w:rsid w:val="00FE3CA6"/>
    <w:rsid w:val="00FE3D42"/>
    <w:rsid w:val="00FE4B52"/>
    <w:rsid w:val="00FE5FDD"/>
    <w:rsid w:val="00FE6410"/>
    <w:rsid w:val="00FE6533"/>
    <w:rsid w:val="00FE6544"/>
    <w:rsid w:val="00FE6D45"/>
    <w:rsid w:val="00FE73C4"/>
    <w:rsid w:val="00FE7706"/>
    <w:rsid w:val="00FE7EEC"/>
    <w:rsid w:val="00FF0252"/>
    <w:rsid w:val="00FF056D"/>
    <w:rsid w:val="00FF1670"/>
    <w:rsid w:val="00FF2666"/>
    <w:rsid w:val="00FF27FC"/>
    <w:rsid w:val="00FF283E"/>
    <w:rsid w:val="00FF29DE"/>
    <w:rsid w:val="00FF312B"/>
    <w:rsid w:val="00FF36AC"/>
    <w:rsid w:val="00FF4B69"/>
    <w:rsid w:val="00FF5A5C"/>
    <w:rsid w:val="00FF5B5F"/>
    <w:rsid w:val="00FF65C9"/>
    <w:rsid w:val="00FF68F7"/>
    <w:rsid w:val="00FF697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711"/>
    <o:shapelayout v:ext="edit">
      <o:idmap v:ext="edit" data="1"/>
      <o:regrouptable v:ext="edit">
        <o:entry new="1" old="0"/>
        <o:entry new="2" old="1"/>
        <o:entry new="3" old="0"/>
        <o:entry new="4" old="0"/>
        <o:entry new="5" old="0"/>
        <o:entry new="6" old="0"/>
        <o:entry new="7" old="6"/>
        <o:entry new="8" old="0"/>
        <o:entry new="9" old="8"/>
        <o:entry new="10" old="9"/>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footnote text" w:uiPriority="99"/>
    <w:lsdException w:name="header" w:uiPriority="99"/>
    <w:lsdException w:name="footer" w:uiPriority="99"/>
    <w:lsdException w:name="caption"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18BE"/>
    <w:rPr>
      <w:sz w:val="24"/>
      <w:szCs w:val="24"/>
      <w:lang w:eastAsia="en-US"/>
    </w:rPr>
  </w:style>
  <w:style w:type="paragraph" w:styleId="Heading1">
    <w:name w:val="heading 1"/>
    <w:basedOn w:val="Normal"/>
    <w:next w:val="Normal"/>
    <w:link w:val="Heading1Char"/>
    <w:qFormat/>
    <w:rsid w:val="004D5DFC"/>
    <w:pPr>
      <w:keepNext/>
      <w:tabs>
        <w:tab w:val="num" w:pos="432"/>
      </w:tabs>
      <w:ind w:left="432" w:hanging="432"/>
      <w:jc w:val="center"/>
      <w:outlineLvl w:val="0"/>
    </w:pPr>
    <w:rPr>
      <w:b/>
      <w:sz w:val="28"/>
      <w:szCs w:val="20"/>
      <w:lang w:val="en-GB"/>
    </w:rPr>
  </w:style>
  <w:style w:type="paragraph" w:styleId="Heading2">
    <w:name w:val="heading 2"/>
    <w:basedOn w:val="Normal"/>
    <w:next w:val="Normal"/>
    <w:link w:val="Heading2Char"/>
    <w:qFormat/>
    <w:rsid w:val="006915C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3316D"/>
    <w:pPr>
      <w:keepNext/>
      <w:spacing w:before="240" w:after="60"/>
      <w:ind w:left="720"/>
      <w:outlineLvl w:val="2"/>
    </w:pPr>
    <w:rPr>
      <w:rFonts w:ascii="Arial" w:hAnsi="Arial" w:cs="Arial"/>
      <w:b/>
      <w:bCs/>
      <w:sz w:val="22"/>
      <w:szCs w:val="26"/>
      <w:lang w:val="en-US"/>
    </w:rPr>
  </w:style>
  <w:style w:type="paragraph" w:styleId="Heading4">
    <w:name w:val="heading 4"/>
    <w:basedOn w:val="Normal"/>
    <w:next w:val="Normal"/>
    <w:link w:val="Heading4Char"/>
    <w:qFormat/>
    <w:rsid w:val="004D5DFC"/>
    <w:pPr>
      <w:keepNext/>
      <w:tabs>
        <w:tab w:val="num" w:pos="864"/>
      </w:tabs>
      <w:ind w:left="864" w:hanging="864"/>
      <w:jc w:val="center"/>
      <w:outlineLvl w:val="3"/>
    </w:pPr>
    <w:rPr>
      <w:b/>
      <w:szCs w:val="20"/>
      <w:lang w:val="en-GB"/>
    </w:rPr>
  </w:style>
  <w:style w:type="paragraph" w:styleId="Heading5">
    <w:name w:val="heading 5"/>
    <w:basedOn w:val="Normal"/>
    <w:next w:val="Normal"/>
    <w:link w:val="Heading5Char"/>
    <w:qFormat/>
    <w:rsid w:val="0053316D"/>
    <w:pPr>
      <w:spacing w:before="240" w:after="60"/>
      <w:outlineLvl w:val="4"/>
    </w:pPr>
    <w:rPr>
      <w:b/>
      <w:bCs/>
      <w:i/>
      <w:iCs/>
      <w:sz w:val="26"/>
      <w:szCs w:val="26"/>
      <w:lang w:val="en-US"/>
    </w:rPr>
  </w:style>
  <w:style w:type="paragraph" w:styleId="Heading6">
    <w:name w:val="heading 6"/>
    <w:basedOn w:val="Normal"/>
    <w:next w:val="Normal"/>
    <w:link w:val="Heading6Char"/>
    <w:qFormat/>
    <w:rsid w:val="0053316D"/>
    <w:pPr>
      <w:tabs>
        <w:tab w:val="num" w:pos="1152"/>
      </w:tabs>
      <w:spacing w:before="240" w:after="60"/>
      <w:ind w:left="1152" w:hanging="1152"/>
      <w:outlineLvl w:val="5"/>
    </w:pPr>
    <w:rPr>
      <w:b/>
      <w:bCs/>
      <w:sz w:val="22"/>
      <w:szCs w:val="22"/>
      <w:lang w:val="en-US"/>
    </w:rPr>
  </w:style>
  <w:style w:type="paragraph" w:styleId="Heading7">
    <w:name w:val="heading 7"/>
    <w:basedOn w:val="Normal"/>
    <w:next w:val="Normal"/>
    <w:link w:val="Heading7Char"/>
    <w:qFormat/>
    <w:rsid w:val="0053316D"/>
    <w:pPr>
      <w:spacing w:before="240" w:after="60"/>
      <w:outlineLvl w:val="6"/>
    </w:pPr>
    <w:rPr>
      <w:lang w:val="en-US"/>
    </w:rPr>
  </w:style>
  <w:style w:type="paragraph" w:styleId="Heading8">
    <w:name w:val="heading 8"/>
    <w:basedOn w:val="Normal"/>
    <w:next w:val="Normal"/>
    <w:link w:val="Heading8Char"/>
    <w:qFormat/>
    <w:rsid w:val="0053316D"/>
    <w:pPr>
      <w:spacing w:before="240" w:after="60"/>
      <w:outlineLvl w:val="7"/>
    </w:pPr>
    <w:rPr>
      <w:i/>
      <w:iCs/>
      <w:lang w:val="en-US"/>
    </w:rPr>
  </w:style>
  <w:style w:type="paragraph" w:styleId="Heading9">
    <w:name w:val="heading 9"/>
    <w:basedOn w:val="Normal"/>
    <w:next w:val="Normal"/>
    <w:link w:val="Heading9Char"/>
    <w:qFormat/>
    <w:rsid w:val="0053316D"/>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450CB"/>
    <w:rPr>
      <w:sz w:val="20"/>
      <w:szCs w:val="20"/>
      <w:lang w:val="en-US"/>
    </w:rPr>
  </w:style>
  <w:style w:type="character" w:customStyle="1" w:styleId="FootnoteTextChar">
    <w:name w:val="Footnote Text Char"/>
    <w:basedOn w:val="DefaultParagraphFont"/>
    <w:link w:val="FootnoteText"/>
    <w:uiPriority w:val="99"/>
    <w:rsid w:val="00A450CB"/>
    <w:rPr>
      <w:lang w:val="en-US" w:eastAsia="en-US" w:bidi="ar-SA"/>
    </w:rPr>
  </w:style>
  <w:style w:type="character" w:styleId="FootnoteReference">
    <w:name w:val="footnote reference"/>
    <w:basedOn w:val="DefaultParagraphFont"/>
    <w:uiPriority w:val="99"/>
    <w:semiHidden/>
    <w:rsid w:val="00A450CB"/>
    <w:rPr>
      <w:vertAlign w:val="superscript"/>
    </w:rPr>
  </w:style>
  <w:style w:type="paragraph" w:styleId="Header">
    <w:name w:val="header"/>
    <w:basedOn w:val="Normal"/>
    <w:link w:val="HeaderChar"/>
    <w:uiPriority w:val="99"/>
    <w:rsid w:val="00A450CB"/>
    <w:pPr>
      <w:tabs>
        <w:tab w:val="center" w:pos="4320"/>
        <w:tab w:val="right" w:pos="8640"/>
      </w:tabs>
    </w:pPr>
    <w:rPr>
      <w:lang w:val="en-US"/>
    </w:rPr>
  </w:style>
  <w:style w:type="paragraph" w:styleId="BodyTextIndent">
    <w:name w:val="Body Text Indent"/>
    <w:basedOn w:val="Normal"/>
    <w:link w:val="BodyTextIndentChar"/>
    <w:rsid w:val="00A450CB"/>
    <w:pPr>
      <w:spacing w:after="120"/>
      <w:ind w:left="283"/>
    </w:pPr>
    <w:rPr>
      <w:lang w:val="en-US"/>
    </w:rPr>
  </w:style>
  <w:style w:type="paragraph" w:styleId="Caption">
    <w:name w:val="caption"/>
    <w:basedOn w:val="Normal"/>
    <w:next w:val="Normal"/>
    <w:link w:val="CaptionChar"/>
    <w:qFormat/>
    <w:rsid w:val="00A450CB"/>
    <w:rPr>
      <w:b/>
      <w:bCs/>
      <w:sz w:val="20"/>
      <w:szCs w:val="20"/>
      <w:lang w:val="en-US"/>
    </w:rPr>
  </w:style>
  <w:style w:type="character" w:customStyle="1" w:styleId="CaptionChar">
    <w:name w:val="Caption Char"/>
    <w:basedOn w:val="DefaultParagraphFont"/>
    <w:link w:val="Caption"/>
    <w:rsid w:val="00A450CB"/>
    <w:rPr>
      <w:b/>
      <w:bCs/>
      <w:lang w:val="en-US" w:eastAsia="en-US" w:bidi="ar-SA"/>
    </w:rPr>
  </w:style>
  <w:style w:type="paragraph" w:styleId="BodyText">
    <w:name w:val="Body Text"/>
    <w:basedOn w:val="Normal"/>
    <w:link w:val="BodyTextChar"/>
    <w:rsid w:val="00A450CB"/>
    <w:pPr>
      <w:spacing w:after="120"/>
    </w:pPr>
    <w:rPr>
      <w:lang w:val="en-US"/>
    </w:rPr>
  </w:style>
  <w:style w:type="paragraph" w:styleId="Footer">
    <w:name w:val="footer"/>
    <w:basedOn w:val="Normal"/>
    <w:link w:val="FooterChar"/>
    <w:uiPriority w:val="99"/>
    <w:rsid w:val="00C121B7"/>
    <w:pPr>
      <w:tabs>
        <w:tab w:val="center" w:pos="4320"/>
        <w:tab w:val="right" w:pos="8640"/>
      </w:tabs>
    </w:pPr>
    <w:rPr>
      <w:lang w:val="en-US"/>
    </w:rPr>
  </w:style>
  <w:style w:type="character" w:styleId="PageNumber">
    <w:name w:val="page number"/>
    <w:basedOn w:val="DefaultParagraphFont"/>
    <w:rsid w:val="00C121B7"/>
  </w:style>
  <w:style w:type="character" w:styleId="Hyperlink">
    <w:name w:val="Hyperlink"/>
    <w:basedOn w:val="DefaultParagraphFont"/>
    <w:rsid w:val="004D5DFC"/>
    <w:rPr>
      <w:color w:val="0000FF"/>
      <w:u w:val="single"/>
    </w:rPr>
  </w:style>
  <w:style w:type="paragraph" w:styleId="TOC1">
    <w:name w:val="toc 1"/>
    <w:basedOn w:val="Normal"/>
    <w:next w:val="Normal"/>
    <w:autoRedefine/>
    <w:semiHidden/>
    <w:rsid w:val="006D3F3C"/>
    <w:pPr>
      <w:tabs>
        <w:tab w:val="left" w:pos="720"/>
        <w:tab w:val="right" w:leader="dot" w:pos="8630"/>
      </w:tabs>
      <w:spacing w:before="360" w:line="360" w:lineRule="auto"/>
    </w:pPr>
    <w:rPr>
      <w:rFonts w:ascii="Arial" w:hAnsi="Arial" w:cs="Arial"/>
      <w:b/>
      <w:bCs/>
      <w:sz w:val="28"/>
      <w:szCs w:val="28"/>
    </w:rPr>
  </w:style>
  <w:style w:type="paragraph" w:styleId="TOC2">
    <w:name w:val="toc 2"/>
    <w:basedOn w:val="Normal"/>
    <w:next w:val="Normal"/>
    <w:autoRedefine/>
    <w:semiHidden/>
    <w:rsid w:val="004D5DFC"/>
    <w:pPr>
      <w:spacing w:before="240"/>
    </w:pPr>
    <w:rPr>
      <w:b/>
      <w:bCs/>
      <w:sz w:val="20"/>
      <w:szCs w:val="20"/>
    </w:rPr>
  </w:style>
  <w:style w:type="paragraph" w:styleId="TOC3">
    <w:name w:val="toc 3"/>
    <w:basedOn w:val="Normal"/>
    <w:next w:val="Normal"/>
    <w:autoRedefine/>
    <w:semiHidden/>
    <w:rsid w:val="001E2E95"/>
    <w:pPr>
      <w:tabs>
        <w:tab w:val="right" w:leader="dot" w:pos="8630"/>
      </w:tabs>
    </w:pPr>
    <w:rPr>
      <w:sz w:val="20"/>
      <w:szCs w:val="20"/>
    </w:rPr>
  </w:style>
  <w:style w:type="table" w:styleId="TableColumns3">
    <w:name w:val="Table Columns 3"/>
    <w:basedOn w:val="TableNormal"/>
    <w:rsid w:val="004D5DF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ormalWeb">
    <w:name w:val="Normal (Web)"/>
    <w:basedOn w:val="Normal"/>
    <w:rsid w:val="00F83072"/>
    <w:pPr>
      <w:spacing w:before="100" w:beforeAutospacing="1" w:after="100" w:afterAutospacing="1"/>
    </w:pPr>
    <w:rPr>
      <w:lang w:val="en-US"/>
    </w:rPr>
  </w:style>
  <w:style w:type="table" w:styleId="TableGrid">
    <w:name w:val="Table Grid"/>
    <w:basedOn w:val="TableNormal"/>
    <w:uiPriority w:val="59"/>
    <w:rsid w:val="00F83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FA0925"/>
    <w:rPr>
      <w:color w:val="800080"/>
      <w:u w:val="single"/>
    </w:rPr>
  </w:style>
  <w:style w:type="paragraph" w:styleId="TOC4">
    <w:name w:val="toc 4"/>
    <w:basedOn w:val="Normal"/>
    <w:next w:val="Normal"/>
    <w:autoRedefine/>
    <w:semiHidden/>
    <w:rsid w:val="006915C5"/>
    <w:pPr>
      <w:ind w:left="480"/>
    </w:pPr>
    <w:rPr>
      <w:sz w:val="20"/>
      <w:szCs w:val="20"/>
    </w:rPr>
  </w:style>
  <w:style w:type="paragraph" w:styleId="TOC5">
    <w:name w:val="toc 5"/>
    <w:basedOn w:val="Normal"/>
    <w:next w:val="Normal"/>
    <w:autoRedefine/>
    <w:semiHidden/>
    <w:rsid w:val="006915C5"/>
    <w:pPr>
      <w:ind w:left="720"/>
    </w:pPr>
    <w:rPr>
      <w:sz w:val="20"/>
      <w:szCs w:val="20"/>
    </w:rPr>
  </w:style>
  <w:style w:type="paragraph" w:styleId="TOC6">
    <w:name w:val="toc 6"/>
    <w:basedOn w:val="Normal"/>
    <w:next w:val="Normal"/>
    <w:autoRedefine/>
    <w:semiHidden/>
    <w:rsid w:val="006915C5"/>
    <w:pPr>
      <w:ind w:left="960"/>
    </w:pPr>
    <w:rPr>
      <w:sz w:val="20"/>
      <w:szCs w:val="20"/>
    </w:rPr>
  </w:style>
  <w:style w:type="paragraph" w:styleId="TOC7">
    <w:name w:val="toc 7"/>
    <w:basedOn w:val="Normal"/>
    <w:next w:val="Normal"/>
    <w:autoRedefine/>
    <w:semiHidden/>
    <w:rsid w:val="006915C5"/>
    <w:pPr>
      <w:ind w:left="1200"/>
    </w:pPr>
    <w:rPr>
      <w:sz w:val="20"/>
      <w:szCs w:val="20"/>
    </w:rPr>
  </w:style>
  <w:style w:type="paragraph" w:styleId="TOC8">
    <w:name w:val="toc 8"/>
    <w:basedOn w:val="Normal"/>
    <w:next w:val="Normal"/>
    <w:autoRedefine/>
    <w:semiHidden/>
    <w:rsid w:val="006915C5"/>
    <w:pPr>
      <w:ind w:left="1440"/>
    </w:pPr>
    <w:rPr>
      <w:sz w:val="20"/>
      <w:szCs w:val="20"/>
    </w:rPr>
  </w:style>
  <w:style w:type="paragraph" w:styleId="TOC9">
    <w:name w:val="toc 9"/>
    <w:basedOn w:val="Normal"/>
    <w:next w:val="Normal"/>
    <w:autoRedefine/>
    <w:semiHidden/>
    <w:rsid w:val="006915C5"/>
    <w:pPr>
      <w:ind w:left="1680"/>
    </w:pPr>
    <w:rPr>
      <w:sz w:val="20"/>
      <w:szCs w:val="20"/>
    </w:rPr>
  </w:style>
  <w:style w:type="character" w:styleId="Emphasis">
    <w:name w:val="Emphasis"/>
    <w:basedOn w:val="DefaultParagraphFont"/>
    <w:qFormat/>
    <w:rsid w:val="000A3BFA"/>
    <w:rPr>
      <w:i/>
      <w:iCs/>
    </w:rPr>
  </w:style>
  <w:style w:type="paragraph" w:customStyle="1" w:styleId="nowysiwyg">
    <w:name w:val="nowysiwyg"/>
    <w:basedOn w:val="Normal"/>
    <w:rsid w:val="007344BF"/>
    <w:rPr>
      <w:rFonts w:ascii="Verdana" w:hAnsi="Verdana"/>
      <w:color w:val="000000"/>
      <w:sz w:val="20"/>
      <w:szCs w:val="20"/>
      <w:lang w:val="en-US"/>
    </w:rPr>
  </w:style>
  <w:style w:type="character" w:styleId="Strong">
    <w:name w:val="Strong"/>
    <w:basedOn w:val="DefaultParagraphFont"/>
    <w:qFormat/>
    <w:rsid w:val="00A67CA3"/>
    <w:rPr>
      <w:b/>
      <w:bCs/>
    </w:rPr>
  </w:style>
  <w:style w:type="character" w:customStyle="1" w:styleId="sm-document-name-style1">
    <w:name w:val="sm-document-name-style1"/>
    <w:basedOn w:val="DefaultParagraphFont"/>
    <w:rsid w:val="008E5F7E"/>
    <w:rPr>
      <w:rFonts w:ascii="Arial" w:hAnsi="Arial" w:cs="Arial" w:hint="default"/>
      <w:b/>
      <w:bCs/>
      <w:i w:val="0"/>
      <w:iCs w:val="0"/>
      <w:strike w:val="0"/>
      <w:dstrike w:val="0"/>
      <w:color w:val="111565"/>
      <w:sz w:val="24"/>
      <w:szCs w:val="24"/>
      <w:u w:val="none"/>
      <w:effect w:val="none"/>
    </w:rPr>
  </w:style>
  <w:style w:type="paragraph" w:styleId="BodyText2">
    <w:name w:val="Body Text 2"/>
    <w:basedOn w:val="Normal"/>
    <w:link w:val="BodyText2Char"/>
    <w:rsid w:val="00486E16"/>
    <w:pPr>
      <w:spacing w:after="120" w:line="480" w:lineRule="auto"/>
    </w:pPr>
    <w:rPr>
      <w:lang w:val="en-US"/>
    </w:rPr>
  </w:style>
  <w:style w:type="paragraph" w:customStyle="1" w:styleId="center">
    <w:name w:val="center"/>
    <w:basedOn w:val="Normal"/>
    <w:rsid w:val="0053316D"/>
    <w:pPr>
      <w:spacing w:before="75" w:after="100" w:afterAutospacing="1"/>
      <w:ind w:left="150" w:right="150"/>
      <w:jc w:val="center"/>
    </w:pPr>
    <w:rPr>
      <w:rFonts w:ascii="Arial" w:hAnsi="Arial" w:cs="Arial"/>
      <w:color w:val="0F3290"/>
      <w:sz w:val="15"/>
      <w:szCs w:val="15"/>
      <w:lang w:val="en-US"/>
    </w:rPr>
  </w:style>
  <w:style w:type="paragraph" w:styleId="BodyTextIndent3">
    <w:name w:val="Body Text Indent 3"/>
    <w:basedOn w:val="Normal"/>
    <w:link w:val="BodyTextIndent3Char"/>
    <w:rsid w:val="0053316D"/>
    <w:pPr>
      <w:ind w:left="720"/>
      <w:jc w:val="both"/>
    </w:pPr>
    <w:rPr>
      <w:sz w:val="22"/>
      <w:szCs w:val="20"/>
    </w:rPr>
  </w:style>
  <w:style w:type="character" w:customStyle="1" w:styleId="sm-default-style">
    <w:name w:val="sm-default-style"/>
    <w:basedOn w:val="DefaultParagraphFont"/>
    <w:rsid w:val="0053316D"/>
  </w:style>
  <w:style w:type="paragraph" w:styleId="TableofFigures">
    <w:name w:val="table of figures"/>
    <w:basedOn w:val="Normal"/>
    <w:next w:val="Normal"/>
    <w:semiHidden/>
    <w:rsid w:val="0053316D"/>
    <w:rPr>
      <w:lang w:val="en-US"/>
    </w:rPr>
  </w:style>
  <w:style w:type="paragraph" w:styleId="BodyText3">
    <w:name w:val="Body Text 3"/>
    <w:basedOn w:val="Normal"/>
    <w:link w:val="BodyText3Char"/>
    <w:rsid w:val="0053316D"/>
    <w:pPr>
      <w:spacing w:after="120"/>
    </w:pPr>
    <w:rPr>
      <w:sz w:val="16"/>
      <w:szCs w:val="16"/>
      <w:lang w:val="en-US"/>
    </w:rPr>
  </w:style>
  <w:style w:type="paragraph" w:customStyle="1" w:styleId="Default">
    <w:name w:val="Default"/>
    <w:rsid w:val="0053316D"/>
    <w:pPr>
      <w:autoSpaceDE w:val="0"/>
      <w:autoSpaceDN w:val="0"/>
      <w:adjustRightInd w:val="0"/>
    </w:pPr>
    <w:rPr>
      <w:rFonts w:ascii="Arial" w:hAnsi="Arial" w:cs="Arial"/>
      <w:color w:val="000000"/>
      <w:sz w:val="24"/>
      <w:szCs w:val="24"/>
      <w:lang w:val="en-US" w:eastAsia="en-US"/>
    </w:rPr>
  </w:style>
  <w:style w:type="paragraph" w:styleId="Title">
    <w:name w:val="Title"/>
    <w:basedOn w:val="Default"/>
    <w:next w:val="Default"/>
    <w:link w:val="TitleChar"/>
    <w:qFormat/>
    <w:rsid w:val="0053316D"/>
    <w:rPr>
      <w:rFonts w:cs="Times New Roman"/>
      <w:color w:val="auto"/>
    </w:rPr>
  </w:style>
  <w:style w:type="paragraph" w:customStyle="1" w:styleId="sectheading">
    <w:name w:val="sectheading"/>
    <w:basedOn w:val="Normal"/>
    <w:rsid w:val="0053316D"/>
    <w:pPr>
      <w:spacing w:after="134"/>
    </w:pPr>
    <w:rPr>
      <w:rFonts w:ascii="Verdana" w:hAnsi="Verdana"/>
      <w:b/>
      <w:bCs/>
      <w:color w:val="000000"/>
      <w:lang w:val="en-US"/>
    </w:rPr>
  </w:style>
  <w:style w:type="paragraph" w:customStyle="1" w:styleId="Appendices">
    <w:name w:val="Appendices"/>
    <w:basedOn w:val="Heading1"/>
    <w:rsid w:val="0053316D"/>
    <w:pPr>
      <w:keepLines/>
      <w:tabs>
        <w:tab w:val="clear" w:pos="432"/>
      </w:tabs>
      <w:spacing w:after="120"/>
      <w:ind w:left="0" w:firstLine="0"/>
      <w:jc w:val="right"/>
    </w:pPr>
    <w:rPr>
      <w:rFonts w:ascii="Verdana" w:hAnsi="Verdana"/>
      <w:smallCaps/>
      <w:sz w:val="32"/>
      <w:lang w:val="en-IE"/>
    </w:rPr>
  </w:style>
  <w:style w:type="table" w:styleId="TableGrid8">
    <w:name w:val="Table Grid 8"/>
    <w:basedOn w:val="TableNormal"/>
    <w:rsid w:val="00FF27F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resultbodyblack1">
    <w:name w:val="resultbodyblack1"/>
    <w:basedOn w:val="DefaultParagraphFont"/>
    <w:rsid w:val="000774C1"/>
    <w:rPr>
      <w:rFonts w:ascii="MS Reference Sans Serif" w:hAnsi="MS Reference Sans Serif" w:hint="default"/>
      <w:b/>
      <w:bCs/>
      <w:color w:val="000000"/>
      <w:sz w:val="22"/>
      <w:szCs w:val="22"/>
    </w:rPr>
  </w:style>
  <w:style w:type="character" w:customStyle="1" w:styleId="resultbody1">
    <w:name w:val="resultbody1"/>
    <w:basedOn w:val="DefaultParagraphFont"/>
    <w:rsid w:val="000774C1"/>
    <w:rPr>
      <w:rFonts w:ascii="MS Reference Sans Serif" w:hAnsi="MS Reference Sans Serif" w:hint="default"/>
      <w:b w:val="0"/>
      <w:bCs w:val="0"/>
      <w:color w:val="333333"/>
      <w:sz w:val="22"/>
      <w:szCs w:val="22"/>
    </w:rPr>
  </w:style>
  <w:style w:type="character" w:customStyle="1" w:styleId="cald-definition1">
    <w:name w:val="cald-definition1"/>
    <w:basedOn w:val="DefaultParagraphFont"/>
    <w:rsid w:val="000774C1"/>
    <w:rPr>
      <w:rFonts w:ascii="Verdana" w:hAnsi="Verdana" w:hint="default"/>
      <w:i w:val="0"/>
      <w:iCs w:val="0"/>
      <w:color w:val="000000"/>
      <w:sz w:val="24"/>
      <w:szCs w:val="24"/>
    </w:rPr>
  </w:style>
  <w:style w:type="character" w:customStyle="1" w:styleId="resultbodyitalic1">
    <w:name w:val="resultbodyitalic1"/>
    <w:basedOn w:val="DefaultParagraphFont"/>
    <w:rsid w:val="000774C1"/>
    <w:rPr>
      <w:rFonts w:ascii="MS Reference Sans Serif" w:hAnsi="MS Reference Sans Serif" w:hint="default"/>
      <w:b w:val="0"/>
      <w:bCs w:val="0"/>
      <w:i/>
      <w:iCs/>
      <w:color w:val="333333"/>
      <w:sz w:val="22"/>
      <w:szCs w:val="22"/>
    </w:rPr>
  </w:style>
  <w:style w:type="table" w:styleId="TableWeb1">
    <w:name w:val="Table Web 1"/>
    <w:basedOn w:val="TableNormal"/>
    <w:rsid w:val="00664DD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two">
    <w:name w:val="Heading two"/>
    <w:basedOn w:val="DefaultParagraphFont"/>
    <w:rsid w:val="00664DDD"/>
    <w:rPr>
      <w:rFonts w:ascii="Arial" w:hAnsi="Arial"/>
      <w:b/>
      <w:sz w:val="24"/>
    </w:rPr>
  </w:style>
  <w:style w:type="character" w:customStyle="1" w:styleId="a">
    <w:name w:val="a"/>
    <w:basedOn w:val="DefaultParagraphFont"/>
    <w:rsid w:val="00A36A81"/>
  </w:style>
  <w:style w:type="paragraph" w:styleId="NormalIndent">
    <w:name w:val="Normal Indent"/>
    <w:basedOn w:val="Normal"/>
    <w:uiPriority w:val="99"/>
    <w:unhideWhenUsed/>
    <w:rsid w:val="004977A9"/>
    <w:pPr>
      <w:ind w:left="720"/>
      <w:jc w:val="both"/>
    </w:pPr>
    <w:rPr>
      <w:rFonts w:eastAsia="Calibri"/>
      <w:lang w:eastAsia="en-IE"/>
    </w:rPr>
  </w:style>
  <w:style w:type="paragraph" w:customStyle="1" w:styleId="Interviewer">
    <w:name w:val="Interviewer"/>
    <w:basedOn w:val="Normal"/>
    <w:rsid w:val="004977A9"/>
    <w:pPr>
      <w:shd w:val="clear" w:color="auto" w:fill="BFBFBF"/>
    </w:pPr>
    <w:rPr>
      <w:rFonts w:eastAsia="Calibri"/>
      <w:b/>
      <w:bCs/>
      <w:caps/>
      <w:lang w:eastAsia="en-IE"/>
    </w:rPr>
  </w:style>
  <w:style w:type="paragraph" w:styleId="ListParagraph">
    <w:name w:val="List Paragraph"/>
    <w:basedOn w:val="Normal"/>
    <w:uiPriority w:val="34"/>
    <w:qFormat/>
    <w:rsid w:val="00403004"/>
    <w:pPr>
      <w:ind w:left="720"/>
      <w:contextualSpacing/>
    </w:pPr>
  </w:style>
  <w:style w:type="character" w:customStyle="1" w:styleId="Heading1Char">
    <w:name w:val="Heading 1 Char"/>
    <w:basedOn w:val="DefaultParagraphFont"/>
    <w:link w:val="Heading1"/>
    <w:rsid w:val="00241D79"/>
    <w:rPr>
      <w:b/>
      <w:sz w:val="28"/>
      <w:lang w:val="en-GB" w:eastAsia="en-US"/>
    </w:rPr>
  </w:style>
  <w:style w:type="character" w:customStyle="1" w:styleId="Heading4Char">
    <w:name w:val="Heading 4 Char"/>
    <w:basedOn w:val="DefaultParagraphFont"/>
    <w:link w:val="Heading4"/>
    <w:rsid w:val="00241D79"/>
    <w:rPr>
      <w:b/>
      <w:sz w:val="24"/>
      <w:lang w:val="en-GB" w:eastAsia="en-US"/>
    </w:rPr>
  </w:style>
  <w:style w:type="character" w:customStyle="1" w:styleId="Heading2Char">
    <w:name w:val="Heading 2 Char"/>
    <w:basedOn w:val="DefaultParagraphFont"/>
    <w:link w:val="Heading2"/>
    <w:rsid w:val="0082709C"/>
    <w:rPr>
      <w:rFonts w:ascii="Arial" w:hAnsi="Arial" w:cs="Arial"/>
      <w:b/>
      <w:bCs/>
      <w:i/>
      <w:iCs/>
      <w:sz w:val="28"/>
      <w:szCs w:val="28"/>
      <w:lang w:eastAsia="en-US"/>
    </w:rPr>
  </w:style>
  <w:style w:type="paragraph" w:styleId="BalloonText">
    <w:name w:val="Balloon Text"/>
    <w:basedOn w:val="Normal"/>
    <w:link w:val="BalloonTextChar"/>
    <w:uiPriority w:val="99"/>
    <w:unhideWhenUsed/>
    <w:rsid w:val="0082709C"/>
    <w:rPr>
      <w:rFonts w:ascii="Tahoma" w:hAnsi="Tahoma" w:cs="Tahoma"/>
      <w:sz w:val="16"/>
      <w:szCs w:val="16"/>
      <w:lang w:val="en-US"/>
    </w:rPr>
  </w:style>
  <w:style w:type="character" w:customStyle="1" w:styleId="BalloonTextChar">
    <w:name w:val="Balloon Text Char"/>
    <w:basedOn w:val="DefaultParagraphFont"/>
    <w:link w:val="BalloonText"/>
    <w:uiPriority w:val="99"/>
    <w:rsid w:val="0082709C"/>
    <w:rPr>
      <w:rFonts w:ascii="Tahoma" w:hAnsi="Tahoma" w:cs="Tahoma"/>
      <w:sz w:val="16"/>
      <w:szCs w:val="16"/>
      <w:lang w:val="en-US" w:eastAsia="en-US"/>
    </w:rPr>
  </w:style>
  <w:style w:type="paragraph" w:styleId="NoSpacing">
    <w:name w:val="No Spacing"/>
    <w:link w:val="NoSpacingChar"/>
    <w:uiPriority w:val="1"/>
    <w:qFormat/>
    <w:rsid w:val="0082709C"/>
    <w:rPr>
      <w:rFonts w:ascii="Calibri" w:hAnsi="Calibri"/>
      <w:sz w:val="22"/>
      <w:szCs w:val="22"/>
      <w:lang w:val="en-US" w:eastAsia="en-US"/>
    </w:rPr>
  </w:style>
  <w:style w:type="character" w:customStyle="1" w:styleId="NoSpacingChar">
    <w:name w:val="No Spacing Char"/>
    <w:basedOn w:val="DefaultParagraphFont"/>
    <w:link w:val="NoSpacing"/>
    <w:uiPriority w:val="1"/>
    <w:rsid w:val="0082709C"/>
    <w:rPr>
      <w:rFonts w:ascii="Calibri" w:hAnsi="Calibri"/>
      <w:sz w:val="22"/>
      <w:szCs w:val="22"/>
      <w:lang w:val="en-US" w:eastAsia="en-US" w:bidi="ar-SA"/>
    </w:rPr>
  </w:style>
  <w:style w:type="character" w:customStyle="1" w:styleId="HeaderChar">
    <w:name w:val="Header Char"/>
    <w:basedOn w:val="DefaultParagraphFont"/>
    <w:link w:val="Header"/>
    <w:uiPriority w:val="99"/>
    <w:rsid w:val="0082709C"/>
    <w:rPr>
      <w:sz w:val="24"/>
      <w:szCs w:val="24"/>
      <w:lang w:val="en-US" w:eastAsia="en-US"/>
    </w:rPr>
  </w:style>
  <w:style w:type="character" w:customStyle="1" w:styleId="FooterChar">
    <w:name w:val="Footer Char"/>
    <w:basedOn w:val="DefaultParagraphFont"/>
    <w:link w:val="Footer"/>
    <w:uiPriority w:val="99"/>
    <w:rsid w:val="0082709C"/>
    <w:rPr>
      <w:sz w:val="24"/>
      <w:szCs w:val="24"/>
      <w:lang w:val="en-US" w:eastAsia="en-US"/>
    </w:rPr>
  </w:style>
  <w:style w:type="character" w:customStyle="1" w:styleId="EndnoteTextChar">
    <w:name w:val="Endnote Text Char"/>
    <w:basedOn w:val="DefaultParagraphFont"/>
    <w:link w:val="EndnoteText"/>
    <w:uiPriority w:val="99"/>
    <w:rsid w:val="0082709C"/>
  </w:style>
  <w:style w:type="paragraph" w:styleId="EndnoteText">
    <w:name w:val="endnote text"/>
    <w:basedOn w:val="Normal"/>
    <w:link w:val="EndnoteTextChar"/>
    <w:uiPriority w:val="99"/>
    <w:unhideWhenUsed/>
    <w:rsid w:val="0082709C"/>
    <w:rPr>
      <w:sz w:val="20"/>
      <w:szCs w:val="20"/>
      <w:lang w:eastAsia="en-IE"/>
    </w:rPr>
  </w:style>
  <w:style w:type="character" w:customStyle="1" w:styleId="EndnoteTextChar1">
    <w:name w:val="Endnote Text Char1"/>
    <w:basedOn w:val="DefaultParagraphFont"/>
    <w:link w:val="EndnoteText"/>
    <w:uiPriority w:val="99"/>
    <w:rsid w:val="0082709C"/>
    <w:rPr>
      <w:lang w:eastAsia="en-US"/>
    </w:rPr>
  </w:style>
  <w:style w:type="character" w:styleId="EndnoteReference">
    <w:name w:val="endnote reference"/>
    <w:basedOn w:val="DefaultParagraphFont"/>
    <w:uiPriority w:val="99"/>
    <w:unhideWhenUsed/>
    <w:rsid w:val="0082709C"/>
    <w:rPr>
      <w:vertAlign w:val="superscript"/>
    </w:rPr>
  </w:style>
  <w:style w:type="character" w:customStyle="1" w:styleId="DocumentMapChar">
    <w:name w:val="Document Map Char"/>
    <w:basedOn w:val="DefaultParagraphFont"/>
    <w:link w:val="DocumentMap"/>
    <w:uiPriority w:val="99"/>
    <w:rsid w:val="0082709C"/>
    <w:rPr>
      <w:rFonts w:ascii="Tahoma" w:hAnsi="Tahoma" w:cs="Tahoma"/>
      <w:sz w:val="16"/>
      <w:szCs w:val="16"/>
    </w:rPr>
  </w:style>
  <w:style w:type="paragraph" w:styleId="DocumentMap">
    <w:name w:val="Document Map"/>
    <w:basedOn w:val="Normal"/>
    <w:link w:val="DocumentMapChar"/>
    <w:uiPriority w:val="99"/>
    <w:unhideWhenUsed/>
    <w:rsid w:val="0082709C"/>
    <w:rPr>
      <w:rFonts w:ascii="Tahoma" w:hAnsi="Tahoma" w:cs="Tahoma"/>
      <w:sz w:val="16"/>
      <w:szCs w:val="16"/>
      <w:lang w:eastAsia="en-IE"/>
    </w:rPr>
  </w:style>
  <w:style w:type="character" w:customStyle="1" w:styleId="DocumentMapChar1">
    <w:name w:val="Document Map Char1"/>
    <w:basedOn w:val="DefaultParagraphFont"/>
    <w:link w:val="DocumentMap"/>
    <w:uiPriority w:val="99"/>
    <w:rsid w:val="0082709C"/>
    <w:rPr>
      <w:rFonts w:ascii="Tahoma" w:hAnsi="Tahoma" w:cs="Tahoma"/>
      <w:sz w:val="16"/>
      <w:szCs w:val="16"/>
      <w:lang w:eastAsia="en-US"/>
    </w:rPr>
  </w:style>
  <w:style w:type="character" w:customStyle="1" w:styleId="BodyText2Char">
    <w:name w:val="Body Text 2 Char"/>
    <w:basedOn w:val="DefaultParagraphFont"/>
    <w:link w:val="BodyText2"/>
    <w:rsid w:val="0082709C"/>
    <w:rPr>
      <w:sz w:val="24"/>
      <w:szCs w:val="24"/>
      <w:lang w:val="en-US" w:eastAsia="en-US"/>
    </w:rPr>
  </w:style>
  <w:style w:type="character" w:customStyle="1" w:styleId="c1">
    <w:name w:val="c1"/>
    <w:basedOn w:val="DefaultParagraphFont"/>
    <w:rsid w:val="0082709C"/>
  </w:style>
  <w:style w:type="character" w:customStyle="1" w:styleId="c5">
    <w:name w:val="c5"/>
    <w:basedOn w:val="DefaultParagraphFont"/>
    <w:rsid w:val="0082709C"/>
  </w:style>
  <w:style w:type="character" w:customStyle="1" w:styleId="c4">
    <w:name w:val="c4"/>
    <w:basedOn w:val="DefaultParagraphFont"/>
    <w:rsid w:val="0082709C"/>
  </w:style>
  <w:style w:type="character" w:customStyle="1" w:styleId="Heading6Char">
    <w:name w:val="Heading 6 Char"/>
    <w:basedOn w:val="DefaultParagraphFont"/>
    <w:link w:val="Heading6"/>
    <w:rsid w:val="0082709C"/>
    <w:rPr>
      <w:b/>
      <w:bCs/>
      <w:sz w:val="22"/>
      <w:szCs w:val="22"/>
      <w:lang w:val="en-US" w:eastAsia="en-US"/>
    </w:rPr>
  </w:style>
  <w:style w:type="character" w:customStyle="1" w:styleId="Heading3Char">
    <w:name w:val="Heading 3 Char"/>
    <w:basedOn w:val="DefaultParagraphFont"/>
    <w:link w:val="Heading3"/>
    <w:rsid w:val="0082709C"/>
    <w:rPr>
      <w:rFonts w:ascii="Arial" w:hAnsi="Arial" w:cs="Arial"/>
      <w:b/>
      <w:bCs/>
      <w:sz w:val="22"/>
      <w:szCs w:val="26"/>
      <w:lang w:val="en-US" w:eastAsia="en-US"/>
    </w:rPr>
  </w:style>
  <w:style w:type="character" w:customStyle="1" w:styleId="Heading5Char">
    <w:name w:val="Heading 5 Char"/>
    <w:basedOn w:val="DefaultParagraphFont"/>
    <w:link w:val="Heading5"/>
    <w:rsid w:val="0082709C"/>
    <w:rPr>
      <w:b/>
      <w:bCs/>
      <w:i/>
      <w:iCs/>
      <w:sz w:val="26"/>
      <w:szCs w:val="26"/>
      <w:lang w:val="en-US" w:eastAsia="en-US"/>
    </w:rPr>
  </w:style>
  <w:style w:type="character" w:customStyle="1" w:styleId="Heading7Char">
    <w:name w:val="Heading 7 Char"/>
    <w:basedOn w:val="DefaultParagraphFont"/>
    <w:link w:val="Heading7"/>
    <w:rsid w:val="0082709C"/>
    <w:rPr>
      <w:sz w:val="24"/>
      <w:szCs w:val="24"/>
      <w:lang w:val="en-US" w:eastAsia="en-US"/>
    </w:rPr>
  </w:style>
  <w:style w:type="character" w:customStyle="1" w:styleId="Heading8Char">
    <w:name w:val="Heading 8 Char"/>
    <w:basedOn w:val="DefaultParagraphFont"/>
    <w:link w:val="Heading8"/>
    <w:rsid w:val="0082709C"/>
    <w:rPr>
      <w:i/>
      <w:iCs/>
      <w:sz w:val="24"/>
      <w:szCs w:val="24"/>
      <w:lang w:val="en-US" w:eastAsia="en-US"/>
    </w:rPr>
  </w:style>
  <w:style w:type="character" w:customStyle="1" w:styleId="Heading9Char">
    <w:name w:val="Heading 9 Char"/>
    <w:basedOn w:val="DefaultParagraphFont"/>
    <w:link w:val="Heading9"/>
    <w:rsid w:val="0082709C"/>
    <w:rPr>
      <w:rFonts w:ascii="Arial" w:hAnsi="Arial" w:cs="Arial"/>
      <w:sz w:val="22"/>
      <w:szCs w:val="22"/>
      <w:lang w:val="en-US" w:eastAsia="en-US"/>
    </w:rPr>
  </w:style>
  <w:style w:type="character" w:customStyle="1" w:styleId="BodyTextIndentChar">
    <w:name w:val="Body Text Indent Char"/>
    <w:basedOn w:val="DefaultParagraphFont"/>
    <w:link w:val="BodyTextIndent"/>
    <w:rsid w:val="0082709C"/>
    <w:rPr>
      <w:sz w:val="24"/>
      <w:szCs w:val="24"/>
      <w:lang w:val="en-US" w:eastAsia="en-US"/>
    </w:rPr>
  </w:style>
  <w:style w:type="character" w:customStyle="1" w:styleId="BodyTextChar">
    <w:name w:val="Body Text Char"/>
    <w:basedOn w:val="DefaultParagraphFont"/>
    <w:link w:val="BodyText"/>
    <w:rsid w:val="0082709C"/>
    <w:rPr>
      <w:sz w:val="24"/>
      <w:szCs w:val="24"/>
      <w:lang w:val="en-US" w:eastAsia="en-US"/>
    </w:rPr>
  </w:style>
  <w:style w:type="character" w:customStyle="1" w:styleId="BodyTextIndent3Char">
    <w:name w:val="Body Text Indent 3 Char"/>
    <w:basedOn w:val="DefaultParagraphFont"/>
    <w:link w:val="BodyTextIndent3"/>
    <w:rsid w:val="0082709C"/>
    <w:rPr>
      <w:sz w:val="22"/>
      <w:lang w:eastAsia="en-US"/>
    </w:rPr>
  </w:style>
  <w:style w:type="character" w:customStyle="1" w:styleId="BodyText3Char">
    <w:name w:val="Body Text 3 Char"/>
    <w:basedOn w:val="DefaultParagraphFont"/>
    <w:link w:val="BodyText3"/>
    <w:rsid w:val="0082709C"/>
    <w:rPr>
      <w:sz w:val="16"/>
      <w:szCs w:val="16"/>
      <w:lang w:val="en-US" w:eastAsia="en-US"/>
    </w:rPr>
  </w:style>
  <w:style w:type="character" w:customStyle="1" w:styleId="TitleChar">
    <w:name w:val="Title Char"/>
    <w:basedOn w:val="DefaultParagraphFont"/>
    <w:link w:val="Title"/>
    <w:rsid w:val="0082709C"/>
    <w:rPr>
      <w:rFonts w:ascii="Arial" w:hAnsi="Arial"/>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349408950">
      <w:bodyDiv w:val="1"/>
      <w:marLeft w:val="0"/>
      <w:marRight w:val="0"/>
      <w:marTop w:val="0"/>
      <w:marBottom w:val="0"/>
      <w:divBdr>
        <w:top w:val="none" w:sz="0" w:space="0" w:color="auto"/>
        <w:left w:val="none" w:sz="0" w:space="0" w:color="auto"/>
        <w:bottom w:val="none" w:sz="0" w:space="0" w:color="auto"/>
        <w:right w:val="none" w:sz="0" w:space="0" w:color="auto"/>
      </w:divBdr>
    </w:div>
    <w:div w:id="1794907754">
      <w:bodyDiv w:val="1"/>
      <w:marLeft w:val="0"/>
      <w:marRight w:val="0"/>
      <w:marTop w:val="0"/>
      <w:marBottom w:val="0"/>
      <w:divBdr>
        <w:top w:val="none" w:sz="0" w:space="0" w:color="auto"/>
        <w:left w:val="none" w:sz="0" w:space="0" w:color="auto"/>
        <w:bottom w:val="none" w:sz="0" w:space="0" w:color="auto"/>
        <w:right w:val="none" w:sz="0" w:space="0" w:color="auto"/>
      </w:divBdr>
      <w:divsChild>
        <w:div w:id="14115109">
          <w:marLeft w:val="0"/>
          <w:marRight w:val="0"/>
          <w:marTop w:val="0"/>
          <w:marBottom w:val="0"/>
          <w:divBdr>
            <w:top w:val="none" w:sz="0" w:space="0" w:color="auto"/>
            <w:left w:val="none" w:sz="0" w:space="0" w:color="auto"/>
            <w:bottom w:val="none" w:sz="0" w:space="0" w:color="auto"/>
            <w:right w:val="none" w:sz="0" w:space="0" w:color="auto"/>
          </w:divBdr>
          <w:divsChild>
            <w:div w:id="343553818">
              <w:marLeft w:val="0"/>
              <w:marRight w:val="0"/>
              <w:marTop w:val="0"/>
              <w:marBottom w:val="0"/>
              <w:divBdr>
                <w:top w:val="none" w:sz="0" w:space="0" w:color="auto"/>
                <w:left w:val="none" w:sz="0" w:space="0" w:color="auto"/>
                <w:bottom w:val="none" w:sz="0" w:space="0" w:color="auto"/>
                <w:right w:val="none" w:sz="0" w:space="0" w:color="auto"/>
              </w:divBdr>
            </w:div>
            <w:div w:id="19613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en.wikipedia.org/wiki/Earth" TargetMode="External"/><Relationship Id="rId21" Type="http://schemas.openxmlformats.org/officeDocument/2006/relationships/hyperlink" Target="http://www.facebook.com/CavanCountyDevelopmentPlan" TargetMode="External"/><Relationship Id="rId42" Type="http://schemas.openxmlformats.org/officeDocument/2006/relationships/image" Target="media/image28.jpeg"/><Relationship Id="rId47" Type="http://schemas.openxmlformats.org/officeDocument/2006/relationships/hyperlink" Target="http://www.heritagecouncil.ie/landscape/LandscapePolicy.pdf" TargetMode="External"/><Relationship Id="rId63" Type="http://schemas.openxmlformats.org/officeDocument/2006/relationships/hyperlink" Target="http://www.environ.ie/DOEI/DOEIPol.nsf/wvNavView/Planning?OpenDocument&amp;Lang=" TargetMode="External"/><Relationship Id="rId68" Type="http://schemas.openxmlformats.org/officeDocument/2006/relationships/hyperlink" Target="http://www.bordgais.ie/" TargetMode="External"/><Relationship Id="rId84" Type="http://schemas.openxmlformats.org/officeDocument/2006/relationships/hyperlink" Target="http://www.ipcc.ch/" TargetMode="External"/><Relationship Id="rId89" Type="http://schemas.openxmlformats.org/officeDocument/2006/relationships/hyperlink" Target="http://raceagainstwaste.com" TargetMode="External"/><Relationship Id="rId112" Type="http://schemas.openxmlformats.org/officeDocument/2006/relationships/hyperlink" Target="http://en.wikipedia.org/wiki/Phosphorus" TargetMode="External"/><Relationship Id="rId16" Type="http://schemas.openxmlformats.org/officeDocument/2006/relationships/image" Target="media/image12.jpeg"/><Relationship Id="rId107" Type="http://schemas.openxmlformats.org/officeDocument/2006/relationships/hyperlink" Target="http://en.wikipedia.org/wiki/Animals" TargetMode="External"/><Relationship Id="rId11" Type="http://schemas.openxmlformats.org/officeDocument/2006/relationships/image" Target="media/image8.png"/><Relationship Id="rId32" Type="http://schemas.openxmlformats.org/officeDocument/2006/relationships/image" Target="media/image22.jpeg"/><Relationship Id="rId37" Type="http://schemas.openxmlformats.org/officeDocument/2006/relationships/image" Target="media/image25.png"/><Relationship Id="rId53" Type="http://schemas.openxmlformats.org/officeDocument/2006/relationships/hyperlink" Target="http://www.environ.ie/DOEI/DOEIPol.nsf/wvNavView/Planning?OpenDocument&amp;Lang=" TargetMode="External"/><Relationship Id="rId58" Type="http://schemas.openxmlformats.org/officeDocument/2006/relationships/hyperlink" Target="http://www.environ.ie/DOEI/DOEIPol.nsf/wvNavView/Planning?OpenDocument&amp;Lang=" TargetMode="External"/><Relationship Id="rId74" Type="http://schemas.openxmlformats.org/officeDocument/2006/relationships/hyperlink" Target="http://www.heritagedata.ie/en/" TargetMode="External"/><Relationship Id="rId79" Type="http://schemas.openxmlformats.org/officeDocument/2006/relationships/hyperlink" Target="http://www.epa.ie/OurEnvironment/Air/AccessMaps/" TargetMode="External"/><Relationship Id="rId102" Type="http://schemas.openxmlformats.org/officeDocument/2006/relationships/hyperlink" Target="http://en.wikipedia.org/wiki/Local_Authorities" TargetMode="External"/><Relationship Id="rId123" Type="http://schemas.openxmlformats.org/officeDocument/2006/relationships/hyperlink" Target="http://en.wikipedia.org/wiki/European_Union" TargetMode="External"/><Relationship Id="rId128"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hyperlink" Target="http://www.ramsar.org" TargetMode="External"/><Relationship Id="rId95" Type="http://schemas.openxmlformats.org/officeDocument/2006/relationships/hyperlink" Target="http://www.reference.com/browse/wiki/Chemical"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hyperlink" Target="http://twitter.com/cavancoco" TargetMode="External"/><Relationship Id="rId27" Type="http://schemas.openxmlformats.org/officeDocument/2006/relationships/footer" Target="footer1.xml"/><Relationship Id="rId30" Type="http://schemas.openxmlformats.org/officeDocument/2006/relationships/image" Target="media/image20.jpeg"/><Relationship Id="rId35" Type="http://schemas.openxmlformats.org/officeDocument/2006/relationships/hyperlink" Target="http://www.cfram.ie/pfra/" TargetMode="External"/><Relationship Id="rId43" Type="http://schemas.openxmlformats.org/officeDocument/2006/relationships/image" Target="media/image29.jpeg"/><Relationship Id="rId48" Type="http://schemas.openxmlformats.org/officeDocument/2006/relationships/hyperlink" Target="http://www.sei.ie/index.asp?locID=151&amp;docID=-1" TargetMode="External"/><Relationship Id="rId56" Type="http://schemas.openxmlformats.org/officeDocument/2006/relationships/hyperlink" Target="http://www.environ.ie/DOEI/DOEIPol.nsf/wvNavView/Planning?OpenDocument&amp;Lang=" TargetMode="External"/><Relationship Id="rId64" Type="http://schemas.openxmlformats.org/officeDocument/2006/relationships/hyperlink" Target="http://www.environ.ie/DOEI/DOEIPol.nsf/wvInfoView/35D32B901EE51D3D80256F0F003BC83E?OpenDocument&amp;Lang=en" TargetMode="External"/><Relationship Id="rId69" Type="http://schemas.openxmlformats.org/officeDocument/2006/relationships/hyperlink" Target="http://www.corford.ie/" TargetMode="External"/><Relationship Id="rId77" Type="http://schemas.openxmlformats.org/officeDocument/2006/relationships/hyperlink" Target="http://www.eircom.net" TargetMode="External"/><Relationship Id="rId100" Type="http://schemas.openxmlformats.org/officeDocument/2006/relationships/hyperlink" Target="http://en.wikipedia.org/wiki/Sanitation" TargetMode="External"/><Relationship Id="rId105" Type="http://schemas.openxmlformats.org/officeDocument/2006/relationships/hyperlink" Target="http://en.wikipedia.org/wiki/System" TargetMode="External"/><Relationship Id="rId113" Type="http://schemas.openxmlformats.org/officeDocument/2006/relationships/hyperlink" Target="http://en.wikipedia.org/wiki/Ecosystem" TargetMode="External"/><Relationship Id="rId118" Type="http://schemas.openxmlformats.org/officeDocument/2006/relationships/hyperlink" Target="http://en.wikipedia.org/wiki/Species" TargetMode="External"/><Relationship Id="rId126" Type="http://schemas.openxmlformats.org/officeDocument/2006/relationships/hyperlink" Target="http://en.wikipedia.org/wiki/European_Union" TargetMode="External"/><Relationship Id="rId8" Type="http://schemas.openxmlformats.org/officeDocument/2006/relationships/endnotes" Target="endnotes.xml"/><Relationship Id="rId51" Type="http://schemas.openxmlformats.org/officeDocument/2006/relationships/hyperlink" Target="http://www.botanicgardens.ie" TargetMode="External"/><Relationship Id="rId72" Type="http://schemas.openxmlformats.org/officeDocument/2006/relationships/hyperlink" Target="http://www.npws.ie" TargetMode="External"/><Relationship Id="rId80" Type="http://schemas.openxmlformats.org/officeDocument/2006/relationships/hyperlink" Target="http://www.eea.europa.eu/" TargetMode="External"/><Relationship Id="rId85" Type="http://schemas.openxmlformats.org/officeDocument/2006/relationships/hyperlink" Target="http://www.nfgws.ie/?browserHasJs=1" TargetMode="External"/><Relationship Id="rId93" Type="http://schemas.openxmlformats.org/officeDocument/2006/relationships/hyperlink" Target="http://www.unesco.org" TargetMode="External"/><Relationship Id="rId98" Type="http://schemas.openxmlformats.org/officeDocument/2006/relationships/hyperlink" Target="http://www.reference.com/browse/wiki/Earth%27s_atmosphere" TargetMode="External"/><Relationship Id="rId121" Type="http://schemas.openxmlformats.org/officeDocument/2006/relationships/hyperlink" Target="http://en.wikipedia.org/wiki/European_Union_directive" TargetMode="External"/><Relationship Id="rId3" Type="http://schemas.openxmlformats.org/officeDocument/2006/relationships/numbering" Target="numbering.xml"/><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hyperlink" Target="http://www.botanicgardens.ie" TargetMode="External"/><Relationship Id="rId59" Type="http://schemas.openxmlformats.org/officeDocument/2006/relationships/hyperlink" Target="http://www.environ.ie/DOEI/DOEIPol.nsf/wvNavView/Planning?OpenDocument&amp;Lang=" TargetMode="External"/><Relationship Id="rId67" Type="http://schemas.openxmlformats.org/officeDocument/2006/relationships/hyperlink" Target="http://www.antaisce.org" TargetMode="External"/><Relationship Id="rId103" Type="http://schemas.openxmlformats.org/officeDocument/2006/relationships/hyperlink" Target="http://en.wikipedia.org/wiki/Planning_permission" TargetMode="External"/><Relationship Id="rId108" Type="http://schemas.openxmlformats.org/officeDocument/2006/relationships/hyperlink" Target="http://en.wikipedia.org/wiki/Microorganism" TargetMode="External"/><Relationship Id="rId116" Type="http://schemas.openxmlformats.org/officeDocument/2006/relationships/hyperlink" Target="http://en.wikipedia.org/wiki/Science" TargetMode="External"/><Relationship Id="rId124" Type="http://schemas.openxmlformats.org/officeDocument/2006/relationships/hyperlink" Target="http://en.wikipedia.org/wiki/Habitat_%28ecology%29" TargetMode="External"/><Relationship Id="rId129" Type="http://schemas.openxmlformats.org/officeDocument/2006/relationships/theme" Target="theme/theme1.xml"/><Relationship Id="rId20" Type="http://schemas.openxmlformats.org/officeDocument/2006/relationships/hyperlink" Target="http://www.facebook.com/cavancoco" TargetMode="External"/><Relationship Id="rId41" Type="http://schemas.openxmlformats.org/officeDocument/2006/relationships/hyperlink" Target="http://nwnb.cfram.com/wp-content/uploads/2011/08/NB-study-area_for-website-1205031.jpg" TargetMode="External"/><Relationship Id="rId54" Type="http://schemas.openxmlformats.org/officeDocument/2006/relationships/hyperlink" Target="http://www.environ.ie/DOEI/DOEIPol.nsf/wvNavView/Planning?OpenDocument&amp;Lang=" TargetMode="External"/><Relationship Id="rId62" Type="http://schemas.openxmlformats.org/officeDocument/2006/relationships/hyperlink" Target="http://www.environ.ie/DOEI/DOEIPol.nsf/wvNavView/Planning?OpenDocument&amp;Lang=" TargetMode="External"/><Relationship Id="rId70" Type="http://schemas.openxmlformats.org/officeDocument/2006/relationships/hyperlink" Target="http://www.dcmnr.gov.ie/" TargetMode="External"/><Relationship Id="rId75" Type="http://schemas.openxmlformats.org/officeDocument/2006/relationships/hyperlink" Target="http://www.agriculture.gov.ie" TargetMode="External"/><Relationship Id="rId83" Type="http://schemas.openxmlformats.org/officeDocument/2006/relationships/hyperlink" Target="http://www.heritagecouncil.ie/" TargetMode="External"/><Relationship Id="rId88" Type="http://schemas.openxmlformats.org/officeDocument/2006/relationships/hyperlink" Target="http://www.floodmaps.ie/" TargetMode="External"/><Relationship Id="rId91" Type="http://schemas.openxmlformats.org/officeDocument/2006/relationships/hyperlink" Target="http://www.sei.ie/" TargetMode="External"/><Relationship Id="rId96" Type="http://schemas.openxmlformats.org/officeDocument/2006/relationships/hyperlink" Target="http://www.reference.com/browse/wiki/Particulate" TargetMode="External"/><Relationship Id="rId111" Type="http://schemas.openxmlformats.org/officeDocument/2006/relationships/hyperlink" Target="http://en.wikipedia.org/wiki/Nitrog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6.emf"/><Relationship Id="rId28" Type="http://schemas.openxmlformats.org/officeDocument/2006/relationships/footer" Target="footer2.xml"/><Relationship Id="rId36" Type="http://schemas.openxmlformats.org/officeDocument/2006/relationships/image" Target="media/image24.png"/><Relationship Id="rId49" Type="http://schemas.openxmlformats.org/officeDocument/2006/relationships/hyperlink" Target="http://www.environ.ie" TargetMode="External"/><Relationship Id="rId57" Type="http://schemas.openxmlformats.org/officeDocument/2006/relationships/hyperlink" Target="http://www.environ.ie/DOEI/DOEIPol.nsf/wvNavView/Planning?OpenDocument&amp;Lang=" TargetMode="External"/><Relationship Id="rId106" Type="http://schemas.openxmlformats.org/officeDocument/2006/relationships/hyperlink" Target="http://en.wikipedia.org/wiki/Plants" TargetMode="External"/><Relationship Id="rId114" Type="http://schemas.openxmlformats.org/officeDocument/2006/relationships/hyperlink" Target="http://en.wikipedia.org/wiki/Water" TargetMode="External"/><Relationship Id="rId119" Type="http://schemas.openxmlformats.org/officeDocument/2006/relationships/hyperlink" Target="http://en.wikipedia.org/wiki/European_Commission" TargetMode="External"/><Relationship Id="rId127" Type="http://schemas.openxmlformats.org/officeDocument/2006/relationships/fontTable" Target="fontTable.xml"/><Relationship Id="rId10" Type="http://schemas.openxmlformats.org/officeDocument/2006/relationships/image" Target="media/image7.jpeg"/><Relationship Id="rId31" Type="http://schemas.openxmlformats.org/officeDocument/2006/relationships/image" Target="media/image21.jpeg"/><Relationship Id="rId44" Type="http://schemas.openxmlformats.org/officeDocument/2006/relationships/hyperlink" Target="http://www.cfram.ie" TargetMode="External"/><Relationship Id="rId52" Type="http://schemas.openxmlformats.org/officeDocument/2006/relationships/hyperlink" Target="http://www.treecouncil.ie" TargetMode="External"/><Relationship Id="rId60" Type="http://schemas.openxmlformats.org/officeDocument/2006/relationships/hyperlink" Target="http://www.environ.ie/DOEI/DOEIPol.nsf/wvNavView/Planning?OpenDocument&amp;Lang=" TargetMode="External"/><Relationship Id="rId65" Type="http://schemas.openxmlformats.org/officeDocument/2006/relationships/hyperlink" Target="http://www.environ.ie/DOEI/DOEIPol.nsf/wvInfoView/35D32B901EE51D3D80256F0F003BC83E?OpenDocument&amp;Lang=en" TargetMode="External"/><Relationship Id="rId73" Type="http://schemas.openxmlformats.org/officeDocument/2006/relationships/hyperlink" Target="http://www.buildingsofireland.ie/" TargetMode="External"/><Relationship Id="rId78" Type="http://schemas.openxmlformats.org/officeDocument/2006/relationships/hyperlink" Target="http://www.esb.ie/esbnetworks/home/index.jsp" TargetMode="External"/><Relationship Id="rId81" Type="http://schemas.openxmlformats.org/officeDocument/2006/relationships/hyperlink" Target="http://www.gsi.ie" TargetMode="External"/><Relationship Id="rId86" Type="http://schemas.openxmlformats.org/officeDocument/2006/relationships/hyperlink" Target="http://www.nra.ie" TargetMode="External"/><Relationship Id="rId94" Type="http://schemas.openxmlformats.org/officeDocument/2006/relationships/hyperlink" Target="http://www.wfdireland.ie" TargetMode="External"/><Relationship Id="rId99" Type="http://schemas.openxmlformats.org/officeDocument/2006/relationships/hyperlink" Target="http://en.wikipedia.org/wiki/Organism" TargetMode="External"/><Relationship Id="rId101" Type="http://schemas.openxmlformats.org/officeDocument/2006/relationships/hyperlink" Target="http://en.wikipedia.org/wiki/Town_and_country_planning_in_the_United_Kingdom" TargetMode="External"/><Relationship Id="rId122" Type="http://schemas.openxmlformats.org/officeDocument/2006/relationships/hyperlink" Target="http://europa.eu.int/comm/images/language/lang_en3.gif" TargetMode="External"/><Relationship Id="rId4" Type="http://schemas.openxmlformats.org/officeDocument/2006/relationships/styles" Target="styles.xml"/><Relationship Id="rId9" Type="http://schemas.openxmlformats.org/officeDocument/2006/relationships/image" Target="media/image6.jpeg"/><Relationship Id="rId13" Type="http://schemas.openxmlformats.org/officeDocument/2006/relationships/image" Target="http://www.cavanudc.ie/index_image002.gif" TargetMode="External"/><Relationship Id="rId18" Type="http://schemas.openxmlformats.org/officeDocument/2006/relationships/image" Target="media/image14.png"/><Relationship Id="rId39" Type="http://schemas.openxmlformats.org/officeDocument/2006/relationships/hyperlink" Target="http://nwnb.cfram.com/wp-content/uploads/2011/08/NW-study-area_for-website120503.jpg" TargetMode="External"/><Relationship Id="rId109" Type="http://schemas.openxmlformats.org/officeDocument/2006/relationships/hyperlink" Target="http://en.wikipedia.org/wiki/Biotic" TargetMode="External"/><Relationship Id="rId34" Type="http://schemas.openxmlformats.org/officeDocument/2006/relationships/hyperlink" Target="http://www.floodmaps.ie" TargetMode="External"/><Relationship Id="rId50" Type="http://schemas.openxmlformats.org/officeDocument/2006/relationships/hyperlink" Target="http://www.nra.ie" TargetMode="External"/><Relationship Id="rId55" Type="http://schemas.openxmlformats.org/officeDocument/2006/relationships/hyperlink" Target="http://www.environ.ie/DOEI/DOEIPol.nsf/wvNavView/Planning?OpenDocument&amp;Lang=" TargetMode="External"/><Relationship Id="rId76" Type="http://schemas.openxmlformats.org/officeDocument/2006/relationships/hyperlink" Target="http://www.epa.ie" TargetMode="External"/><Relationship Id="rId97" Type="http://schemas.openxmlformats.org/officeDocument/2006/relationships/hyperlink" Target="http://www.reference.com/browse/wiki/Biological_material" TargetMode="External"/><Relationship Id="rId104" Type="http://schemas.openxmlformats.org/officeDocument/2006/relationships/hyperlink" Target="http://en.wikipedia.org/wiki/Development_Control" TargetMode="External"/><Relationship Id="rId120" Type="http://schemas.openxmlformats.org/officeDocument/2006/relationships/hyperlink" Target="http://en.wikipedia.org/wiki/Site_of_Community_Importance" TargetMode="External"/><Relationship Id="rId125" Type="http://schemas.openxmlformats.org/officeDocument/2006/relationships/hyperlink" Target="http://en.wikipedia.org/wiki/Bird_migration" TargetMode="External"/><Relationship Id="rId7" Type="http://schemas.openxmlformats.org/officeDocument/2006/relationships/footnotes" Target="footnotes.xml"/><Relationship Id="rId71" Type="http://schemas.openxmlformats.org/officeDocument/2006/relationships/hyperlink" Target="http://www.environ.ie" TargetMode="External"/><Relationship Id="rId92" Type="http://schemas.openxmlformats.org/officeDocument/2006/relationships/hyperlink" Target="http://www.teagasc.ie" TargetMode="Externa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hyperlink" Target="http://www.eden.net" TargetMode="External"/><Relationship Id="rId40" Type="http://schemas.openxmlformats.org/officeDocument/2006/relationships/image" Target="media/image27.jpeg"/><Relationship Id="rId45" Type="http://schemas.openxmlformats.org/officeDocument/2006/relationships/hyperlink" Target="http://www.clarebiodiversity.ie" TargetMode="External"/><Relationship Id="rId66" Type="http://schemas.openxmlformats.org/officeDocument/2006/relationships/hyperlink" Target="http://www.environ.ie/DOEI/DOEIPol.nsf/wvInfoView/35D32B901EE51D3D80256F0F003BC83E?OpenDocument&amp;Lang=en" TargetMode="External"/><Relationship Id="rId87" Type="http://schemas.openxmlformats.org/officeDocument/2006/relationships/hyperlink" Target="http://www.flooding.ie/planning.htm" TargetMode="External"/><Relationship Id="rId110" Type="http://schemas.openxmlformats.org/officeDocument/2006/relationships/hyperlink" Target="http://en.wikipedia.org/wiki/Nutrient" TargetMode="External"/><Relationship Id="rId115" Type="http://schemas.openxmlformats.org/officeDocument/2006/relationships/hyperlink" Target="http://en.wikipedia.org/wiki/Primary_productivity" TargetMode="External"/><Relationship Id="rId61" Type="http://schemas.openxmlformats.org/officeDocument/2006/relationships/hyperlink" Target="http://www.environ.ie/DOEI/DOEIPol.nsf/wvNavView/Planning?OpenDocument&amp;Lang=" TargetMode="External"/><Relationship Id="rId82" Type="http://schemas.openxmlformats.org/officeDocument/2006/relationships/hyperlink" Target="http://www.hsa.i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CA326FDEBEC4EFA92A06DA3270B2732"/>
        <w:category>
          <w:name w:val="General"/>
          <w:gallery w:val="placeholder"/>
        </w:category>
        <w:types>
          <w:type w:val="bbPlcHdr"/>
        </w:types>
        <w:behaviors>
          <w:behavior w:val="content"/>
        </w:behaviors>
        <w:guid w:val="{E118DF96-E1E9-475F-95AC-6D171659B75A}"/>
      </w:docPartPr>
      <w:docPartBody>
        <w:p w:rsidR="00531E42" w:rsidRDefault="00531E42" w:rsidP="00531E42">
          <w:pPr>
            <w:pStyle w:val="6CA326FDEBEC4EFA92A06DA3270B2732"/>
          </w:pPr>
          <w:r>
            <w:rPr>
              <w:rFonts w:asciiTheme="majorHAnsi" w:eastAsiaTheme="majorEastAsia" w:hAnsiTheme="majorHAnsi" w:cstheme="majorBidi"/>
              <w:b/>
              <w:bCs/>
              <w:color w:val="FFFFFF" w:themeColor="background1"/>
              <w:sz w:val="72"/>
              <w:szCs w:val="72"/>
            </w:rPr>
            <w:t>[Year]</w:t>
          </w:r>
        </w:p>
      </w:docPartBody>
    </w:docPart>
    <w:docPart>
      <w:docPartPr>
        <w:name w:val="5F39020E940E4B548DD37F723B2E739C"/>
        <w:category>
          <w:name w:val="General"/>
          <w:gallery w:val="placeholder"/>
        </w:category>
        <w:types>
          <w:type w:val="bbPlcHdr"/>
        </w:types>
        <w:behaviors>
          <w:behavior w:val="content"/>
        </w:behaviors>
        <w:guid w:val="{A8351555-8733-4ABF-9B1C-BCDC365E7094}"/>
      </w:docPartPr>
      <w:docPartBody>
        <w:p w:rsidR="00531E42" w:rsidRDefault="00531E42" w:rsidP="00531E42">
          <w:pPr>
            <w:pStyle w:val="5F39020E940E4B548DD37F723B2E739C"/>
          </w:pPr>
          <w:r>
            <w:rPr>
              <w:color w:val="76923C" w:themeColor="accent3" w:themeShade="BF"/>
            </w:rPr>
            <w:t>[Type the company name]</w:t>
          </w:r>
        </w:p>
      </w:docPartBody>
    </w:docPart>
    <w:docPart>
      <w:docPartPr>
        <w:name w:val="3D15757AAB274F22A4A854B54F39CC0C"/>
        <w:category>
          <w:name w:val="General"/>
          <w:gallery w:val="placeholder"/>
        </w:category>
        <w:types>
          <w:type w:val="bbPlcHdr"/>
        </w:types>
        <w:behaviors>
          <w:behavior w:val="content"/>
        </w:behaviors>
        <w:guid w:val="{66267F33-5D51-489A-8775-E28C8D156BD1}"/>
      </w:docPartPr>
      <w:docPartBody>
        <w:p w:rsidR="00531E42" w:rsidRDefault="00531E42" w:rsidP="00531E42">
          <w:pPr>
            <w:pStyle w:val="3D15757AAB274F22A4A854B54F39CC0C"/>
          </w:pPr>
          <w:r>
            <w:rPr>
              <w:color w:val="76923C" w:themeColor="accent3" w:themeShade="BF"/>
            </w:rPr>
            <w:t>[Type the author name]</w:t>
          </w:r>
        </w:p>
      </w:docPartBody>
    </w:docPart>
    <w:docPart>
      <w:docPartPr>
        <w:name w:val="5F5B454294D742F893B3FA80A0781A2E"/>
        <w:category>
          <w:name w:val="General"/>
          <w:gallery w:val="placeholder"/>
        </w:category>
        <w:types>
          <w:type w:val="bbPlcHdr"/>
        </w:types>
        <w:behaviors>
          <w:behavior w:val="content"/>
        </w:behaviors>
        <w:guid w:val="{FBB2BC3A-DCF3-4A19-81CE-2FF255B9C994}"/>
      </w:docPartPr>
      <w:docPartBody>
        <w:p w:rsidR="00531E42" w:rsidRDefault="00531E42" w:rsidP="00531E42">
          <w:pPr>
            <w:pStyle w:val="5F5B454294D742F893B3FA80A0781A2E"/>
          </w:pPr>
          <w:r>
            <w:rPr>
              <w:b/>
              <w:bCs/>
              <w:caps/>
              <w:sz w:val="72"/>
              <w:szCs w:val="72"/>
            </w:rPr>
            <w:t>Type the document title</w:t>
          </w:r>
        </w:p>
      </w:docPartBody>
    </w:docPart>
    <w:docPart>
      <w:docPartPr>
        <w:name w:val="07FEC838C1064E74AC7CAE1F066DEA9B"/>
        <w:category>
          <w:name w:val="General"/>
          <w:gallery w:val="placeholder"/>
        </w:category>
        <w:types>
          <w:type w:val="bbPlcHdr"/>
        </w:types>
        <w:behaviors>
          <w:behavior w:val="content"/>
        </w:behaviors>
        <w:guid w:val="{5B6ABD3F-9D8E-43BB-B5CA-D6474AB4F65A}"/>
      </w:docPartPr>
      <w:docPartBody>
        <w:p w:rsidR="00531E42" w:rsidRDefault="00531E42" w:rsidP="00531E42">
          <w:pPr>
            <w:pStyle w:val="07FEC838C1064E74AC7CAE1F066DEA9B"/>
          </w:pPr>
          <w:r>
            <w:rPr>
              <w:color w:val="7F7F7F" w:themeColor="background1" w:themeShade="7F"/>
            </w:rP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31E42"/>
    <w:rsid w:val="00531E4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A326FDEBEC4EFA92A06DA3270B2732">
    <w:name w:val="6CA326FDEBEC4EFA92A06DA3270B2732"/>
    <w:rsid w:val="00531E42"/>
  </w:style>
  <w:style w:type="paragraph" w:customStyle="1" w:styleId="5F39020E940E4B548DD37F723B2E739C">
    <w:name w:val="5F39020E940E4B548DD37F723B2E739C"/>
    <w:rsid w:val="00531E42"/>
  </w:style>
  <w:style w:type="paragraph" w:customStyle="1" w:styleId="3D15757AAB274F22A4A854B54F39CC0C">
    <w:name w:val="3D15757AAB274F22A4A854B54F39CC0C"/>
    <w:rsid w:val="00531E42"/>
  </w:style>
  <w:style w:type="paragraph" w:customStyle="1" w:styleId="AA3F61E957624BDFB6ED498880513FCC">
    <w:name w:val="AA3F61E957624BDFB6ED498880513FCC"/>
    <w:rsid w:val="00531E42"/>
  </w:style>
  <w:style w:type="paragraph" w:customStyle="1" w:styleId="96967E8CD57340CDABA616FB357CB63F">
    <w:name w:val="96967E8CD57340CDABA616FB357CB63F"/>
    <w:rsid w:val="00531E42"/>
  </w:style>
  <w:style w:type="paragraph" w:customStyle="1" w:styleId="31D6F265460F4568861D0AA79637B571">
    <w:name w:val="31D6F265460F4568861D0AA79637B571"/>
    <w:rsid w:val="00531E42"/>
  </w:style>
  <w:style w:type="paragraph" w:customStyle="1" w:styleId="E51B167E1379461594080E682C91417C">
    <w:name w:val="E51B167E1379461594080E682C91417C"/>
    <w:rsid w:val="00531E42"/>
  </w:style>
  <w:style w:type="paragraph" w:customStyle="1" w:styleId="156A5834668B4D2598E16B6FFF327709">
    <w:name w:val="156A5834668B4D2598E16B6FFF327709"/>
    <w:rsid w:val="00531E42"/>
  </w:style>
  <w:style w:type="paragraph" w:customStyle="1" w:styleId="6F92DD86A96C46339221C13061FAC49F">
    <w:name w:val="6F92DD86A96C46339221C13061FAC49F"/>
    <w:rsid w:val="00531E42"/>
  </w:style>
  <w:style w:type="paragraph" w:customStyle="1" w:styleId="5F5B454294D742F893B3FA80A0781A2E">
    <w:name w:val="5F5B454294D742F893B3FA80A0781A2E"/>
    <w:rsid w:val="00531E42"/>
  </w:style>
  <w:style w:type="paragraph" w:customStyle="1" w:styleId="07FEC838C1064E74AC7CAE1F066DEA9B">
    <w:name w:val="07FEC838C1064E74AC7CAE1F066DEA9B"/>
    <w:rsid w:val="00531E4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DB300E-D702-4E2B-9F7D-AE7A4162B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104</Pages>
  <Words>32109</Words>
  <Characters>189258</Characters>
  <Application>Microsoft Office Word</Application>
  <DocSecurity>0</DocSecurity>
  <Lines>1577</Lines>
  <Paragraphs>441</Paragraphs>
  <ScaleCrop>false</ScaleCrop>
  <HeadingPairs>
    <vt:vector size="2" baseType="variant">
      <vt:variant>
        <vt:lpstr>Title</vt:lpstr>
      </vt:variant>
      <vt:variant>
        <vt:i4>1</vt:i4>
      </vt:variant>
    </vt:vector>
  </HeadingPairs>
  <TitlesOfParts>
    <vt:vector size="1" baseType="lpstr">
      <vt:lpstr>STRATEGIC ENVIRONMENTAL ASSESSMENT REPORT FOR THE CAVAN TOWN &amp; ENVIRONS DEVELOPMENT PLAN 2014 -2020 ENVIRONMENTAL REPORT</vt:lpstr>
    </vt:vector>
  </TitlesOfParts>
  <Company>Cavan County Council &amp; Cavan Town Council Cavan County Council</Company>
  <LinksUpToDate>false</LinksUpToDate>
  <CharactersWithSpaces>220926</CharactersWithSpaces>
  <SharedDoc>false</SharedDoc>
  <HLinks>
    <vt:vector size="522" baseType="variant">
      <vt:variant>
        <vt:i4>4653112</vt:i4>
      </vt:variant>
      <vt:variant>
        <vt:i4>261</vt:i4>
      </vt:variant>
      <vt:variant>
        <vt:i4>0</vt:i4>
      </vt:variant>
      <vt:variant>
        <vt:i4>5</vt:i4>
      </vt:variant>
      <vt:variant>
        <vt:lpwstr>http://en.wikipedia.org/wiki/European_Union</vt:lpwstr>
      </vt:variant>
      <vt:variant>
        <vt:lpwstr/>
      </vt:variant>
      <vt:variant>
        <vt:i4>5242938</vt:i4>
      </vt:variant>
      <vt:variant>
        <vt:i4>258</vt:i4>
      </vt:variant>
      <vt:variant>
        <vt:i4>0</vt:i4>
      </vt:variant>
      <vt:variant>
        <vt:i4>5</vt:i4>
      </vt:variant>
      <vt:variant>
        <vt:lpwstr>http://en.wikipedia.org/wiki/Bird_migration</vt:lpwstr>
      </vt:variant>
      <vt:variant>
        <vt:lpwstr/>
      </vt:variant>
      <vt:variant>
        <vt:i4>8126495</vt:i4>
      </vt:variant>
      <vt:variant>
        <vt:i4>255</vt:i4>
      </vt:variant>
      <vt:variant>
        <vt:i4>0</vt:i4>
      </vt:variant>
      <vt:variant>
        <vt:i4>5</vt:i4>
      </vt:variant>
      <vt:variant>
        <vt:lpwstr>http://en.wikipedia.org/wiki/Habitat_%28ecology%29</vt:lpwstr>
      </vt:variant>
      <vt:variant>
        <vt:lpwstr/>
      </vt:variant>
      <vt:variant>
        <vt:i4>4653112</vt:i4>
      </vt:variant>
      <vt:variant>
        <vt:i4>252</vt:i4>
      </vt:variant>
      <vt:variant>
        <vt:i4>0</vt:i4>
      </vt:variant>
      <vt:variant>
        <vt:i4>5</vt:i4>
      </vt:variant>
      <vt:variant>
        <vt:lpwstr>http://en.wikipedia.org/wiki/European_Union</vt:lpwstr>
      </vt:variant>
      <vt:variant>
        <vt:lpwstr/>
      </vt:variant>
      <vt:variant>
        <vt:i4>3932238</vt:i4>
      </vt:variant>
      <vt:variant>
        <vt:i4>249</vt:i4>
      </vt:variant>
      <vt:variant>
        <vt:i4>0</vt:i4>
      </vt:variant>
      <vt:variant>
        <vt:i4>5</vt:i4>
      </vt:variant>
      <vt:variant>
        <vt:lpwstr>http://europa.eu.int/comm/images/language/lang_en3.gif</vt:lpwstr>
      </vt:variant>
      <vt:variant>
        <vt:lpwstr/>
      </vt:variant>
      <vt:variant>
        <vt:i4>1441866</vt:i4>
      </vt:variant>
      <vt:variant>
        <vt:i4>246</vt:i4>
      </vt:variant>
      <vt:variant>
        <vt:i4>0</vt:i4>
      </vt:variant>
      <vt:variant>
        <vt:i4>5</vt:i4>
      </vt:variant>
      <vt:variant>
        <vt:lpwstr>http://en.wikipedia.org/wiki/European_Union_directive</vt:lpwstr>
      </vt:variant>
      <vt:variant>
        <vt:lpwstr/>
      </vt:variant>
      <vt:variant>
        <vt:i4>2293846</vt:i4>
      </vt:variant>
      <vt:variant>
        <vt:i4>243</vt:i4>
      </vt:variant>
      <vt:variant>
        <vt:i4>0</vt:i4>
      </vt:variant>
      <vt:variant>
        <vt:i4>5</vt:i4>
      </vt:variant>
      <vt:variant>
        <vt:lpwstr>http://en.wikipedia.org/wiki/Site_of_Community_Importance</vt:lpwstr>
      </vt:variant>
      <vt:variant>
        <vt:lpwstr/>
      </vt:variant>
      <vt:variant>
        <vt:i4>3145823</vt:i4>
      </vt:variant>
      <vt:variant>
        <vt:i4>240</vt:i4>
      </vt:variant>
      <vt:variant>
        <vt:i4>0</vt:i4>
      </vt:variant>
      <vt:variant>
        <vt:i4>5</vt:i4>
      </vt:variant>
      <vt:variant>
        <vt:lpwstr>http://en.wikipedia.org/wiki/European_Commission</vt:lpwstr>
      </vt:variant>
      <vt:variant>
        <vt:lpwstr/>
      </vt:variant>
      <vt:variant>
        <vt:i4>1245251</vt:i4>
      </vt:variant>
      <vt:variant>
        <vt:i4>237</vt:i4>
      </vt:variant>
      <vt:variant>
        <vt:i4>0</vt:i4>
      </vt:variant>
      <vt:variant>
        <vt:i4>5</vt:i4>
      </vt:variant>
      <vt:variant>
        <vt:lpwstr>http://en.wikipedia.org/wiki/Species</vt:lpwstr>
      </vt:variant>
      <vt:variant>
        <vt:lpwstr/>
      </vt:variant>
      <vt:variant>
        <vt:i4>6291488</vt:i4>
      </vt:variant>
      <vt:variant>
        <vt:i4>234</vt:i4>
      </vt:variant>
      <vt:variant>
        <vt:i4>0</vt:i4>
      </vt:variant>
      <vt:variant>
        <vt:i4>5</vt:i4>
      </vt:variant>
      <vt:variant>
        <vt:lpwstr>http://en.wikipedia.org/wiki/Earth</vt:lpwstr>
      </vt:variant>
      <vt:variant>
        <vt:lpwstr/>
      </vt:variant>
      <vt:variant>
        <vt:i4>917584</vt:i4>
      </vt:variant>
      <vt:variant>
        <vt:i4>231</vt:i4>
      </vt:variant>
      <vt:variant>
        <vt:i4>0</vt:i4>
      </vt:variant>
      <vt:variant>
        <vt:i4>5</vt:i4>
      </vt:variant>
      <vt:variant>
        <vt:lpwstr>http://en.wikipedia.org/wiki/Science</vt:lpwstr>
      </vt:variant>
      <vt:variant>
        <vt:lpwstr/>
      </vt:variant>
      <vt:variant>
        <vt:i4>131186</vt:i4>
      </vt:variant>
      <vt:variant>
        <vt:i4>228</vt:i4>
      </vt:variant>
      <vt:variant>
        <vt:i4>0</vt:i4>
      </vt:variant>
      <vt:variant>
        <vt:i4>5</vt:i4>
      </vt:variant>
      <vt:variant>
        <vt:lpwstr>http://en.wikipedia.org/wiki/Primary_productivity</vt:lpwstr>
      </vt:variant>
      <vt:variant>
        <vt:lpwstr/>
      </vt:variant>
      <vt:variant>
        <vt:i4>7209009</vt:i4>
      </vt:variant>
      <vt:variant>
        <vt:i4>225</vt:i4>
      </vt:variant>
      <vt:variant>
        <vt:i4>0</vt:i4>
      </vt:variant>
      <vt:variant>
        <vt:i4>5</vt:i4>
      </vt:variant>
      <vt:variant>
        <vt:lpwstr>http://en.wikipedia.org/wiki/Water</vt:lpwstr>
      </vt:variant>
      <vt:variant>
        <vt:lpwstr/>
      </vt:variant>
      <vt:variant>
        <vt:i4>7667763</vt:i4>
      </vt:variant>
      <vt:variant>
        <vt:i4>222</vt:i4>
      </vt:variant>
      <vt:variant>
        <vt:i4>0</vt:i4>
      </vt:variant>
      <vt:variant>
        <vt:i4>5</vt:i4>
      </vt:variant>
      <vt:variant>
        <vt:lpwstr>http://en.wikipedia.org/wiki/Ecosystem</vt:lpwstr>
      </vt:variant>
      <vt:variant>
        <vt:lpwstr/>
      </vt:variant>
      <vt:variant>
        <vt:i4>6946868</vt:i4>
      </vt:variant>
      <vt:variant>
        <vt:i4>219</vt:i4>
      </vt:variant>
      <vt:variant>
        <vt:i4>0</vt:i4>
      </vt:variant>
      <vt:variant>
        <vt:i4>5</vt:i4>
      </vt:variant>
      <vt:variant>
        <vt:lpwstr>http://en.wikipedia.org/wiki/Phosphorus</vt:lpwstr>
      </vt:variant>
      <vt:variant>
        <vt:lpwstr/>
      </vt:variant>
      <vt:variant>
        <vt:i4>983113</vt:i4>
      </vt:variant>
      <vt:variant>
        <vt:i4>216</vt:i4>
      </vt:variant>
      <vt:variant>
        <vt:i4>0</vt:i4>
      </vt:variant>
      <vt:variant>
        <vt:i4>5</vt:i4>
      </vt:variant>
      <vt:variant>
        <vt:lpwstr>http://en.wikipedia.org/wiki/Nitrogen</vt:lpwstr>
      </vt:variant>
      <vt:variant>
        <vt:lpwstr/>
      </vt:variant>
      <vt:variant>
        <vt:i4>131159</vt:i4>
      </vt:variant>
      <vt:variant>
        <vt:i4>213</vt:i4>
      </vt:variant>
      <vt:variant>
        <vt:i4>0</vt:i4>
      </vt:variant>
      <vt:variant>
        <vt:i4>5</vt:i4>
      </vt:variant>
      <vt:variant>
        <vt:lpwstr>http://en.wikipedia.org/wiki/Nutrient</vt:lpwstr>
      </vt:variant>
      <vt:variant>
        <vt:lpwstr/>
      </vt:variant>
      <vt:variant>
        <vt:i4>81</vt:i4>
      </vt:variant>
      <vt:variant>
        <vt:i4>210</vt:i4>
      </vt:variant>
      <vt:variant>
        <vt:i4>0</vt:i4>
      </vt:variant>
      <vt:variant>
        <vt:i4>5</vt:i4>
      </vt:variant>
      <vt:variant>
        <vt:lpwstr>http://en.wikipedia.org/wiki/Abiotic</vt:lpwstr>
      </vt:variant>
      <vt:variant>
        <vt:lpwstr/>
      </vt:variant>
      <vt:variant>
        <vt:i4>8060968</vt:i4>
      </vt:variant>
      <vt:variant>
        <vt:i4>207</vt:i4>
      </vt:variant>
      <vt:variant>
        <vt:i4>0</vt:i4>
      </vt:variant>
      <vt:variant>
        <vt:i4>5</vt:i4>
      </vt:variant>
      <vt:variant>
        <vt:lpwstr>http://en.wikipedia.org/wiki/Biotic</vt:lpwstr>
      </vt:variant>
      <vt:variant>
        <vt:lpwstr/>
      </vt:variant>
      <vt:variant>
        <vt:i4>6881339</vt:i4>
      </vt:variant>
      <vt:variant>
        <vt:i4>204</vt:i4>
      </vt:variant>
      <vt:variant>
        <vt:i4>0</vt:i4>
      </vt:variant>
      <vt:variant>
        <vt:i4>5</vt:i4>
      </vt:variant>
      <vt:variant>
        <vt:lpwstr>http://en.wikipedia.org/wiki/Microorganism</vt:lpwstr>
      </vt:variant>
      <vt:variant>
        <vt:lpwstr/>
      </vt:variant>
      <vt:variant>
        <vt:i4>327770</vt:i4>
      </vt:variant>
      <vt:variant>
        <vt:i4>201</vt:i4>
      </vt:variant>
      <vt:variant>
        <vt:i4>0</vt:i4>
      </vt:variant>
      <vt:variant>
        <vt:i4>5</vt:i4>
      </vt:variant>
      <vt:variant>
        <vt:lpwstr>http://en.wikipedia.org/wiki/Animals</vt:lpwstr>
      </vt:variant>
      <vt:variant>
        <vt:lpwstr/>
      </vt:variant>
      <vt:variant>
        <vt:i4>7995447</vt:i4>
      </vt:variant>
      <vt:variant>
        <vt:i4>198</vt:i4>
      </vt:variant>
      <vt:variant>
        <vt:i4>0</vt:i4>
      </vt:variant>
      <vt:variant>
        <vt:i4>5</vt:i4>
      </vt:variant>
      <vt:variant>
        <vt:lpwstr>http://en.wikipedia.org/wiki/Plants</vt:lpwstr>
      </vt:variant>
      <vt:variant>
        <vt:lpwstr/>
      </vt:variant>
      <vt:variant>
        <vt:i4>7995448</vt:i4>
      </vt:variant>
      <vt:variant>
        <vt:i4>195</vt:i4>
      </vt:variant>
      <vt:variant>
        <vt:i4>0</vt:i4>
      </vt:variant>
      <vt:variant>
        <vt:i4>5</vt:i4>
      </vt:variant>
      <vt:variant>
        <vt:lpwstr>http://en.wikipedia.org/wiki/System</vt:lpwstr>
      </vt:variant>
      <vt:variant>
        <vt:lpwstr/>
      </vt:variant>
      <vt:variant>
        <vt:i4>1245298</vt:i4>
      </vt:variant>
      <vt:variant>
        <vt:i4>192</vt:i4>
      </vt:variant>
      <vt:variant>
        <vt:i4>0</vt:i4>
      </vt:variant>
      <vt:variant>
        <vt:i4>5</vt:i4>
      </vt:variant>
      <vt:variant>
        <vt:lpwstr>http://en.wikipedia.org/wiki/Development_Control</vt:lpwstr>
      </vt:variant>
      <vt:variant>
        <vt:lpwstr/>
      </vt:variant>
      <vt:variant>
        <vt:i4>2949198</vt:i4>
      </vt:variant>
      <vt:variant>
        <vt:i4>189</vt:i4>
      </vt:variant>
      <vt:variant>
        <vt:i4>0</vt:i4>
      </vt:variant>
      <vt:variant>
        <vt:i4>5</vt:i4>
      </vt:variant>
      <vt:variant>
        <vt:lpwstr>http://en.wikipedia.org/wiki/Planning_permission</vt:lpwstr>
      </vt:variant>
      <vt:variant>
        <vt:lpwstr/>
      </vt:variant>
      <vt:variant>
        <vt:i4>7667738</vt:i4>
      </vt:variant>
      <vt:variant>
        <vt:i4>186</vt:i4>
      </vt:variant>
      <vt:variant>
        <vt:i4>0</vt:i4>
      </vt:variant>
      <vt:variant>
        <vt:i4>5</vt:i4>
      </vt:variant>
      <vt:variant>
        <vt:lpwstr>http://en.wikipedia.org/wiki/Local_Authorities</vt:lpwstr>
      </vt:variant>
      <vt:variant>
        <vt:lpwstr/>
      </vt:variant>
      <vt:variant>
        <vt:i4>2162780</vt:i4>
      </vt:variant>
      <vt:variant>
        <vt:i4>183</vt:i4>
      </vt:variant>
      <vt:variant>
        <vt:i4>0</vt:i4>
      </vt:variant>
      <vt:variant>
        <vt:i4>5</vt:i4>
      </vt:variant>
      <vt:variant>
        <vt:lpwstr>http://en.wikipedia.org/wiki/Town_and_country_planning_in_the_United_Kingdom</vt:lpwstr>
      </vt:variant>
      <vt:variant>
        <vt:lpwstr/>
      </vt:variant>
      <vt:variant>
        <vt:i4>7143477</vt:i4>
      </vt:variant>
      <vt:variant>
        <vt:i4>180</vt:i4>
      </vt:variant>
      <vt:variant>
        <vt:i4>0</vt:i4>
      </vt:variant>
      <vt:variant>
        <vt:i4>5</vt:i4>
      </vt:variant>
      <vt:variant>
        <vt:lpwstr>http://en.wikipedia.org/wiki/Sanitation</vt:lpwstr>
      </vt:variant>
      <vt:variant>
        <vt:lpwstr/>
      </vt:variant>
      <vt:variant>
        <vt:i4>655439</vt:i4>
      </vt:variant>
      <vt:variant>
        <vt:i4>177</vt:i4>
      </vt:variant>
      <vt:variant>
        <vt:i4>0</vt:i4>
      </vt:variant>
      <vt:variant>
        <vt:i4>5</vt:i4>
      </vt:variant>
      <vt:variant>
        <vt:lpwstr>http://en.wikipedia.org/wiki/Organism</vt:lpwstr>
      </vt:variant>
      <vt:variant>
        <vt:lpwstr/>
      </vt:variant>
      <vt:variant>
        <vt:i4>4325437</vt:i4>
      </vt:variant>
      <vt:variant>
        <vt:i4>174</vt:i4>
      </vt:variant>
      <vt:variant>
        <vt:i4>0</vt:i4>
      </vt:variant>
      <vt:variant>
        <vt:i4>5</vt:i4>
      </vt:variant>
      <vt:variant>
        <vt:lpwstr>http://www.reference.com/browse/wiki/Earth%27s_atmosphere</vt:lpwstr>
      </vt:variant>
      <vt:variant>
        <vt:lpwstr/>
      </vt:variant>
      <vt:variant>
        <vt:i4>2949132</vt:i4>
      </vt:variant>
      <vt:variant>
        <vt:i4>171</vt:i4>
      </vt:variant>
      <vt:variant>
        <vt:i4>0</vt:i4>
      </vt:variant>
      <vt:variant>
        <vt:i4>5</vt:i4>
      </vt:variant>
      <vt:variant>
        <vt:lpwstr>http://www.reference.com/browse/wiki/Biological_material</vt:lpwstr>
      </vt:variant>
      <vt:variant>
        <vt:lpwstr/>
      </vt:variant>
      <vt:variant>
        <vt:i4>196613</vt:i4>
      </vt:variant>
      <vt:variant>
        <vt:i4>168</vt:i4>
      </vt:variant>
      <vt:variant>
        <vt:i4>0</vt:i4>
      </vt:variant>
      <vt:variant>
        <vt:i4>5</vt:i4>
      </vt:variant>
      <vt:variant>
        <vt:lpwstr>http://www.reference.com/browse/wiki/Particulate</vt:lpwstr>
      </vt:variant>
      <vt:variant>
        <vt:lpwstr/>
      </vt:variant>
      <vt:variant>
        <vt:i4>1507341</vt:i4>
      </vt:variant>
      <vt:variant>
        <vt:i4>165</vt:i4>
      </vt:variant>
      <vt:variant>
        <vt:i4>0</vt:i4>
      </vt:variant>
      <vt:variant>
        <vt:i4>5</vt:i4>
      </vt:variant>
      <vt:variant>
        <vt:lpwstr>http://www.reference.com/browse/wiki/Chemical</vt:lpwstr>
      </vt:variant>
      <vt:variant>
        <vt:lpwstr/>
      </vt:variant>
      <vt:variant>
        <vt:i4>196694</vt:i4>
      </vt:variant>
      <vt:variant>
        <vt:i4>162</vt:i4>
      </vt:variant>
      <vt:variant>
        <vt:i4>0</vt:i4>
      </vt:variant>
      <vt:variant>
        <vt:i4>5</vt:i4>
      </vt:variant>
      <vt:variant>
        <vt:lpwstr>http://www.wfdireland.ie/</vt:lpwstr>
      </vt:variant>
      <vt:variant>
        <vt:lpwstr/>
      </vt:variant>
      <vt:variant>
        <vt:i4>2818090</vt:i4>
      </vt:variant>
      <vt:variant>
        <vt:i4>159</vt:i4>
      </vt:variant>
      <vt:variant>
        <vt:i4>0</vt:i4>
      </vt:variant>
      <vt:variant>
        <vt:i4>5</vt:i4>
      </vt:variant>
      <vt:variant>
        <vt:lpwstr>http://www.unesco.org/</vt:lpwstr>
      </vt:variant>
      <vt:variant>
        <vt:lpwstr/>
      </vt:variant>
      <vt:variant>
        <vt:i4>7995498</vt:i4>
      </vt:variant>
      <vt:variant>
        <vt:i4>156</vt:i4>
      </vt:variant>
      <vt:variant>
        <vt:i4>0</vt:i4>
      </vt:variant>
      <vt:variant>
        <vt:i4>5</vt:i4>
      </vt:variant>
      <vt:variant>
        <vt:lpwstr>http://www.teagasc.ie/</vt:lpwstr>
      </vt:variant>
      <vt:variant>
        <vt:lpwstr/>
      </vt:variant>
      <vt:variant>
        <vt:i4>7798910</vt:i4>
      </vt:variant>
      <vt:variant>
        <vt:i4>153</vt:i4>
      </vt:variant>
      <vt:variant>
        <vt:i4>0</vt:i4>
      </vt:variant>
      <vt:variant>
        <vt:i4>5</vt:i4>
      </vt:variant>
      <vt:variant>
        <vt:lpwstr>http://www.sei.ie/</vt:lpwstr>
      </vt:variant>
      <vt:variant>
        <vt:lpwstr/>
      </vt:variant>
      <vt:variant>
        <vt:i4>2490424</vt:i4>
      </vt:variant>
      <vt:variant>
        <vt:i4>150</vt:i4>
      </vt:variant>
      <vt:variant>
        <vt:i4>0</vt:i4>
      </vt:variant>
      <vt:variant>
        <vt:i4>5</vt:i4>
      </vt:variant>
      <vt:variant>
        <vt:lpwstr>http://www.ramsar.org/</vt:lpwstr>
      </vt:variant>
      <vt:variant>
        <vt:lpwstr/>
      </vt:variant>
      <vt:variant>
        <vt:i4>5963807</vt:i4>
      </vt:variant>
      <vt:variant>
        <vt:i4>147</vt:i4>
      </vt:variant>
      <vt:variant>
        <vt:i4>0</vt:i4>
      </vt:variant>
      <vt:variant>
        <vt:i4>5</vt:i4>
      </vt:variant>
      <vt:variant>
        <vt:lpwstr>http://raceagainstwaste.com/</vt:lpwstr>
      </vt:variant>
      <vt:variant>
        <vt:lpwstr/>
      </vt:variant>
      <vt:variant>
        <vt:i4>1179653</vt:i4>
      </vt:variant>
      <vt:variant>
        <vt:i4>144</vt:i4>
      </vt:variant>
      <vt:variant>
        <vt:i4>0</vt:i4>
      </vt:variant>
      <vt:variant>
        <vt:i4>5</vt:i4>
      </vt:variant>
      <vt:variant>
        <vt:lpwstr>http://www.floodmaps.ie/</vt:lpwstr>
      </vt:variant>
      <vt:variant>
        <vt:lpwstr/>
      </vt:variant>
      <vt:variant>
        <vt:i4>2621567</vt:i4>
      </vt:variant>
      <vt:variant>
        <vt:i4>141</vt:i4>
      </vt:variant>
      <vt:variant>
        <vt:i4>0</vt:i4>
      </vt:variant>
      <vt:variant>
        <vt:i4>5</vt:i4>
      </vt:variant>
      <vt:variant>
        <vt:lpwstr>http://www.flooding.ie/planning.htm</vt:lpwstr>
      </vt:variant>
      <vt:variant>
        <vt:lpwstr/>
      </vt:variant>
      <vt:variant>
        <vt:i4>6422633</vt:i4>
      </vt:variant>
      <vt:variant>
        <vt:i4>138</vt:i4>
      </vt:variant>
      <vt:variant>
        <vt:i4>0</vt:i4>
      </vt:variant>
      <vt:variant>
        <vt:i4>5</vt:i4>
      </vt:variant>
      <vt:variant>
        <vt:lpwstr>http://www.nra.ie/</vt:lpwstr>
      </vt:variant>
      <vt:variant>
        <vt:lpwstr/>
      </vt:variant>
      <vt:variant>
        <vt:i4>2949181</vt:i4>
      </vt:variant>
      <vt:variant>
        <vt:i4>135</vt:i4>
      </vt:variant>
      <vt:variant>
        <vt:i4>0</vt:i4>
      </vt:variant>
      <vt:variant>
        <vt:i4>5</vt:i4>
      </vt:variant>
      <vt:variant>
        <vt:lpwstr>http://www.nfgws.ie/?browserHasJs=1</vt:lpwstr>
      </vt:variant>
      <vt:variant>
        <vt:lpwstr/>
      </vt:variant>
      <vt:variant>
        <vt:i4>6750240</vt:i4>
      </vt:variant>
      <vt:variant>
        <vt:i4>132</vt:i4>
      </vt:variant>
      <vt:variant>
        <vt:i4>0</vt:i4>
      </vt:variant>
      <vt:variant>
        <vt:i4>5</vt:i4>
      </vt:variant>
      <vt:variant>
        <vt:lpwstr>http://www.ipcc.ch/</vt:lpwstr>
      </vt:variant>
      <vt:variant>
        <vt:lpwstr/>
      </vt:variant>
      <vt:variant>
        <vt:i4>8192123</vt:i4>
      </vt:variant>
      <vt:variant>
        <vt:i4>129</vt:i4>
      </vt:variant>
      <vt:variant>
        <vt:i4>0</vt:i4>
      </vt:variant>
      <vt:variant>
        <vt:i4>5</vt:i4>
      </vt:variant>
      <vt:variant>
        <vt:lpwstr>http://www.heritagecouncil.ie/</vt:lpwstr>
      </vt:variant>
      <vt:variant>
        <vt:lpwstr/>
      </vt:variant>
      <vt:variant>
        <vt:i4>6553704</vt:i4>
      </vt:variant>
      <vt:variant>
        <vt:i4>126</vt:i4>
      </vt:variant>
      <vt:variant>
        <vt:i4>0</vt:i4>
      </vt:variant>
      <vt:variant>
        <vt:i4>5</vt:i4>
      </vt:variant>
      <vt:variant>
        <vt:lpwstr>http://www.hsa.ie/</vt:lpwstr>
      </vt:variant>
      <vt:variant>
        <vt:lpwstr/>
      </vt:variant>
      <vt:variant>
        <vt:i4>6488168</vt:i4>
      </vt:variant>
      <vt:variant>
        <vt:i4>123</vt:i4>
      </vt:variant>
      <vt:variant>
        <vt:i4>0</vt:i4>
      </vt:variant>
      <vt:variant>
        <vt:i4>5</vt:i4>
      </vt:variant>
      <vt:variant>
        <vt:lpwstr>http://www.gsi.ie/</vt:lpwstr>
      </vt:variant>
      <vt:variant>
        <vt:lpwstr/>
      </vt:variant>
      <vt:variant>
        <vt:i4>1245189</vt:i4>
      </vt:variant>
      <vt:variant>
        <vt:i4>120</vt:i4>
      </vt:variant>
      <vt:variant>
        <vt:i4>0</vt:i4>
      </vt:variant>
      <vt:variant>
        <vt:i4>5</vt:i4>
      </vt:variant>
      <vt:variant>
        <vt:lpwstr>http://www.eea.europa.eu/</vt:lpwstr>
      </vt:variant>
      <vt:variant>
        <vt:lpwstr/>
      </vt:variant>
      <vt:variant>
        <vt:i4>5373971</vt:i4>
      </vt:variant>
      <vt:variant>
        <vt:i4>117</vt:i4>
      </vt:variant>
      <vt:variant>
        <vt:i4>0</vt:i4>
      </vt:variant>
      <vt:variant>
        <vt:i4>5</vt:i4>
      </vt:variant>
      <vt:variant>
        <vt:lpwstr>http://www.epa.ie/OurEnvironment/Air/AccessMaps/</vt:lpwstr>
      </vt:variant>
      <vt:variant>
        <vt:lpwstr/>
      </vt:variant>
      <vt:variant>
        <vt:i4>5046272</vt:i4>
      </vt:variant>
      <vt:variant>
        <vt:i4>114</vt:i4>
      </vt:variant>
      <vt:variant>
        <vt:i4>0</vt:i4>
      </vt:variant>
      <vt:variant>
        <vt:i4>5</vt:i4>
      </vt:variant>
      <vt:variant>
        <vt:lpwstr>http://www.esb.ie/esbnetworks/home/index.jsp</vt:lpwstr>
      </vt:variant>
      <vt:variant>
        <vt:lpwstr/>
      </vt:variant>
      <vt:variant>
        <vt:i4>3604525</vt:i4>
      </vt:variant>
      <vt:variant>
        <vt:i4>111</vt:i4>
      </vt:variant>
      <vt:variant>
        <vt:i4>0</vt:i4>
      </vt:variant>
      <vt:variant>
        <vt:i4>5</vt:i4>
      </vt:variant>
      <vt:variant>
        <vt:lpwstr>http://www.eircom.net/</vt:lpwstr>
      </vt:variant>
      <vt:variant>
        <vt:lpwstr/>
      </vt:variant>
      <vt:variant>
        <vt:i4>6881387</vt:i4>
      </vt:variant>
      <vt:variant>
        <vt:i4>108</vt:i4>
      </vt:variant>
      <vt:variant>
        <vt:i4>0</vt:i4>
      </vt:variant>
      <vt:variant>
        <vt:i4>5</vt:i4>
      </vt:variant>
      <vt:variant>
        <vt:lpwstr>http://www.epa.ie/</vt:lpwstr>
      </vt:variant>
      <vt:variant>
        <vt:lpwstr/>
      </vt:variant>
      <vt:variant>
        <vt:i4>7340071</vt:i4>
      </vt:variant>
      <vt:variant>
        <vt:i4>105</vt:i4>
      </vt:variant>
      <vt:variant>
        <vt:i4>0</vt:i4>
      </vt:variant>
      <vt:variant>
        <vt:i4>5</vt:i4>
      </vt:variant>
      <vt:variant>
        <vt:lpwstr>http://www.agriculture.gov.ie/</vt:lpwstr>
      </vt:variant>
      <vt:variant>
        <vt:lpwstr/>
      </vt:variant>
      <vt:variant>
        <vt:i4>3342448</vt:i4>
      </vt:variant>
      <vt:variant>
        <vt:i4>102</vt:i4>
      </vt:variant>
      <vt:variant>
        <vt:i4>0</vt:i4>
      </vt:variant>
      <vt:variant>
        <vt:i4>5</vt:i4>
      </vt:variant>
      <vt:variant>
        <vt:lpwstr>http://www.heritagedata.ie/en/</vt:lpwstr>
      </vt:variant>
      <vt:variant>
        <vt:lpwstr/>
      </vt:variant>
      <vt:variant>
        <vt:i4>262216</vt:i4>
      </vt:variant>
      <vt:variant>
        <vt:i4>99</vt:i4>
      </vt:variant>
      <vt:variant>
        <vt:i4>0</vt:i4>
      </vt:variant>
      <vt:variant>
        <vt:i4>5</vt:i4>
      </vt:variant>
      <vt:variant>
        <vt:lpwstr>http://www.buildingsofireland.ie/</vt:lpwstr>
      </vt:variant>
      <vt:variant>
        <vt:lpwstr/>
      </vt:variant>
      <vt:variant>
        <vt:i4>7929914</vt:i4>
      </vt:variant>
      <vt:variant>
        <vt:i4>96</vt:i4>
      </vt:variant>
      <vt:variant>
        <vt:i4>0</vt:i4>
      </vt:variant>
      <vt:variant>
        <vt:i4>5</vt:i4>
      </vt:variant>
      <vt:variant>
        <vt:lpwstr>http://www.npws.ie/</vt:lpwstr>
      </vt:variant>
      <vt:variant>
        <vt:lpwstr/>
      </vt:variant>
      <vt:variant>
        <vt:i4>6422643</vt:i4>
      </vt:variant>
      <vt:variant>
        <vt:i4>93</vt:i4>
      </vt:variant>
      <vt:variant>
        <vt:i4>0</vt:i4>
      </vt:variant>
      <vt:variant>
        <vt:i4>5</vt:i4>
      </vt:variant>
      <vt:variant>
        <vt:lpwstr>http://www.environ.ie/</vt:lpwstr>
      </vt:variant>
      <vt:variant>
        <vt:lpwstr/>
      </vt:variant>
      <vt:variant>
        <vt:i4>458839</vt:i4>
      </vt:variant>
      <vt:variant>
        <vt:i4>90</vt:i4>
      </vt:variant>
      <vt:variant>
        <vt:i4>0</vt:i4>
      </vt:variant>
      <vt:variant>
        <vt:i4>5</vt:i4>
      </vt:variant>
      <vt:variant>
        <vt:lpwstr>http://www.dcmnr.gov.ie/</vt:lpwstr>
      </vt:variant>
      <vt:variant>
        <vt:lpwstr/>
      </vt:variant>
      <vt:variant>
        <vt:i4>7798880</vt:i4>
      </vt:variant>
      <vt:variant>
        <vt:i4>87</vt:i4>
      </vt:variant>
      <vt:variant>
        <vt:i4>0</vt:i4>
      </vt:variant>
      <vt:variant>
        <vt:i4>5</vt:i4>
      </vt:variant>
      <vt:variant>
        <vt:lpwstr>http://www.corford.ie/</vt:lpwstr>
      </vt:variant>
      <vt:variant>
        <vt:lpwstr/>
      </vt:variant>
      <vt:variant>
        <vt:i4>8257568</vt:i4>
      </vt:variant>
      <vt:variant>
        <vt:i4>84</vt:i4>
      </vt:variant>
      <vt:variant>
        <vt:i4>0</vt:i4>
      </vt:variant>
      <vt:variant>
        <vt:i4>5</vt:i4>
      </vt:variant>
      <vt:variant>
        <vt:lpwstr>http://www.bordgais.ie/</vt:lpwstr>
      </vt:variant>
      <vt:variant>
        <vt:lpwstr/>
      </vt:variant>
      <vt:variant>
        <vt:i4>4653121</vt:i4>
      </vt:variant>
      <vt:variant>
        <vt:i4>81</vt:i4>
      </vt:variant>
      <vt:variant>
        <vt:i4>0</vt:i4>
      </vt:variant>
      <vt:variant>
        <vt:i4>5</vt:i4>
      </vt:variant>
      <vt:variant>
        <vt:lpwstr>http://www.antaisce.org/</vt:lpwstr>
      </vt:variant>
      <vt:variant>
        <vt:lpwstr/>
      </vt:variant>
      <vt:variant>
        <vt:i4>7340158</vt:i4>
      </vt:variant>
      <vt:variant>
        <vt:i4>78</vt:i4>
      </vt:variant>
      <vt:variant>
        <vt:i4>0</vt:i4>
      </vt:variant>
      <vt:variant>
        <vt:i4>5</vt:i4>
      </vt:variant>
      <vt:variant>
        <vt:lpwstr>http://www.environ.ie/DOEI/DOEIPol.nsf/wvInfoView/35D32B901EE51D3D80256F0F003BC83E?OpenDocument&amp;Lang=en</vt:lpwstr>
      </vt:variant>
      <vt:variant>
        <vt:lpwstr>22#22</vt:lpwstr>
      </vt:variant>
      <vt:variant>
        <vt:i4>5439578</vt:i4>
      </vt:variant>
      <vt:variant>
        <vt:i4>75</vt:i4>
      </vt:variant>
      <vt:variant>
        <vt:i4>0</vt:i4>
      </vt:variant>
      <vt:variant>
        <vt:i4>5</vt:i4>
      </vt:variant>
      <vt:variant>
        <vt:lpwstr>http://www.environ.ie/DOEI/DOEIPol.nsf/wvInfoView/35D32B901EE51D3D80256F0F003BC83E?OpenDocument&amp;Lang=en</vt:lpwstr>
      </vt:variant>
      <vt:variant>
        <vt:lpwstr>I15#I15</vt:lpwstr>
      </vt:variant>
      <vt:variant>
        <vt:i4>5439577</vt:i4>
      </vt:variant>
      <vt:variant>
        <vt:i4>72</vt:i4>
      </vt:variant>
      <vt:variant>
        <vt:i4>0</vt:i4>
      </vt:variant>
      <vt:variant>
        <vt:i4>5</vt:i4>
      </vt:variant>
      <vt:variant>
        <vt:lpwstr>http://www.environ.ie/DOEI/DOEIPol.nsf/wvInfoView/35D32B901EE51D3D80256F0F003BC83E?OpenDocument&amp;Lang=en</vt:lpwstr>
      </vt:variant>
      <vt:variant>
        <vt:lpwstr>I16#I16</vt:lpwstr>
      </vt:variant>
      <vt:variant>
        <vt:i4>2556026</vt:i4>
      </vt:variant>
      <vt:variant>
        <vt:i4>69</vt:i4>
      </vt:variant>
      <vt:variant>
        <vt:i4>0</vt:i4>
      </vt:variant>
      <vt:variant>
        <vt:i4>5</vt:i4>
      </vt:variant>
      <vt:variant>
        <vt:lpwstr>http://www.environ.ie/DOEI/DOEIPol.nsf/wvNavView/Planning?OpenDocument&amp;Lang=</vt:lpwstr>
      </vt:variant>
      <vt:variant>
        <vt:lpwstr>I25#I25</vt:lpwstr>
      </vt:variant>
      <vt:variant>
        <vt:i4>65624</vt:i4>
      </vt:variant>
      <vt:variant>
        <vt:i4>66</vt:i4>
      </vt:variant>
      <vt:variant>
        <vt:i4>0</vt:i4>
      </vt:variant>
      <vt:variant>
        <vt:i4>5</vt:i4>
      </vt:variant>
      <vt:variant>
        <vt:lpwstr>http://www.environ.ie/DOEI/DOEIPol.nsf/wvNavView/Planning?OpenDocument&amp;Lang=</vt:lpwstr>
      </vt:variant>
      <vt:variant>
        <vt:lpwstr>41#41</vt:lpwstr>
      </vt:variant>
      <vt:variant>
        <vt:i4>589913</vt:i4>
      </vt:variant>
      <vt:variant>
        <vt:i4>63</vt:i4>
      </vt:variant>
      <vt:variant>
        <vt:i4>0</vt:i4>
      </vt:variant>
      <vt:variant>
        <vt:i4>5</vt:i4>
      </vt:variant>
      <vt:variant>
        <vt:lpwstr>http://www.environ.ie/DOEI/DOEIPol.nsf/wvNavView/Planning?OpenDocument&amp;Lang=</vt:lpwstr>
      </vt:variant>
      <vt:variant>
        <vt:lpwstr>58#58</vt:lpwstr>
      </vt:variant>
      <vt:variant>
        <vt:i4>196696</vt:i4>
      </vt:variant>
      <vt:variant>
        <vt:i4>60</vt:i4>
      </vt:variant>
      <vt:variant>
        <vt:i4>0</vt:i4>
      </vt:variant>
      <vt:variant>
        <vt:i4>5</vt:i4>
      </vt:variant>
      <vt:variant>
        <vt:lpwstr>http://www.environ.ie/DOEI/DOEIPol.nsf/wvNavView/Planning?OpenDocument&amp;Lang=</vt:lpwstr>
      </vt:variant>
      <vt:variant>
        <vt:lpwstr>43#43</vt:lpwstr>
      </vt:variant>
      <vt:variant>
        <vt:i4>393311</vt:i4>
      </vt:variant>
      <vt:variant>
        <vt:i4>57</vt:i4>
      </vt:variant>
      <vt:variant>
        <vt:i4>0</vt:i4>
      </vt:variant>
      <vt:variant>
        <vt:i4>5</vt:i4>
      </vt:variant>
      <vt:variant>
        <vt:lpwstr>http://www.environ.ie/DOEI/DOEIPol.nsf/wvNavView/Planning?OpenDocument&amp;Lang=</vt:lpwstr>
      </vt:variant>
      <vt:variant>
        <vt:lpwstr>31#31</vt:lpwstr>
      </vt:variant>
      <vt:variant>
        <vt:i4>2556028</vt:i4>
      </vt:variant>
      <vt:variant>
        <vt:i4>54</vt:i4>
      </vt:variant>
      <vt:variant>
        <vt:i4>0</vt:i4>
      </vt:variant>
      <vt:variant>
        <vt:i4>5</vt:i4>
      </vt:variant>
      <vt:variant>
        <vt:lpwstr>http://www.environ.ie/DOEI/DOEIPol.nsf/wvNavView/Planning?OpenDocument&amp;Lang=</vt:lpwstr>
      </vt:variant>
      <vt:variant>
        <vt:lpwstr>I23#I23</vt:lpwstr>
      </vt:variant>
      <vt:variant>
        <vt:i4>2556024</vt:i4>
      </vt:variant>
      <vt:variant>
        <vt:i4>51</vt:i4>
      </vt:variant>
      <vt:variant>
        <vt:i4>0</vt:i4>
      </vt:variant>
      <vt:variant>
        <vt:i4>5</vt:i4>
      </vt:variant>
      <vt:variant>
        <vt:lpwstr>http://www.environ.ie/DOEI/DOEIPol.nsf/wvNavView/Planning?OpenDocument&amp;Lang=</vt:lpwstr>
      </vt:variant>
      <vt:variant>
        <vt:lpwstr>I27#I27</vt:lpwstr>
      </vt:variant>
      <vt:variant>
        <vt:i4>88</vt:i4>
      </vt:variant>
      <vt:variant>
        <vt:i4>48</vt:i4>
      </vt:variant>
      <vt:variant>
        <vt:i4>0</vt:i4>
      </vt:variant>
      <vt:variant>
        <vt:i4>5</vt:i4>
      </vt:variant>
      <vt:variant>
        <vt:lpwstr>http://www.environ.ie/DOEI/DOEIPol.nsf/wvNavView/Planning?OpenDocument&amp;Lang=</vt:lpwstr>
      </vt:variant>
      <vt:variant>
        <vt:lpwstr>40#40</vt:lpwstr>
      </vt:variant>
      <vt:variant>
        <vt:i4>983134</vt:i4>
      </vt:variant>
      <vt:variant>
        <vt:i4>45</vt:i4>
      </vt:variant>
      <vt:variant>
        <vt:i4>0</vt:i4>
      </vt:variant>
      <vt:variant>
        <vt:i4>5</vt:i4>
      </vt:variant>
      <vt:variant>
        <vt:lpwstr>http://www.environ.ie/DOEI/DOEIPol.nsf/wvNavView/Planning?OpenDocument&amp;Lang=</vt:lpwstr>
      </vt:variant>
      <vt:variant>
        <vt:lpwstr>29#29</vt:lpwstr>
      </vt:variant>
      <vt:variant>
        <vt:i4>2556023</vt:i4>
      </vt:variant>
      <vt:variant>
        <vt:i4>42</vt:i4>
      </vt:variant>
      <vt:variant>
        <vt:i4>0</vt:i4>
      </vt:variant>
      <vt:variant>
        <vt:i4>5</vt:i4>
      </vt:variant>
      <vt:variant>
        <vt:lpwstr>http://www.environ.ie/DOEI/DOEIPol.nsf/wvNavView/Planning?OpenDocument&amp;Lang=</vt:lpwstr>
      </vt:variant>
      <vt:variant>
        <vt:lpwstr>l28#l28</vt:lpwstr>
      </vt:variant>
      <vt:variant>
        <vt:i4>131167</vt:i4>
      </vt:variant>
      <vt:variant>
        <vt:i4>39</vt:i4>
      </vt:variant>
      <vt:variant>
        <vt:i4>0</vt:i4>
      </vt:variant>
      <vt:variant>
        <vt:i4>5</vt:i4>
      </vt:variant>
      <vt:variant>
        <vt:lpwstr>http://www.environ.ie/DOEI/DOEIPol.nsf/wvNavView/Planning?OpenDocument&amp;Lang=</vt:lpwstr>
      </vt:variant>
      <vt:variant>
        <vt:lpwstr>35#35</vt:lpwstr>
      </vt:variant>
      <vt:variant>
        <vt:i4>6619236</vt:i4>
      </vt:variant>
      <vt:variant>
        <vt:i4>36</vt:i4>
      </vt:variant>
      <vt:variant>
        <vt:i4>0</vt:i4>
      </vt:variant>
      <vt:variant>
        <vt:i4>5</vt:i4>
      </vt:variant>
      <vt:variant>
        <vt:lpwstr>http://www.treecouncil.ie/</vt:lpwstr>
      </vt:variant>
      <vt:variant>
        <vt:lpwstr/>
      </vt:variant>
      <vt:variant>
        <vt:i4>1048669</vt:i4>
      </vt:variant>
      <vt:variant>
        <vt:i4>33</vt:i4>
      </vt:variant>
      <vt:variant>
        <vt:i4>0</vt:i4>
      </vt:variant>
      <vt:variant>
        <vt:i4>5</vt:i4>
      </vt:variant>
      <vt:variant>
        <vt:lpwstr>http://www.botanicgardens.ie/</vt:lpwstr>
      </vt:variant>
      <vt:variant>
        <vt:lpwstr/>
      </vt:variant>
      <vt:variant>
        <vt:i4>6422633</vt:i4>
      </vt:variant>
      <vt:variant>
        <vt:i4>30</vt:i4>
      </vt:variant>
      <vt:variant>
        <vt:i4>0</vt:i4>
      </vt:variant>
      <vt:variant>
        <vt:i4>5</vt:i4>
      </vt:variant>
      <vt:variant>
        <vt:lpwstr>http://www.nra.ie/</vt:lpwstr>
      </vt:variant>
      <vt:variant>
        <vt:lpwstr/>
      </vt:variant>
      <vt:variant>
        <vt:i4>6422643</vt:i4>
      </vt:variant>
      <vt:variant>
        <vt:i4>27</vt:i4>
      </vt:variant>
      <vt:variant>
        <vt:i4>0</vt:i4>
      </vt:variant>
      <vt:variant>
        <vt:i4>5</vt:i4>
      </vt:variant>
      <vt:variant>
        <vt:lpwstr>http://www.environ.ie/</vt:lpwstr>
      </vt:variant>
      <vt:variant>
        <vt:lpwstr/>
      </vt:variant>
      <vt:variant>
        <vt:i4>3932223</vt:i4>
      </vt:variant>
      <vt:variant>
        <vt:i4>24</vt:i4>
      </vt:variant>
      <vt:variant>
        <vt:i4>0</vt:i4>
      </vt:variant>
      <vt:variant>
        <vt:i4>5</vt:i4>
      </vt:variant>
      <vt:variant>
        <vt:lpwstr>http://www.sei.ie/index.asp?locID=151&amp;docID=-1</vt:lpwstr>
      </vt:variant>
      <vt:variant>
        <vt:lpwstr/>
      </vt:variant>
      <vt:variant>
        <vt:i4>6750324</vt:i4>
      </vt:variant>
      <vt:variant>
        <vt:i4>21</vt:i4>
      </vt:variant>
      <vt:variant>
        <vt:i4>0</vt:i4>
      </vt:variant>
      <vt:variant>
        <vt:i4>5</vt:i4>
      </vt:variant>
      <vt:variant>
        <vt:lpwstr>http://www.heritagecouncil.ie/landscape/LandscapePolicy.pdf</vt:lpwstr>
      </vt:variant>
      <vt:variant>
        <vt:lpwstr/>
      </vt:variant>
      <vt:variant>
        <vt:i4>1048669</vt:i4>
      </vt:variant>
      <vt:variant>
        <vt:i4>18</vt:i4>
      </vt:variant>
      <vt:variant>
        <vt:i4>0</vt:i4>
      </vt:variant>
      <vt:variant>
        <vt:i4>5</vt:i4>
      </vt:variant>
      <vt:variant>
        <vt:lpwstr>http://www.botanicgardens.ie/</vt:lpwstr>
      </vt:variant>
      <vt:variant>
        <vt:lpwstr/>
      </vt:variant>
      <vt:variant>
        <vt:i4>1245187</vt:i4>
      </vt:variant>
      <vt:variant>
        <vt:i4>15</vt:i4>
      </vt:variant>
      <vt:variant>
        <vt:i4>0</vt:i4>
      </vt:variant>
      <vt:variant>
        <vt:i4>5</vt:i4>
      </vt:variant>
      <vt:variant>
        <vt:lpwstr>http://www.clarebiodiversity.ie/</vt:lpwstr>
      </vt:variant>
      <vt:variant>
        <vt:lpwstr/>
      </vt:variant>
      <vt:variant>
        <vt:i4>5177408</vt:i4>
      </vt:variant>
      <vt:variant>
        <vt:i4>12</vt:i4>
      </vt:variant>
      <vt:variant>
        <vt:i4>0</vt:i4>
      </vt:variant>
      <vt:variant>
        <vt:i4>5</vt:i4>
      </vt:variant>
      <vt:variant>
        <vt:lpwstr>http://www.eden.net/</vt:lpwstr>
      </vt:variant>
      <vt:variant>
        <vt:lpwstr/>
      </vt:variant>
      <vt:variant>
        <vt:i4>4521985</vt:i4>
      </vt:variant>
      <vt:variant>
        <vt:i4>6</vt:i4>
      </vt:variant>
      <vt:variant>
        <vt:i4>0</vt:i4>
      </vt:variant>
      <vt:variant>
        <vt:i4>5</vt:i4>
      </vt:variant>
      <vt:variant>
        <vt:lpwstr>http://twitter.com/cavancoco</vt:lpwstr>
      </vt:variant>
      <vt:variant>
        <vt:lpwstr/>
      </vt:variant>
      <vt:variant>
        <vt:i4>3276832</vt:i4>
      </vt:variant>
      <vt:variant>
        <vt:i4>3</vt:i4>
      </vt:variant>
      <vt:variant>
        <vt:i4>0</vt:i4>
      </vt:variant>
      <vt:variant>
        <vt:i4>5</vt:i4>
      </vt:variant>
      <vt:variant>
        <vt:lpwstr>http://www.facebook.com/CavanCountyDevelopmentPlan</vt:lpwstr>
      </vt:variant>
      <vt:variant>
        <vt:lpwstr/>
      </vt:variant>
      <vt:variant>
        <vt:i4>5046346</vt:i4>
      </vt:variant>
      <vt:variant>
        <vt:i4>0</vt:i4>
      </vt:variant>
      <vt:variant>
        <vt:i4>0</vt:i4>
      </vt:variant>
      <vt:variant>
        <vt:i4>5</vt:i4>
      </vt:variant>
      <vt:variant>
        <vt:lpwstr>http://www.facebook.com/cavancoco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ENVIRONMENTAL ASSESSMENT REPORT FOR THE CAVAN TOWN &amp; ENVIRONS DEVELOPMENT PLAN 2014 -2020 ENVIRONMENTAL REPORT</dc:title>
  <dc:creator>Planning Department – Forward Planning Section Forward Planning Section</dc:creator>
  <cp:lastModifiedBy>eharrison</cp:lastModifiedBy>
  <cp:revision>2</cp:revision>
  <cp:lastPrinted>2014-06-17T11:07:00Z</cp:lastPrinted>
  <dcterms:created xsi:type="dcterms:W3CDTF">2014-06-17T11:14:00Z</dcterms:created>
  <dcterms:modified xsi:type="dcterms:W3CDTF">2014-06-17T11:14:00Z</dcterms:modified>
</cp:coreProperties>
</file>